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58763" w14:textId="366888CF" w:rsidR="000C3B6F" w:rsidRDefault="002B2F1A">
      <w:pPr>
        <w:rPr>
          <w:rFonts w:cstheme="minorHAnsi"/>
          <w:b/>
          <w:sz w:val="24"/>
          <w:szCs w:val="24"/>
        </w:rPr>
      </w:pPr>
      <w:r>
        <w:rPr>
          <w:rFonts w:cstheme="minorHAnsi"/>
          <w:b/>
          <w:noProof/>
          <w:sz w:val="24"/>
          <w:szCs w:val="24"/>
          <w:lang w:eastAsia="fr-FR"/>
        </w:rPr>
        <w:drawing>
          <wp:anchor distT="0" distB="0" distL="114300" distR="114300" simplePos="0" relativeHeight="251697152" behindDoc="0" locked="0" layoutInCell="1" allowOverlap="1" wp14:anchorId="63553E0C" wp14:editId="0A5E277F">
            <wp:simplePos x="0" y="0"/>
            <wp:positionH relativeFrom="column">
              <wp:posOffset>-632073</wp:posOffset>
            </wp:positionH>
            <wp:positionV relativeFrom="paragraph">
              <wp:posOffset>-580943</wp:posOffset>
            </wp:positionV>
            <wp:extent cx="7076660" cy="10014215"/>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uverture GAP SP3S 8 balles 03 22.png"/>
                    <pic:cNvPicPr/>
                  </pic:nvPicPr>
                  <pic:blipFill>
                    <a:blip r:embed="rId11">
                      <a:extLst>
                        <a:ext uri="{28A0092B-C50C-407E-A947-70E740481C1C}">
                          <a14:useLocalDpi xmlns:a14="http://schemas.microsoft.com/office/drawing/2010/main" val="0"/>
                        </a:ext>
                      </a:extLst>
                    </a:blip>
                    <a:stretch>
                      <a:fillRect/>
                    </a:stretch>
                  </pic:blipFill>
                  <pic:spPr>
                    <a:xfrm>
                      <a:off x="0" y="0"/>
                      <a:ext cx="7080084" cy="10019060"/>
                    </a:xfrm>
                    <a:prstGeom prst="rect">
                      <a:avLst/>
                    </a:prstGeom>
                  </pic:spPr>
                </pic:pic>
              </a:graphicData>
            </a:graphic>
            <wp14:sizeRelH relativeFrom="page">
              <wp14:pctWidth>0</wp14:pctWidth>
            </wp14:sizeRelH>
            <wp14:sizeRelV relativeFrom="page">
              <wp14:pctHeight>0</wp14:pctHeight>
            </wp14:sizeRelV>
          </wp:anchor>
        </w:drawing>
      </w:r>
      <w:r w:rsidR="000C3B6F">
        <w:rPr>
          <w:rFonts w:cstheme="minorHAnsi"/>
          <w:b/>
          <w:sz w:val="24"/>
          <w:szCs w:val="24"/>
        </w:rPr>
        <w:br w:type="page"/>
      </w:r>
    </w:p>
    <w:p w14:paraId="3C5215F7" w14:textId="36E14B51" w:rsidR="0016799C" w:rsidRPr="0072043D" w:rsidRDefault="007701AC" w:rsidP="00671F75">
      <w:pPr>
        <w:jc w:val="center"/>
        <w:rPr>
          <w:rFonts w:cstheme="minorHAnsi"/>
          <w:b/>
          <w:color w:val="0432FF"/>
          <w:sz w:val="28"/>
          <w:szCs w:val="28"/>
        </w:rPr>
      </w:pPr>
      <w:r>
        <w:rPr>
          <w:rFonts w:cstheme="minorHAnsi"/>
          <w:b/>
          <w:noProof/>
          <w:color w:val="0432FF"/>
          <w:sz w:val="28"/>
          <w:szCs w:val="28"/>
          <w:lang w:eastAsia="fr-FR"/>
        </w:rPr>
        <w:lastRenderedPageBreak/>
        <w:drawing>
          <wp:anchor distT="0" distB="0" distL="114300" distR="114300" simplePos="0" relativeHeight="251710464" behindDoc="1" locked="0" layoutInCell="1" allowOverlap="1" wp14:anchorId="7C132748" wp14:editId="68041EA2">
            <wp:simplePos x="0" y="0"/>
            <wp:positionH relativeFrom="column">
              <wp:posOffset>-125095</wp:posOffset>
            </wp:positionH>
            <wp:positionV relativeFrom="paragraph">
              <wp:posOffset>-361729</wp:posOffset>
            </wp:positionV>
            <wp:extent cx="5953539" cy="1112520"/>
            <wp:effectExtent l="0" t="0" r="3175" b="508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andeau cyan 2 lignes.jpg"/>
                    <pic:cNvPicPr/>
                  </pic:nvPicPr>
                  <pic:blipFill rotWithShape="1">
                    <a:blip r:embed="rId12">
                      <a:extLst>
                        <a:ext uri="{28A0092B-C50C-407E-A947-70E740481C1C}">
                          <a14:useLocalDpi xmlns:a14="http://schemas.microsoft.com/office/drawing/2010/main" val="0"/>
                        </a:ext>
                      </a:extLst>
                    </a:blip>
                    <a:srcRect l="4315" t="10447" r="4022" b="55132"/>
                    <a:stretch/>
                  </pic:blipFill>
                  <pic:spPr bwMode="auto">
                    <a:xfrm>
                      <a:off x="0" y="0"/>
                      <a:ext cx="5953539"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42E" w:rsidRPr="0072043D">
        <w:rPr>
          <w:rFonts w:cstheme="minorHAnsi"/>
          <w:b/>
          <w:color w:val="0432FF"/>
          <w:sz w:val="28"/>
          <w:szCs w:val="28"/>
        </w:rPr>
        <w:t xml:space="preserve">Guide </w:t>
      </w:r>
      <w:r w:rsidR="0016799C" w:rsidRPr="0072043D">
        <w:rPr>
          <w:rFonts w:cstheme="minorHAnsi"/>
          <w:b/>
          <w:color w:val="0432FF"/>
          <w:sz w:val="28"/>
          <w:szCs w:val="28"/>
        </w:rPr>
        <w:t>d’accompagnement</w:t>
      </w:r>
      <w:r w:rsidR="00EA242E" w:rsidRPr="0072043D">
        <w:rPr>
          <w:rFonts w:cstheme="minorHAnsi"/>
          <w:b/>
          <w:color w:val="0432FF"/>
          <w:sz w:val="28"/>
          <w:szCs w:val="28"/>
        </w:rPr>
        <w:t xml:space="preserve"> pédagogique</w:t>
      </w:r>
      <w:r w:rsidR="0016799C" w:rsidRPr="0072043D">
        <w:rPr>
          <w:rFonts w:cstheme="minorHAnsi"/>
          <w:b/>
          <w:color w:val="0432FF"/>
          <w:sz w:val="28"/>
          <w:szCs w:val="28"/>
        </w:rPr>
        <w:t xml:space="preserve"> </w:t>
      </w:r>
      <w:r w:rsidR="00B57CC4" w:rsidRPr="0072043D">
        <w:rPr>
          <w:rFonts w:cstheme="minorHAnsi"/>
          <w:b/>
          <w:color w:val="0432FF"/>
          <w:sz w:val="28"/>
          <w:szCs w:val="28"/>
        </w:rPr>
        <w:t>—</w:t>
      </w:r>
      <w:r w:rsidR="0016799C" w:rsidRPr="0072043D">
        <w:rPr>
          <w:rFonts w:cstheme="minorHAnsi"/>
          <w:b/>
          <w:color w:val="0432FF"/>
          <w:sz w:val="28"/>
          <w:szCs w:val="28"/>
        </w:rPr>
        <w:t xml:space="preserve"> BTS</w:t>
      </w:r>
      <w:r w:rsidR="00B57CC4" w:rsidRPr="0072043D">
        <w:rPr>
          <w:rFonts w:cstheme="minorHAnsi"/>
          <w:b/>
          <w:color w:val="0432FF"/>
          <w:sz w:val="28"/>
          <w:szCs w:val="28"/>
        </w:rPr>
        <w:t> </w:t>
      </w:r>
      <w:r w:rsidR="0016799C" w:rsidRPr="0072043D">
        <w:rPr>
          <w:rFonts w:cstheme="minorHAnsi"/>
          <w:b/>
          <w:color w:val="0432FF"/>
          <w:sz w:val="28"/>
          <w:szCs w:val="28"/>
        </w:rPr>
        <w:t>SP3S</w:t>
      </w:r>
    </w:p>
    <w:p w14:paraId="0260AB78" w14:textId="2CCCCC62" w:rsidR="004A5A50" w:rsidRPr="0072043D" w:rsidRDefault="00EA242E" w:rsidP="007C76BC">
      <w:pPr>
        <w:jc w:val="center"/>
        <w:rPr>
          <w:rFonts w:cstheme="minorHAnsi"/>
          <w:b/>
          <w:color w:val="0432FF"/>
          <w:sz w:val="28"/>
          <w:szCs w:val="28"/>
        </w:rPr>
      </w:pPr>
      <w:r w:rsidRPr="0072043D">
        <w:rPr>
          <w:rFonts w:cstheme="minorHAnsi"/>
          <w:b/>
          <w:color w:val="0432FF"/>
          <w:sz w:val="28"/>
          <w:szCs w:val="28"/>
        </w:rPr>
        <w:t>Mars 2022</w:t>
      </w:r>
    </w:p>
    <w:p w14:paraId="1D67825F" w14:textId="6E16DBA6" w:rsidR="007C76BC" w:rsidRPr="007C76BC" w:rsidRDefault="007C76BC" w:rsidP="007C76BC">
      <w:pPr>
        <w:jc w:val="center"/>
        <w:rPr>
          <w:rFonts w:cstheme="minorHAnsi"/>
          <w:b/>
          <w:sz w:val="28"/>
          <w:szCs w:val="28"/>
        </w:rPr>
      </w:pPr>
    </w:p>
    <w:sdt>
      <w:sdtPr>
        <w:rPr>
          <w:iCs w:val="0"/>
          <w:noProof w:val="0"/>
          <w:sz w:val="22"/>
          <w:szCs w:val="22"/>
          <w:lang w:eastAsia="en-US"/>
        </w:rPr>
        <w:id w:val="25730001"/>
        <w:docPartObj>
          <w:docPartGallery w:val="Table of Contents"/>
          <w:docPartUnique/>
        </w:docPartObj>
      </w:sdtPr>
      <w:sdtEndPr>
        <w:rPr>
          <w:rFonts w:cstheme="minorHAnsi"/>
        </w:rPr>
      </w:sdtEndPr>
      <w:sdtContent>
        <w:p w14:paraId="5AA5B6CF" w14:textId="270149C2" w:rsidR="007C76BC" w:rsidRPr="00F26232" w:rsidRDefault="004A5A50" w:rsidP="000A2344">
          <w:pPr>
            <w:pStyle w:val="TM2"/>
            <w:rPr>
              <w:rStyle w:val="Titre1Car"/>
              <w:rFonts w:eastAsiaTheme="minorHAnsi" w:cstheme="minorBidi"/>
              <w:b w:val="0"/>
              <w:bCs w:val="0"/>
              <w:color w:val="auto"/>
              <w:kern w:val="0"/>
              <w:sz w:val="24"/>
              <w:szCs w:val="24"/>
            </w:rPr>
          </w:pPr>
          <w:r w:rsidRPr="000E20D5">
            <w:rPr>
              <w:rStyle w:val="Titre1Car"/>
              <w:rFonts w:eastAsiaTheme="minorHAnsi"/>
            </w:rPr>
            <w:t>Sommaire</w:t>
          </w:r>
        </w:p>
        <w:p w14:paraId="3D873C7F" w14:textId="23745935" w:rsidR="00EC3FCC" w:rsidRDefault="000A579A">
          <w:pPr>
            <w:pStyle w:val="TM1"/>
            <w:rPr>
              <w:rFonts w:eastAsiaTheme="minorEastAsia" w:cstheme="minorBidi"/>
              <w:b w:val="0"/>
              <w:bCs w:val="0"/>
              <w:color w:val="auto"/>
              <w:sz w:val="24"/>
              <w:szCs w:val="24"/>
              <w:lang w:eastAsia="fr-FR"/>
            </w:rPr>
          </w:pPr>
          <w:r>
            <w:fldChar w:fldCharType="begin"/>
          </w:r>
          <w:r w:rsidRPr="00F117A0">
            <w:instrText xml:space="preserve"> TOC \o "1-3" \h \z \u </w:instrText>
          </w:r>
          <w:r>
            <w:fldChar w:fldCharType="separate"/>
          </w:r>
          <w:hyperlink w:anchor="_Toc95685988" w:history="1">
            <w:r w:rsidR="00EC3FCC" w:rsidRPr="00F9498D">
              <w:rPr>
                <w:rStyle w:val="Lienhypertexte"/>
              </w:rPr>
              <w:t>INTRODUCTION :  une évolution du référentiel pour répondre à de nouveaux enjeux</w:t>
            </w:r>
            <w:r w:rsidR="00EC3FCC">
              <w:rPr>
                <w:webHidden/>
              </w:rPr>
              <w:tab/>
            </w:r>
            <w:r w:rsidR="00EC3FCC">
              <w:rPr>
                <w:webHidden/>
              </w:rPr>
              <w:fldChar w:fldCharType="begin"/>
            </w:r>
            <w:r w:rsidR="00EC3FCC">
              <w:rPr>
                <w:webHidden/>
              </w:rPr>
              <w:instrText xml:space="preserve"> PAGEREF _Toc95685988 \h </w:instrText>
            </w:r>
            <w:r w:rsidR="00EC3FCC">
              <w:rPr>
                <w:webHidden/>
              </w:rPr>
            </w:r>
            <w:r w:rsidR="00EC3FCC">
              <w:rPr>
                <w:webHidden/>
              </w:rPr>
              <w:fldChar w:fldCharType="separate"/>
            </w:r>
            <w:r w:rsidR="00EC3FCC">
              <w:rPr>
                <w:webHidden/>
              </w:rPr>
              <w:t>1</w:t>
            </w:r>
            <w:r w:rsidR="00EC3FCC">
              <w:rPr>
                <w:webHidden/>
              </w:rPr>
              <w:fldChar w:fldCharType="end"/>
            </w:r>
          </w:hyperlink>
        </w:p>
        <w:p w14:paraId="08289C99" w14:textId="34577A13" w:rsidR="00EC3FCC" w:rsidRDefault="00F541ED">
          <w:pPr>
            <w:pStyle w:val="TM2"/>
            <w:rPr>
              <w:rFonts w:eastAsiaTheme="minorEastAsia"/>
              <w:iCs w:val="0"/>
            </w:rPr>
          </w:pPr>
          <w:hyperlink w:anchor="_Toc95685989"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Une certification de niveau 5</w:t>
            </w:r>
            <w:r w:rsidR="00EC3FCC">
              <w:rPr>
                <w:webHidden/>
              </w:rPr>
              <w:tab/>
            </w:r>
            <w:r w:rsidR="00EC3FCC">
              <w:rPr>
                <w:webHidden/>
              </w:rPr>
              <w:fldChar w:fldCharType="begin"/>
            </w:r>
            <w:r w:rsidR="00EC3FCC">
              <w:rPr>
                <w:webHidden/>
              </w:rPr>
              <w:instrText xml:space="preserve"> PAGEREF _Toc95685989 \h </w:instrText>
            </w:r>
            <w:r w:rsidR="00EC3FCC">
              <w:rPr>
                <w:webHidden/>
              </w:rPr>
            </w:r>
            <w:r w:rsidR="00EC3FCC">
              <w:rPr>
                <w:webHidden/>
              </w:rPr>
              <w:fldChar w:fldCharType="separate"/>
            </w:r>
            <w:r w:rsidR="00EC3FCC">
              <w:rPr>
                <w:webHidden/>
              </w:rPr>
              <w:t>1</w:t>
            </w:r>
            <w:r w:rsidR="00EC3FCC">
              <w:rPr>
                <w:webHidden/>
              </w:rPr>
              <w:fldChar w:fldCharType="end"/>
            </w:r>
          </w:hyperlink>
        </w:p>
        <w:p w14:paraId="190C3F80" w14:textId="3CD3BBBD" w:rsidR="00EC3FCC" w:rsidRDefault="00F541ED">
          <w:pPr>
            <w:pStyle w:val="TM2"/>
            <w:rPr>
              <w:rFonts w:eastAsiaTheme="minorEastAsia"/>
              <w:iCs w:val="0"/>
            </w:rPr>
          </w:pPr>
          <w:hyperlink w:anchor="_Toc95685990"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Une mise en blocs de compétences</w:t>
            </w:r>
            <w:r w:rsidR="00EC3FCC">
              <w:rPr>
                <w:webHidden/>
              </w:rPr>
              <w:tab/>
            </w:r>
            <w:r w:rsidR="00EC3FCC">
              <w:rPr>
                <w:webHidden/>
              </w:rPr>
              <w:fldChar w:fldCharType="begin"/>
            </w:r>
            <w:r w:rsidR="00EC3FCC">
              <w:rPr>
                <w:webHidden/>
              </w:rPr>
              <w:instrText xml:space="preserve"> PAGEREF _Toc95685990 \h </w:instrText>
            </w:r>
            <w:r w:rsidR="00EC3FCC">
              <w:rPr>
                <w:webHidden/>
              </w:rPr>
            </w:r>
            <w:r w:rsidR="00EC3FCC">
              <w:rPr>
                <w:webHidden/>
              </w:rPr>
              <w:fldChar w:fldCharType="separate"/>
            </w:r>
            <w:r w:rsidR="00EC3FCC">
              <w:rPr>
                <w:webHidden/>
              </w:rPr>
              <w:t>2</w:t>
            </w:r>
            <w:r w:rsidR="00EC3FCC">
              <w:rPr>
                <w:webHidden/>
              </w:rPr>
              <w:fldChar w:fldCharType="end"/>
            </w:r>
          </w:hyperlink>
        </w:p>
        <w:p w14:paraId="05ECC188" w14:textId="11113A39" w:rsidR="00EC3FCC" w:rsidRDefault="00F541ED">
          <w:pPr>
            <w:pStyle w:val="TM2"/>
            <w:rPr>
              <w:rFonts w:eastAsiaTheme="minorEastAsia"/>
              <w:iCs w:val="0"/>
            </w:rPr>
          </w:pPr>
          <w:hyperlink w:anchor="_Toc95685991"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Une réponse aux évolutions des secteurs d’emploi</w:t>
            </w:r>
            <w:r w:rsidR="00EC3FCC">
              <w:rPr>
                <w:webHidden/>
              </w:rPr>
              <w:tab/>
            </w:r>
            <w:r w:rsidR="00EC3FCC">
              <w:rPr>
                <w:webHidden/>
              </w:rPr>
              <w:fldChar w:fldCharType="begin"/>
            </w:r>
            <w:r w:rsidR="00EC3FCC">
              <w:rPr>
                <w:webHidden/>
              </w:rPr>
              <w:instrText xml:space="preserve"> PAGEREF _Toc95685991 \h </w:instrText>
            </w:r>
            <w:r w:rsidR="00EC3FCC">
              <w:rPr>
                <w:webHidden/>
              </w:rPr>
            </w:r>
            <w:r w:rsidR="00EC3FCC">
              <w:rPr>
                <w:webHidden/>
              </w:rPr>
              <w:fldChar w:fldCharType="separate"/>
            </w:r>
            <w:r w:rsidR="00EC3FCC">
              <w:rPr>
                <w:webHidden/>
              </w:rPr>
              <w:t>2</w:t>
            </w:r>
            <w:r w:rsidR="00EC3FCC">
              <w:rPr>
                <w:webHidden/>
              </w:rPr>
              <w:fldChar w:fldCharType="end"/>
            </w:r>
          </w:hyperlink>
        </w:p>
        <w:p w14:paraId="66C94270" w14:textId="7BC1D37A" w:rsidR="00EC3FCC" w:rsidRDefault="00F541ED">
          <w:pPr>
            <w:pStyle w:val="TM1"/>
            <w:rPr>
              <w:rFonts w:eastAsiaTheme="minorEastAsia" w:cstheme="minorBidi"/>
              <w:b w:val="0"/>
              <w:bCs w:val="0"/>
              <w:color w:val="auto"/>
              <w:sz w:val="24"/>
              <w:szCs w:val="24"/>
              <w:lang w:eastAsia="fr-FR"/>
            </w:rPr>
          </w:pPr>
          <w:hyperlink w:anchor="_Toc95685992" w:history="1">
            <w:r w:rsidR="00EC3FCC" w:rsidRPr="00F9498D">
              <w:rPr>
                <w:rStyle w:val="Lienhypertexte"/>
              </w:rPr>
              <w:t>PRINCIPES DE FORMATION : un projet à construire</w:t>
            </w:r>
            <w:r w:rsidR="00EC3FCC">
              <w:rPr>
                <w:webHidden/>
              </w:rPr>
              <w:tab/>
            </w:r>
            <w:r w:rsidR="00EC3FCC">
              <w:rPr>
                <w:webHidden/>
              </w:rPr>
              <w:fldChar w:fldCharType="begin"/>
            </w:r>
            <w:r w:rsidR="00EC3FCC">
              <w:rPr>
                <w:webHidden/>
              </w:rPr>
              <w:instrText xml:space="preserve"> PAGEREF _Toc95685992 \h </w:instrText>
            </w:r>
            <w:r w:rsidR="00EC3FCC">
              <w:rPr>
                <w:webHidden/>
              </w:rPr>
            </w:r>
            <w:r w:rsidR="00EC3FCC">
              <w:rPr>
                <w:webHidden/>
              </w:rPr>
              <w:fldChar w:fldCharType="separate"/>
            </w:r>
            <w:r w:rsidR="00EC3FCC">
              <w:rPr>
                <w:webHidden/>
              </w:rPr>
              <w:t>3</w:t>
            </w:r>
            <w:r w:rsidR="00EC3FCC">
              <w:rPr>
                <w:webHidden/>
              </w:rPr>
              <w:fldChar w:fldCharType="end"/>
            </w:r>
          </w:hyperlink>
        </w:p>
        <w:p w14:paraId="5206C031" w14:textId="1A7EB415" w:rsidR="00EC3FCC" w:rsidRDefault="00F541ED">
          <w:pPr>
            <w:pStyle w:val="TM2"/>
            <w:rPr>
              <w:rFonts w:eastAsiaTheme="minorEastAsia"/>
              <w:iCs w:val="0"/>
            </w:rPr>
          </w:pPr>
          <w:hyperlink w:anchor="_Toc95685993"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L’organisation du référentiel</w:t>
            </w:r>
            <w:r w:rsidR="00EC3FCC">
              <w:rPr>
                <w:webHidden/>
              </w:rPr>
              <w:tab/>
            </w:r>
            <w:r w:rsidR="00EC3FCC">
              <w:rPr>
                <w:webHidden/>
              </w:rPr>
              <w:fldChar w:fldCharType="begin"/>
            </w:r>
            <w:r w:rsidR="00EC3FCC">
              <w:rPr>
                <w:webHidden/>
              </w:rPr>
              <w:instrText xml:space="preserve"> PAGEREF _Toc95685993 \h </w:instrText>
            </w:r>
            <w:r w:rsidR="00EC3FCC">
              <w:rPr>
                <w:webHidden/>
              </w:rPr>
            </w:r>
            <w:r w:rsidR="00EC3FCC">
              <w:rPr>
                <w:webHidden/>
              </w:rPr>
              <w:fldChar w:fldCharType="separate"/>
            </w:r>
            <w:r w:rsidR="00EC3FCC">
              <w:rPr>
                <w:webHidden/>
              </w:rPr>
              <w:t>3</w:t>
            </w:r>
            <w:r w:rsidR="00EC3FCC">
              <w:rPr>
                <w:webHidden/>
              </w:rPr>
              <w:fldChar w:fldCharType="end"/>
            </w:r>
          </w:hyperlink>
        </w:p>
        <w:p w14:paraId="6807FB27" w14:textId="62D6EBDB" w:rsidR="00EC3FCC" w:rsidRDefault="00F541ED">
          <w:pPr>
            <w:pStyle w:val="TM3"/>
            <w:rPr>
              <w:rFonts w:eastAsiaTheme="minorEastAsia" w:cstheme="minorBidi"/>
              <w:sz w:val="24"/>
              <w:szCs w:val="24"/>
              <w:lang w:eastAsia="fr-FR"/>
            </w:rPr>
          </w:pPr>
          <w:hyperlink w:anchor="_Toc95685994"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Référentiel d’activités professionnelles (RAP) - Annexe II</w:t>
            </w:r>
            <w:r w:rsidR="00EC3FCC">
              <w:rPr>
                <w:webHidden/>
              </w:rPr>
              <w:tab/>
            </w:r>
            <w:r w:rsidR="00EC3FCC">
              <w:rPr>
                <w:webHidden/>
              </w:rPr>
              <w:fldChar w:fldCharType="begin"/>
            </w:r>
            <w:r w:rsidR="00EC3FCC">
              <w:rPr>
                <w:webHidden/>
              </w:rPr>
              <w:instrText xml:space="preserve"> PAGEREF _Toc95685994 \h </w:instrText>
            </w:r>
            <w:r w:rsidR="00EC3FCC">
              <w:rPr>
                <w:webHidden/>
              </w:rPr>
            </w:r>
            <w:r w:rsidR="00EC3FCC">
              <w:rPr>
                <w:webHidden/>
              </w:rPr>
              <w:fldChar w:fldCharType="separate"/>
            </w:r>
            <w:r w:rsidR="00EC3FCC">
              <w:rPr>
                <w:webHidden/>
              </w:rPr>
              <w:t>3</w:t>
            </w:r>
            <w:r w:rsidR="00EC3FCC">
              <w:rPr>
                <w:webHidden/>
              </w:rPr>
              <w:fldChar w:fldCharType="end"/>
            </w:r>
          </w:hyperlink>
        </w:p>
        <w:p w14:paraId="153B01D4" w14:textId="3FD9B9F3" w:rsidR="00EC3FCC" w:rsidRDefault="00F541ED">
          <w:pPr>
            <w:pStyle w:val="TM3"/>
            <w:rPr>
              <w:rFonts w:eastAsiaTheme="minorEastAsia" w:cstheme="minorBidi"/>
              <w:sz w:val="24"/>
              <w:szCs w:val="24"/>
              <w:lang w:eastAsia="fr-FR"/>
            </w:rPr>
          </w:pPr>
          <w:hyperlink w:anchor="_Toc95685995"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Référentiel de compétences — Annexe III</w:t>
            </w:r>
            <w:r w:rsidR="00EC3FCC">
              <w:rPr>
                <w:webHidden/>
              </w:rPr>
              <w:tab/>
            </w:r>
            <w:r w:rsidR="00EC3FCC">
              <w:rPr>
                <w:webHidden/>
              </w:rPr>
              <w:fldChar w:fldCharType="begin"/>
            </w:r>
            <w:r w:rsidR="00EC3FCC">
              <w:rPr>
                <w:webHidden/>
              </w:rPr>
              <w:instrText xml:space="preserve"> PAGEREF _Toc95685995 \h </w:instrText>
            </w:r>
            <w:r w:rsidR="00EC3FCC">
              <w:rPr>
                <w:webHidden/>
              </w:rPr>
            </w:r>
            <w:r w:rsidR="00EC3FCC">
              <w:rPr>
                <w:webHidden/>
              </w:rPr>
              <w:fldChar w:fldCharType="separate"/>
            </w:r>
            <w:r w:rsidR="00EC3FCC">
              <w:rPr>
                <w:webHidden/>
              </w:rPr>
              <w:t>3</w:t>
            </w:r>
            <w:r w:rsidR="00EC3FCC">
              <w:rPr>
                <w:webHidden/>
              </w:rPr>
              <w:fldChar w:fldCharType="end"/>
            </w:r>
          </w:hyperlink>
        </w:p>
        <w:p w14:paraId="13C1E2C2" w14:textId="232F67A6" w:rsidR="00EC3FCC" w:rsidRDefault="00F541ED">
          <w:pPr>
            <w:pStyle w:val="TM3"/>
            <w:rPr>
              <w:rFonts w:eastAsiaTheme="minorEastAsia" w:cstheme="minorBidi"/>
              <w:sz w:val="24"/>
              <w:szCs w:val="24"/>
              <w:lang w:eastAsia="fr-FR"/>
            </w:rPr>
          </w:pPr>
          <w:hyperlink w:anchor="_Toc95685996"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Référentiel d’évaluation — Annexe IV</w:t>
            </w:r>
            <w:r w:rsidR="00EC3FCC">
              <w:rPr>
                <w:webHidden/>
              </w:rPr>
              <w:tab/>
            </w:r>
            <w:r w:rsidR="00EC3FCC">
              <w:rPr>
                <w:webHidden/>
              </w:rPr>
              <w:fldChar w:fldCharType="begin"/>
            </w:r>
            <w:r w:rsidR="00EC3FCC">
              <w:rPr>
                <w:webHidden/>
              </w:rPr>
              <w:instrText xml:space="preserve"> PAGEREF _Toc95685996 \h </w:instrText>
            </w:r>
            <w:r w:rsidR="00EC3FCC">
              <w:rPr>
                <w:webHidden/>
              </w:rPr>
            </w:r>
            <w:r w:rsidR="00EC3FCC">
              <w:rPr>
                <w:webHidden/>
              </w:rPr>
              <w:fldChar w:fldCharType="separate"/>
            </w:r>
            <w:r w:rsidR="00EC3FCC">
              <w:rPr>
                <w:webHidden/>
              </w:rPr>
              <w:t>4</w:t>
            </w:r>
            <w:r w:rsidR="00EC3FCC">
              <w:rPr>
                <w:webHidden/>
              </w:rPr>
              <w:fldChar w:fldCharType="end"/>
            </w:r>
          </w:hyperlink>
        </w:p>
        <w:p w14:paraId="1024DD8F" w14:textId="449E8CF1" w:rsidR="00EC3FCC" w:rsidRDefault="00F541ED">
          <w:pPr>
            <w:pStyle w:val="TM2"/>
            <w:rPr>
              <w:rFonts w:eastAsiaTheme="minorEastAsia"/>
              <w:iCs w:val="0"/>
            </w:rPr>
          </w:pPr>
          <w:hyperlink w:anchor="_Toc95685997"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L’organisation des enseignements</w:t>
            </w:r>
            <w:r w:rsidR="00EC3FCC">
              <w:rPr>
                <w:webHidden/>
              </w:rPr>
              <w:tab/>
            </w:r>
            <w:r w:rsidR="00EC3FCC">
              <w:rPr>
                <w:webHidden/>
              </w:rPr>
              <w:fldChar w:fldCharType="begin"/>
            </w:r>
            <w:r w:rsidR="00EC3FCC">
              <w:rPr>
                <w:webHidden/>
              </w:rPr>
              <w:instrText xml:space="preserve"> PAGEREF _Toc95685997 \h </w:instrText>
            </w:r>
            <w:r w:rsidR="00EC3FCC">
              <w:rPr>
                <w:webHidden/>
              </w:rPr>
            </w:r>
            <w:r w:rsidR="00EC3FCC">
              <w:rPr>
                <w:webHidden/>
              </w:rPr>
              <w:fldChar w:fldCharType="separate"/>
            </w:r>
            <w:r w:rsidR="00EC3FCC">
              <w:rPr>
                <w:webHidden/>
              </w:rPr>
              <w:t>4</w:t>
            </w:r>
            <w:r w:rsidR="00EC3FCC">
              <w:rPr>
                <w:webHidden/>
              </w:rPr>
              <w:fldChar w:fldCharType="end"/>
            </w:r>
          </w:hyperlink>
        </w:p>
        <w:p w14:paraId="71546973" w14:textId="248E57EE" w:rsidR="00EC3FCC" w:rsidRDefault="00F541ED">
          <w:pPr>
            <w:pStyle w:val="TM1"/>
            <w:rPr>
              <w:rFonts w:eastAsiaTheme="minorEastAsia" w:cstheme="minorBidi"/>
              <w:b w:val="0"/>
              <w:bCs w:val="0"/>
              <w:color w:val="auto"/>
              <w:sz w:val="24"/>
              <w:szCs w:val="24"/>
              <w:lang w:eastAsia="fr-FR"/>
            </w:rPr>
          </w:pPr>
          <w:hyperlink w:anchor="_Toc95685998" w:history="1">
            <w:r w:rsidR="00EC3FCC" w:rsidRPr="00F9498D">
              <w:rPr>
                <w:rStyle w:val="Lienhypertexte"/>
              </w:rPr>
              <w:t>APPROCHE DES BLOCS DE COMPÉTENCES</w:t>
            </w:r>
            <w:r w:rsidR="00EC3FCC">
              <w:rPr>
                <w:webHidden/>
              </w:rPr>
              <w:tab/>
            </w:r>
            <w:r w:rsidR="00EC3FCC">
              <w:rPr>
                <w:webHidden/>
              </w:rPr>
              <w:fldChar w:fldCharType="begin"/>
            </w:r>
            <w:r w:rsidR="00EC3FCC">
              <w:rPr>
                <w:webHidden/>
              </w:rPr>
              <w:instrText xml:space="preserve"> PAGEREF _Toc95685998 \h </w:instrText>
            </w:r>
            <w:r w:rsidR="00EC3FCC">
              <w:rPr>
                <w:webHidden/>
              </w:rPr>
            </w:r>
            <w:r w:rsidR="00EC3FCC">
              <w:rPr>
                <w:webHidden/>
              </w:rPr>
              <w:fldChar w:fldCharType="separate"/>
            </w:r>
            <w:r w:rsidR="00EC3FCC">
              <w:rPr>
                <w:webHidden/>
              </w:rPr>
              <w:t>6</w:t>
            </w:r>
            <w:r w:rsidR="00EC3FCC">
              <w:rPr>
                <w:webHidden/>
              </w:rPr>
              <w:fldChar w:fldCharType="end"/>
            </w:r>
          </w:hyperlink>
        </w:p>
        <w:p w14:paraId="4E5E4AF3" w14:textId="73056C0B" w:rsidR="00EC3FCC" w:rsidRDefault="00F541ED">
          <w:pPr>
            <w:pStyle w:val="TM2"/>
            <w:rPr>
              <w:rFonts w:eastAsiaTheme="minorEastAsia"/>
              <w:iCs w:val="0"/>
            </w:rPr>
          </w:pPr>
          <w:hyperlink w:anchor="_Toc95685999"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Bloc de compétences 1 (BC1) : Accompagner et coordonner le parcours de la personne au sein de la structure en vue de lui permettre d’obtenir une réponse adaptée à ses besoins et prenant en compte ses choix</w:t>
            </w:r>
            <w:r w:rsidR="00EC3FCC">
              <w:rPr>
                <w:webHidden/>
              </w:rPr>
              <w:tab/>
            </w:r>
            <w:r w:rsidR="00EC3FCC">
              <w:rPr>
                <w:webHidden/>
              </w:rPr>
              <w:fldChar w:fldCharType="begin"/>
            </w:r>
            <w:r w:rsidR="00EC3FCC">
              <w:rPr>
                <w:webHidden/>
              </w:rPr>
              <w:instrText xml:space="preserve"> PAGEREF _Toc95685999 \h </w:instrText>
            </w:r>
            <w:r w:rsidR="00EC3FCC">
              <w:rPr>
                <w:webHidden/>
              </w:rPr>
            </w:r>
            <w:r w:rsidR="00EC3FCC">
              <w:rPr>
                <w:webHidden/>
              </w:rPr>
              <w:fldChar w:fldCharType="separate"/>
            </w:r>
            <w:r w:rsidR="00EC3FCC">
              <w:rPr>
                <w:webHidden/>
              </w:rPr>
              <w:t>7</w:t>
            </w:r>
            <w:r w:rsidR="00EC3FCC">
              <w:rPr>
                <w:webHidden/>
              </w:rPr>
              <w:fldChar w:fldCharType="end"/>
            </w:r>
          </w:hyperlink>
        </w:p>
        <w:p w14:paraId="126E34F5" w14:textId="2C76FAA2" w:rsidR="00EC3FCC" w:rsidRDefault="00F541ED">
          <w:pPr>
            <w:pStyle w:val="TM3"/>
            <w:rPr>
              <w:rFonts w:eastAsiaTheme="minorEastAsia" w:cstheme="minorBidi"/>
              <w:sz w:val="24"/>
              <w:szCs w:val="24"/>
              <w:lang w:eastAsia="fr-FR"/>
            </w:rPr>
          </w:pPr>
          <w:hyperlink w:anchor="_Toc95686000"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Finalité du BC1</w:t>
            </w:r>
            <w:r w:rsidR="00EC3FCC">
              <w:rPr>
                <w:webHidden/>
              </w:rPr>
              <w:tab/>
            </w:r>
            <w:r w:rsidR="00EC3FCC">
              <w:rPr>
                <w:webHidden/>
              </w:rPr>
              <w:fldChar w:fldCharType="begin"/>
            </w:r>
            <w:r w:rsidR="00EC3FCC">
              <w:rPr>
                <w:webHidden/>
              </w:rPr>
              <w:instrText xml:space="preserve"> PAGEREF _Toc95686000 \h </w:instrText>
            </w:r>
            <w:r w:rsidR="00EC3FCC">
              <w:rPr>
                <w:webHidden/>
              </w:rPr>
            </w:r>
            <w:r w:rsidR="00EC3FCC">
              <w:rPr>
                <w:webHidden/>
              </w:rPr>
              <w:fldChar w:fldCharType="separate"/>
            </w:r>
            <w:r w:rsidR="00EC3FCC">
              <w:rPr>
                <w:webHidden/>
              </w:rPr>
              <w:t>7</w:t>
            </w:r>
            <w:r w:rsidR="00EC3FCC">
              <w:rPr>
                <w:webHidden/>
              </w:rPr>
              <w:fldChar w:fldCharType="end"/>
            </w:r>
          </w:hyperlink>
        </w:p>
        <w:p w14:paraId="28F244F7" w14:textId="76CC54CC" w:rsidR="00EC3FCC" w:rsidRDefault="00F541ED">
          <w:pPr>
            <w:pStyle w:val="TM3"/>
            <w:rPr>
              <w:rFonts w:eastAsiaTheme="minorEastAsia" w:cstheme="minorBidi"/>
              <w:sz w:val="24"/>
              <w:szCs w:val="24"/>
              <w:lang w:eastAsia="fr-FR"/>
            </w:rPr>
          </w:pPr>
          <w:hyperlink w:anchor="_Toc95686001" w:history="1">
            <w:r w:rsidR="00EC3FCC" w:rsidRPr="00F9498D">
              <w:rPr>
                <w:rStyle w:val="Lienhypertexte"/>
                <w:rFonts w:ascii="Wingdings" w:hAnsi="Wingdings"/>
                <w:bCs/>
              </w:rPr>
              <w:t></w:t>
            </w:r>
            <w:r w:rsidR="00EC3FCC">
              <w:rPr>
                <w:rFonts w:eastAsiaTheme="minorEastAsia" w:cstheme="minorBidi"/>
                <w:sz w:val="24"/>
                <w:szCs w:val="24"/>
                <w:lang w:eastAsia="fr-FR"/>
              </w:rPr>
              <w:tab/>
            </w:r>
            <w:r w:rsidR="00EC3FCC" w:rsidRPr="00F9498D">
              <w:rPr>
                <w:rStyle w:val="Lienhypertexte"/>
              </w:rPr>
              <w:t>Mise en œuvre de l’enseignement du BC1</w:t>
            </w:r>
            <w:r w:rsidR="00EC3FCC">
              <w:rPr>
                <w:webHidden/>
              </w:rPr>
              <w:tab/>
            </w:r>
            <w:r w:rsidR="00EC3FCC">
              <w:rPr>
                <w:webHidden/>
              </w:rPr>
              <w:fldChar w:fldCharType="begin"/>
            </w:r>
            <w:r w:rsidR="00EC3FCC">
              <w:rPr>
                <w:webHidden/>
              </w:rPr>
              <w:instrText xml:space="preserve"> PAGEREF _Toc95686001 \h </w:instrText>
            </w:r>
            <w:r w:rsidR="00EC3FCC">
              <w:rPr>
                <w:webHidden/>
              </w:rPr>
            </w:r>
            <w:r w:rsidR="00EC3FCC">
              <w:rPr>
                <w:webHidden/>
              </w:rPr>
              <w:fldChar w:fldCharType="separate"/>
            </w:r>
            <w:r w:rsidR="00EC3FCC">
              <w:rPr>
                <w:webHidden/>
              </w:rPr>
              <w:t>7</w:t>
            </w:r>
            <w:r w:rsidR="00EC3FCC">
              <w:rPr>
                <w:webHidden/>
              </w:rPr>
              <w:fldChar w:fldCharType="end"/>
            </w:r>
          </w:hyperlink>
        </w:p>
        <w:p w14:paraId="714C86C7" w14:textId="2E3BC31C" w:rsidR="00EC3FCC" w:rsidRDefault="00F541ED">
          <w:pPr>
            <w:pStyle w:val="TM2"/>
            <w:tabs>
              <w:tab w:val="left" w:pos="880"/>
            </w:tabs>
            <w:rPr>
              <w:rFonts w:eastAsiaTheme="minorEastAsia"/>
              <w:iCs w:val="0"/>
            </w:rPr>
          </w:pPr>
          <w:hyperlink w:anchor="_Toc95686002"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Bloc de compétences 2 (BC2) : Participer aux projets en lien avec les activités de la structure et à la démarche qualité en vue d’améliorer le service rendu</w:t>
            </w:r>
            <w:r w:rsidR="00EC3FCC">
              <w:rPr>
                <w:webHidden/>
              </w:rPr>
              <w:tab/>
            </w:r>
            <w:r w:rsidR="00EC3FCC">
              <w:rPr>
                <w:webHidden/>
              </w:rPr>
              <w:fldChar w:fldCharType="begin"/>
            </w:r>
            <w:r w:rsidR="00EC3FCC">
              <w:rPr>
                <w:webHidden/>
              </w:rPr>
              <w:instrText xml:space="preserve"> PAGEREF _Toc95686002 \h </w:instrText>
            </w:r>
            <w:r w:rsidR="00EC3FCC">
              <w:rPr>
                <w:webHidden/>
              </w:rPr>
            </w:r>
            <w:r w:rsidR="00EC3FCC">
              <w:rPr>
                <w:webHidden/>
              </w:rPr>
              <w:fldChar w:fldCharType="separate"/>
            </w:r>
            <w:r w:rsidR="00EC3FCC">
              <w:rPr>
                <w:webHidden/>
              </w:rPr>
              <w:t>12</w:t>
            </w:r>
            <w:r w:rsidR="00EC3FCC">
              <w:rPr>
                <w:webHidden/>
              </w:rPr>
              <w:fldChar w:fldCharType="end"/>
            </w:r>
          </w:hyperlink>
        </w:p>
        <w:p w14:paraId="1FDB7256" w14:textId="55E10D40" w:rsidR="00EC3FCC" w:rsidRDefault="00F541ED">
          <w:pPr>
            <w:pStyle w:val="TM3"/>
            <w:rPr>
              <w:rFonts w:eastAsiaTheme="minorEastAsia" w:cstheme="minorBidi"/>
              <w:sz w:val="24"/>
              <w:szCs w:val="24"/>
              <w:lang w:eastAsia="fr-FR"/>
            </w:rPr>
          </w:pPr>
          <w:hyperlink w:anchor="_Toc95686003"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Finalité du BC2</w:t>
            </w:r>
            <w:r w:rsidR="00EC3FCC">
              <w:rPr>
                <w:webHidden/>
              </w:rPr>
              <w:tab/>
            </w:r>
            <w:r w:rsidR="00EC3FCC">
              <w:rPr>
                <w:webHidden/>
              </w:rPr>
              <w:fldChar w:fldCharType="begin"/>
            </w:r>
            <w:r w:rsidR="00EC3FCC">
              <w:rPr>
                <w:webHidden/>
              </w:rPr>
              <w:instrText xml:space="preserve"> PAGEREF _Toc95686003 \h </w:instrText>
            </w:r>
            <w:r w:rsidR="00EC3FCC">
              <w:rPr>
                <w:webHidden/>
              </w:rPr>
            </w:r>
            <w:r w:rsidR="00EC3FCC">
              <w:rPr>
                <w:webHidden/>
              </w:rPr>
              <w:fldChar w:fldCharType="separate"/>
            </w:r>
            <w:r w:rsidR="00EC3FCC">
              <w:rPr>
                <w:webHidden/>
              </w:rPr>
              <w:t>12</w:t>
            </w:r>
            <w:r w:rsidR="00EC3FCC">
              <w:rPr>
                <w:webHidden/>
              </w:rPr>
              <w:fldChar w:fldCharType="end"/>
            </w:r>
          </w:hyperlink>
        </w:p>
        <w:p w14:paraId="40BE1267" w14:textId="6894FDAA" w:rsidR="00EC3FCC" w:rsidRDefault="00F541ED">
          <w:pPr>
            <w:pStyle w:val="TM3"/>
            <w:rPr>
              <w:rFonts w:eastAsiaTheme="minorEastAsia" w:cstheme="minorBidi"/>
              <w:sz w:val="24"/>
              <w:szCs w:val="24"/>
              <w:lang w:eastAsia="fr-FR"/>
            </w:rPr>
          </w:pPr>
          <w:hyperlink w:anchor="_Toc95686004" w:history="1">
            <w:r w:rsidR="00EC3FCC" w:rsidRPr="00F9498D">
              <w:rPr>
                <w:rStyle w:val="Lienhypertexte"/>
                <w:rFonts w:ascii="Wingdings" w:hAnsi="Wingdings"/>
                <w:bCs/>
              </w:rPr>
              <w:t></w:t>
            </w:r>
            <w:r w:rsidR="00EC3FCC">
              <w:rPr>
                <w:rFonts w:eastAsiaTheme="minorEastAsia" w:cstheme="minorBidi"/>
                <w:sz w:val="24"/>
                <w:szCs w:val="24"/>
                <w:lang w:eastAsia="fr-FR"/>
              </w:rPr>
              <w:tab/>
            </w:r>
            <w:r w:rsidR="00EC3FCC" w:rsidRPr="00F9498D">
              <w:rPr>
                <w:rStyle w:val="Lienhypertexte"/>
              </w:rPr>
              <w:t>Mise en œuvre de l’enseignement du BC2</w:t>
            </w:r>
            <w:r w:rsidR="00EC3FCC">
              <w:rPr>
                <w:webHidden/>
              </w:rPr>
              <w:tab/>
            </w:r>
            <w:r w:rsidR="00EC3FCC">
              <w:rPr>
                <w:webHidden/>
              </w:rPr>
              <w:fldChar w:fldCharType="begin"/>
            </w:r>
            <w:r w:rsidR="00EC3FCC">
              <w:rPr>
                <w:webHidden/>
              </w:rPr>
              <w:instrText xml:space="preserve"> PAGEREF _Toc95686004 \h </w:instrText>
            </w:r>
            <w:r w:rsidR="00EC3FCC">
              <w:rPr>
                <w:webHidden/>
              </w:rPr>
            </w:r>
            <w:r w:rsidR="00EC3FCC">
              <w:rPr>
                <w:webHidden/>
              </w:rPr>
              <w:fldChar w:fldCharType="separate"/>
            </w:r>
            <w:r w:rsidR="00EC3FCC">
              <w:rPr>
                <w:webHidden/>
              </w:rPr>
              <w:t>12</w:t>
            </w:r>
            <w:r w:rsidR="00EC3FCC">
              <w:rPr>
                <w:webHidden/>
              </w:rPr>
              <w:fldChar w:fldCharType="end"/>
            </w:r>
          </w:hyperlink>
        </w:p>
        <w:p w14:paraId="56D4C5FE" w14:textId="124F6F88" w:rsidR="00EC3FCC" w:rsidRDefault="00F541ED">
          <w:pPr>
            <w:pStyle w:val="TM2"/>
            <w:rPr>
              <w:rFonts w:eastAsiaTheme="minorEastAsia"/>
              <w:iCs w:val="0"/>
            </w:rPr>
          </w:pPr>
          <w:hyperlink w:anchor="_Toc95686005"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Bloc de compétences 3 : Contribuer à la mise en œuvre de la politique de la structure sur le territoire en vue de concevoir des réponses adaptées aux enjeux de société</w:t>
            </w:r>
            <w:r w:rsidR="00EC3FCC">
              <w:rPr>
                <w:webHidden/>
              </w:rPr>
              <w:tab/>
            </w:r>
            <w:r w:rsidR="00EC3FCC">
              <w:rPr>
                <w:webHidden/>
              </w:rPr>
              <w:fldChar w:fldCharType="begin"/>
            </w:r>
            <w:r w:rsidR="00EC3FCC">
              <w:rPr>
                <w:webHidden/>
              </w:rPr>
              <w:instrText xml:space="preserve"> PAGEREF _Toc95686005 \h </w:instrText>
            </w:r>
            <w:r w:rsidR="00EC3FCC">
              <w:rPr>
                <w:webHidden/>
              </w:rPr>
            </w:r>
            <w:r w:rsidR="00EC3FCC">
              <w:rPr>
                <w:webHidden/>
              </w:rPr>
              <w:fldChar w:fldCharType="separate"/>
            </w:r>
            <w:r w:rsidR="00EC3FCC">
              <w:rPr>
                <w:webHidden/>
              </w:rPr>
              <w:t>15</w:t>
            </w:r>
            <w:r w:rsidR="00EC3FCC">
              <w:rPr>
                <w:webHidden/>
              </w:rPr>
              <w:fldChar w:fldCharType="end"/>
            </w:r>
          </w:hyperlink>
        </w:p>
        <w:p w14:paraId="3BBC938A" w14:textId="6A89FCFD" w:rsidR="00EC3FCC" w:rsidRDefault="00F541ED">
          <w:pPr>
            <w:pStyle w:val="TM3"/>
            <w:rPr>
              <w:rFonts w:eastAsiaTheme="minorEastAsia" w:cstheme="minorBidi"/>
              <w:sz w:val="24"/>
              <w:szCs w:val="24"/>
              <w:lang w:eastAsia="fr-FR"/>
            </w:rPr>
          </w:pPr>
          <w:hyperlink w:anchor="_Toc95686006"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Finalité du BC3</w:t>
            </w:r>
            <w:r w:rsidR="00EC3FCC">
              <w:rPr>
                <w:webHidden/>
              </w:rPr>
              <w:tab/>
            </w:r>
            <w:r w:rsidR="00EC3FCC">
              <w:rPr>
                <w:webHidden/>
              </w:rPr>
              <w:fldChar w:fldCharType="begin"/>
            </w:r>
            <w:r w:rsidR="00EC3FCC">
              <w:rPr>
                <w:webHidden/>
              </w:rPr>
              <w:instrText xml:space="preserve"> PAGEREF _Toc95686006 \h </w:instrText>
            </w:r>
            <w:r w:rsidR="00EC3FCC">
              <w:rPr>
                <w:webHidden/>
              </w:rPr>
            </w:r>
            <w:r w:rsidR="00EC3FCC">
              <w:rPr>
                <w:webHidden/>
              </w:rPr>
              <w:fldChar w:fldCharType="separate"/>
            </w:r>
            <w:r w:rsidR="00EC3FCC">
              <w:rPr>
                <w:webHidden/>
              </w:rPr>
              <w:t>15</w:t>
            </w:r>
            <w:r w:rsidR="00EC3FCC">
              <w:rPr>
                <w:webHidden/>
              </w:rPr>
              <w:fldChar w:fldCharType="end"/>
            </w:r>
          </w:hyperlink>
        </w:p>
        <w:p w14:paraId="4C74EF0C" w14:textId="6259E802" w:rsidR="00EC3FCC" w:rsidRDefault="00F541ED">
          <w:pPr>
            <w:pStyle w:val="TM3"/>
            <w:rPr>
              <w:rFonts w:eastAsiaTheme="minorEastAsia" w:cstheme="minorBidi"/>
              <w:sz w:val="24"/>
              <w:szCs w:val="24"/>
              <w:lang w:eastAsia="fr-FR"/>
            </w:rPr>
          </w:pPr>
          <w:hyperlink w:anchor="_Toc95686007" w:history="1">
            <w:r w:rsidR="00EC3FCC" w:rsidRPr="00F9498D">
              <w:rPr>
                <w:rStyle w:val="Lienhypertexte"/>
                <w:rFonts w:ascii="Wingdings" w:hAnsi="Wingdings"/>
                <w:bCs/>
              </w:rPr>
              <w:t></w:t>
            </w:r>
            <w:r w:rsidR="00EC3FCC">
              <w:rPr>
                <w:rFonts w:eastAsiaTheme="minorEastAsia" w:cstheme="minorBidi"/>
                <w:sz w:val="24"/>
                <w:szCs w:val="24"/>
                <w:lang w:eastAsia="fr-FR"/>
              </w:rPr>
              <w:tab/>
            </w:r>
            <w:r w:rsidR="00EC3FCC" w:rsidRPr="00F9498D">
              <w:rPr>
                <w:rStyle w:val="Lienhypertexte"/>
              </w:rPr>
              <w:t>Mise en œuvre de l’enseignement du BC3</w:t>
            </w:r>
            <w:r w:rsidR="00EC3FCC">
              <w:rPr>
                <w:webHidden/>
              </w:rPr>
              <w:tab/>
            </w:r>
            <w:r w:rsidR="00EC3FCC">
              <w:rPr>
                <w:webHidden/>
              </w:rPr>
              <w:fldChar w:fldCharType="begin"/>
            </w:r>
            <w:r w:rsidR="00EC3FCC">
              <w:rPr>
                <w:webHidden/>
              </w:rPr>
              <w:instrText xml:space="preserve"> PAGEREF _Toc95686007 \h </w:instrText>
            </w:r>
            <w:r w:rsidR="00EC3FCC">
              <w:rPr>
                <w:webHidden/>
              </w:rPr>
            </w:r>
            <w:r w:rsidR="00EC3FCC">
              <w:rPr>
                <w:webHidden/>
              </w:rPr>
              <w:fldChar w:fldCharType="separate"/>
            </w:r>
            <w:r w:rsidR="00EC3FCC">
              <w:rPr>
                <w:webHidden/>
              </w:rPr>
              <w:t>15</w:t>
            </w:r>
            <w:r w:rsidR="00EC3FCC">
              <w:rPr>
                <w:webHidden/>
              </w:rPr>
              <w:fldChar w:fldCharType="end"/>
            </w:r>
          </w:hyperlink>
        </w:p>
        <w:p w14:paraId="3D037800" w14:textId="3A1EDF97" w:rsidR="00EC3FCC" w:rsidRDefault="00F541ED">
          <w:pPr>
            <w:pStyle w:val="TM2"/>
            <w:tabs>
              <w:tab w:val="left" w:pos="880"/>
            </w:tabs>
            <w:rPr>
              <w:rFonts w:eastAsiaTheme="minorEastAsia"/>
              <w:iCs w:val="0"/>
            </w:rPr>
          </w:pPr>
          <w:hyperlink w:anchor="_Toc95686008"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Bloc de compétences 4 : Collaborer à la gestion de la structure et du service en vue de s’adapter à l’évolution prévisible des métiers et promouvoir la qualité de vie au travail</w:t>
            </w:r>
            <w:r w:rsidR="00EC3FCC">
              <w:rPr>
                <w:webHidden/>
              </w:rPr>
              <w:tab/>
            </w:r>
            <w:r w:rsidR="00EC3FCC">
              <w:rPr>
                <w:webHidden/>
              </w:rPr>
              <w:fldChar w:fldCharType="begin"/>
            </w:r>
            <w:r w:rsidR="00EC3FCC">
              <w:rPr>
                <w:webHidden/>
              </w:rPr>
              <w:instrText xml:space="preserve"> PAGEREF _Toc95686008 \h </w:instrText>
            </w:r>
            <w:r w:rsidR="00EC3FCC">
              <w:rPr>
                <w:webHidden/>
              </w:rPr>
            </w:r>
            <w:r w:rsidR="00EC3FCC">
              <w:rPr>
                <w:webHidden/>
              </w:rPr>
              <w:fldChar w:fldCharType="separate"/>
            </w:r>
            <w:r w:rsidR="00EC3FCC">
              <w:rPr>
                <w:webHidden/>
              </w:rPr>
              <w:t>19</w:t>
            </w:r>
            <w:r w:rsidR="00EC3FCC">
              <w:rPr>
                <w:webHidden/>
              </w:rPr>
              <w:fldChar w:fldCharType="end"/>
            </w:r>
          </w:hyperlink>
        </w:p>
        <w:p w14:paraId="491F6D45" w14:textId="6CFFDC47" w:rsidR="00EC3FCC" w:rsidRDefault="00F541ED">
          <w:pPr>
            <w:pStyle w:val="TM3"/>
            <w:rPr>
              <w:rFonts w:eastAsiaTheme="minorEastAsia" w:cstheme="minorBidi"/>
              <w:sz w:val="24"/>
              <w:szCs w:val="24"/>
              <w:lang w:eastAsia="fr-FR"/>
            </w:rPr>
          </w:pPr>
          <w:hyperlink w:anchor="_Toc95686009"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Finalité du BC4</w:t>
            </w:r>
            <w:r w:rsidR="00EC3FCC">
              <w:rPr>
                <w:webHidden/>
              </w:rPr>
              <w:tab/>
            </w:r>
            <w:r w:rsidR="00EC3FCC">
              <w:rPr>
                <w:webHidden/>
              </w:rPr>
              <w:fldChar w:fldCharType="begin"/>
            </w:r>
            <w:r w:rsidR="00EC3FCC">
              <w:rPr>
                <w:webHidden/>
              </w:rPr>
              <w:instrText xml:space="preserve"> PAGEREF _Toc95686009 \h </w:instrText>
            </w:r>
            <w:r w:rsidR="00EC3FCC">
              <w:rPr>
                <w:webHidden/>
              </w:rPr>
            </w:r>
            <w:r w:rsidR="00EC3FCC">
              <w:rPr>
                <w:webHidden/>
              </w:rPr>
              <w:fldChar w:fldCharType="separate"/>
            </w:r>
            <w:r w:rsidR="00EC3FCC">
              <w:rPr>
                <w:webHidden/>
              </w:rPr>
              <w:t>19</w:t>
            </w:r>
            <w:r w:rsidR="00EC3FCC">
              <w:rPr>
                <w:webHidden/>
              </w:rPr>
              <w:fldChar w:fldCharType="end"/>
            </w:r>
          </w:hyperlink>
        </w:p>
        <w:p w14:paraId="55AFBEAA" w14:textId="310FCBB7" w:rsidR="00EC3FCC" w:rsidRDefault="00F541ED">
          <w:pPr>
            <w:pStyle w:val="TM3"/>
            <w:rPr>
              <w:rFonts w:eastAsiaTheme="minorEastAsia" w:cstheme="minorBidi"/>
              <w:sz w:val="24"/>
              <w:szCs w:val="24"/>
              <w:lang w:eastAsia="fr-FR"/>
            </w:rPr>
          </w:pPr>
          <w:hyperlink w:anchor="_Toc95686010" w:history="1">
            <w:r w:rsidR="00EC3FCC" w:rsidRPr="00F9498D">
              <w:rPr>
                <w:rStyle w:val="Lienhypertexte"/>
                <w:rFonts w:ascii="Wingdings" w:hAnsi="Wingdings"/>
                <w:bCs/>
              </w:rPr>
              <w:t></w:t>
            </w:r>
            <w:r w:rsidR="00EC3FCC">
              <w:rPr>
                <w:rFonts w:eastAsiaTheme="minorEastAsia" w:cstheme="minorBidi"/>
                <w:sz w:val="24"/>
                <w:szCs w:val="24"/>
                <w:lang w:eastAsia="fr-FR"/>
              </w:rPr>
              <w:tab/>
            </w:r>
            <w:r w:rsidR="00EC3FCC" w:rsidRPr="00F9498D">
              <w:rPr>
                <w:rStyle w:val="Lienhypertexte"/>
              </w:rPr>
              <w:t>Mise en œuvre de l’enseignement du BC4</w:t>
            </w:r>
            <w:r w:rsidR="00EC3FCC">
              <w:rPr>
                <w:webHidden/>
              </w:rPr>
              <w:tab/>
            </w:r>
            <w:r w:rsidR="00EC3FCC">
              <w:rPr>
                <w:webHidden/>
              </w:rPr>
              <w:fldChar w:fldCharType="begin"/>
            </w:r>
            <w:r w:rsidR="00EC3FCC">
              <w:rPr>
                <w:webHidden/>
              </w:rPr>
              <w:instrText xml:space="preserve"> PAGEREF _Toc95686010 \h </w:instrText>
            </w:r>
            <w:r w:rsidR="00EC3FCC">
              <w:rPr>
                <w:webHidden/>
              </w:rPr>
            </w:r>
            <w:r w:rsidR="00EC3FCC">
              <w:rPr>
                <w:webHidden/>
              </w:rPr>
              <w:fldChar w:fldCharType="separate"/>
            </w:r>
            <w:r w:rsidR="00EC3FCC">
              <w:rPr>
                <w:webHidden/>
              </w:rPr>
              <w:t>19</w:t>
            </w:r>
            <w:r w:rsidR="00EC3FCC">
              <w:rPr>
                <w:webHidden/>
              </w:rPr>
              <w:fldChar w:fldCharType="end"/>
            </w:r>
          </w:hyperlink>
        </w:p>
        <w:p w14:paraId="52326E5A" w14:textId="2ED3BCBB" w:rsidR="00EC3FCC" w:rsidRDefault="00F541ED">
          <w:pPr>
            <w:pStyle w:val="TM1"/>
            <w:rPr>
              <w:rFonts w:eastAsiaTheme="minorEastAsia" w:cstheme="minorBidi"/>
              <w:b w:val="0"/>
              <w:bCs w:val="0"/>
              <w:color w:val="auto"/>
              <w:sz w:val="24"/>
              <w:szCs w:val="24"/>
              <w:lang w:eastAsia="fr-FR"/>
            </w:rPr>
          </w:pPr>
          <w:hyperlink w:anchor="_Toc95686011" w:history="1">
            <w:r w:rsidR="00EC3FCC" w:rsidRPr="00F9498D">
              <w:rPr>
                <w:rStyle w:val="Lienhypertexte"/>
              </w:rPr>
              <w:t>LANGUES VIVANTES</w:t>
            </w:r>
            <w:r w:rsidR="00EC3FCC">
              <w:rPr>
                <w:webHidden/>
              </w:rPr>
              <w:tab/>
            </w:r>
            <w:r w:rsidR="00EC3FCC">
              <w:rPr>
                <w:webHidden/>
              </w:rPr>
              <w:fldChar w:fldCharType="begin"/>
            </w:r>
            <w:r w:rsidR="00EC3FCC">
              <w:rPr>
                <w:webHidden/>
              </w:rPr>
              <w:instrText xml:space="preserve"> PAGEREF _Toc95686011 \h </w:instrText>
            </w:r>
            <w:r w:rsidR="00EC3FCC">
              <w:rPr>
                <w:webHidden/>
              </w:rPr>
            </w:r>
            <w:r w:rsidR="00EC3FCC">
              <w:rPr>
                <w:webHidden/>
              </w:rPr>
              <w:fldChar w:fldCharType="separate"/>
            </w:r>
            <w:r w:rsidR="00EC3FCC">
              <w:rPr>
                <w:webHidden/>
              </w:rPr>
              <w:t>23</w:t>
            </w:r>
            <w:r w:rsidR="00EC3FCC">
              <w:rPr>
                <w:webHidden/>
              </w:rPr>
              <w:fldChar w:fldCharType="end"/>
            </w:r>
          </w:hyperlink>
        </w:p>
        <w:p w14:paraId="73C0506E" w14:textId="2446ECB4" w:rsidR="00EC3FCC" w:rsidRDefault="00F541ED">
          <w:pPr>
            <w:pStyle w:val="TM3"/>
            <w:rPr>
              <w:rFonts w:eastAsiaTheme="minorEastAsia" w:cstheme="minorBidi"/>
              <w:sz w:val="24"/>
              <w:szCs w:val="24"/>
              <w:lang w:eastAsia="fr-FR"/>
            </w:rPr>
          </w:pPr>
          <w:hyperlink w:anchor="_Toc95686012"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Annexe</w:t>
            </w:r>
            <w:r w:rsidR="00EC3FCC">
              <w:rPr>
                <w:webHidden/>
              </w:rPr>
              <w:tab/>
            </w:r>
            <w:r w:rsidR="00EC3FCC">
              <w:rPr>
                <w:webHidden/>
              </w:rPr>
              <w:fldChar w:fldCharType="begin"/>
            </w:r>
            <w:r w:rsidR="00EC3FCC">
              <w:rPr>
                <w:webHidden/>
              </w:rPr>
              <w:instrText xml:space="preserve"> PAGEREF _Toc95686012 \h </w:instrText>
            </w:r>
            <w:r w:rsidR="00EC3FCC">
              <w:rPr>
                <w:webHidden/>
              </w:rPr>
            </w:r>
            <w:r w:rsidR="00EC3FCC">
              <w:rPr>
                <w:webHidden/>
              </w:rPr>
              <w:fldChar w:fldCharType="separate"/>
            </w:r>
            <w:r w:rsidR="00EC3FCC">
              <w:rPr>
                <w:webHidden/>
              </w:rPr>
              <w:t>23</w:t>
            </w:r>
            <w:r w:rsidR="00EC3FCC">
              <w:rPr>
                <w:webHidden/>
              </w:rPr>
              <w:fldChar w:fldCharType="end"/>
            </w:r>
          </w:hyperlink>
        </w:p>
        <w:p w14:paraId="33DA6EB8" w14:textId="25AE29FF" w:rsidR="00EC3FCC" w:rsidRDefault="00F541ED">
          <w:pPr>
            <w:pStyle w:val="TM1"/>
            <w:rPr>
              <w:rFonts w:eastAsiaTheme="minorEastAsia" w:cstheme="minorBidi"/>
              <w:b w:val="0"/>
              <w:bCs w:val="0"/>
              <w:color w:val="auto"/>
              <w:sz w:val="24"/>
              <w:szCs w:val="24"/>
              <w:lang w:eastAsia="fr-FR"/>
            </w:rPr>
          </w:pPr>
          <w:hyperlink w:anchor="_Toc95686013" w:history="1">
            <w:r w:rsidR="00EC3FCC" w:rsidRPr="00F9498D">
              <w:rPr>
                <w:rStyle w:val="Lienhypertexte"/>
              </w:rPr>
              <w:t>STAGES</w:t>
            </w:r>
            <w:r w:rsidR="00EC3FCC">
              <w:rPr>
                <w:webHidden/>
              </w:rPr>
              <w:tab/>
            </w:r>
            <w:r w:rsidR="00EC3FCC">
              <w:rPr>
                <w:webHidden/>
              </w:rPr>
              <w:fldChar w:fldCharType="begin"/>
            </w:r>
            <w:r w:rsidR="00EC3FCC">
              <w:rPr>
                <w:webHidden/>
              </w:rPr>
              <w:instrText xml:space="preserve"> PAGEREF _Toc95686013 \h </w:instrText>
            </w:r>
            <w:r w:rsidR="00EC3FCC">
              <w:rPr>
                <w:webHidden/>
              </w:rPr>
            </w:r>
            <w:r w:rsidR="00EC3FCC">
              <w:rPr>
                <w:webHidden/>
              </w:rPr>
              <w:fldChar w:fldCharType="separate"/>
            </w:r>
            <w:r w:rsidR="00EC3FCC">
              <w:rPr>
                <w:webHidden/>
              </w:rPr>
              <w:t>30</w:t>
            </w:r>
            <w:r w:rsidR="00EC3FCC">
              <w:rPr>
                <w:webHidden/>
              </w:rPr>
              <w:fldChar w:fldCharType="end"/>
            </w:r>
          </w:hyperlink>
        </w:p>
        <w:p w14:paraId="5DD64BE7" w14:textId="22D73A3E" w:rsidR="00EC3FCC" w:rsidRDefault="00F541ED">
          <w:pPr>
            <w:pStyle w:val="TM3"/>
            <w:rPr>
              <w:rFonts w:eastAsiaTheme="minorEastAsia" w:cstheme="minorBidi"/>
              <w:sz w:val="24"/>
              <w:szCs w:val="24"/>
              <w:lang w:eastAsia="fr-FR"/>
            </w:rPr>
          </w:pPr>
          <w:hyperlink w:anchor="_Toc95686014"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Finalité des stages</w:t>
            </w:r>
            <w:r w:rsidR="00EC3FCC">
              <w:rPr>
                <w:webHidden/>
              </w:rPr>
              <w:tab/>
            </w:r>
            <w:r w:rsidR="00EC3FCC">
              <w:rPr>
                <w:webHidden/>
              </w:rPr>
              <w:fldChar w:fldCharType="begin"/>
            </w:r>
            <w:r w:rsidR="00EC3FCC">
              <w:rPr>
                <w:webHidden/>
              </w:rPr>
              <w:instrText xml:space="preserve"> PAGEREF _Toc95686014 \h </w:instrText>
            </w:r>
            <w:r w:rsidR="00EC3FCC">
              <w:rPr>
                <w:webHidden/>
              </w:rPr>
            </w:r>
            <w:r w:rsidR="00EC3FCC">
              <w:rPr>
                <w:webHidden/>
              </w:rPr>
              <w:fldChar w:fldCharType="separate"/>
            </w:r>
            <w:r w:rsidR="00EC3FCC">
              <w:rPr>
                <w:webHidden/>
              </w:rPr>
              <w:t>30</w:t>
            </w:r>
            <w:r w:rsidR="00EC3FCC">
              <w:rPr>
                <w:webHidden/>
              </w:rPr>
              <w:fldChar w:fldCharType="end"/>
            </w:r>
          </w:hyperlink>
        </w:p>
        <w:p w14:paraId="012ACC91" w14:textId="6A8E527B" w:rsidR="00EC3FCC" w:rsidRDefault="00F541ED">
          <w:pPr>
            <w:pStyle w:val="TM3"/>
            <w:rPr>
              <w:rFonts w:eastAsiaTheme="minorEastAsia" w:cstheme="minorBidi"/>
              <w:sz w:val="24"/>
              <w:szCs w:val="24"/>
              <w:lang w:eastAsia="fr-FR"/>
            </w:rPr>
          </w:pPr>
          <w:hyperlink w:anchor="_Toc95686015" w:history="1">
            <w:r w:rsidR="00EC3FCC" w:rsidRPr="00F9498D">
              <w:rPr>
                <w:rStyle w:val="Lienhypertexte"/>
                <w:rFonts w:ascii="Wingdings" w:hAnsi="Wingdings"/>
                <w:bCs/>
              </w:rPr>
              <w:t></w:t>
            </w:r>
            <w:r w:rsidR="00EC3FCC">
              <w:rPr>
                <w:rFonts w:eastAsiaTheme="minorEastAsia" w:cstheme="minorBidi"/>
                <w:sz w:val="24"/>
                <w:szCs w:val="24"/>
                <w:lang w:eastAsia="fr-FR"/>
              </w:rPr>
              <w:tab/>
            </w:r>
            <w:r w:rsidR="00EC3FCC" w:rsidRPr="00F9498D">
              <w:rPr>
                <w:rStyle w:val="Lienhypertexte"/>
              </w:rPr>
              <w:t>Mise en œuvre des stages</w:t>
            </w:r>
            <w:r w:rsidR="00EC3FCC">
              <w:rPr>
                <w:webHidden/>
              </w:rPr>
              <w:tab/>
            </w:r>
            <w:r w:rsidR="00EC3FCC">
              <w:rPr>
                <w:webHidden/>
              </w:rPr>
              <w:fldChar w:fldCharType="begin"/>
            </w:r>
            <w:r w:rsidR="00EC3FCC">
              <w:rPr>
                <w:webHidden/>
              </w:rPr>
              <w:instrText xml:space="preserve"> PAGEREF _Toc95686015 \h </w:instrText>
            </w:r>
            <w:r w:rsidR="00EC3FCC">
              <w:rPr>
                <w:webHidden/>
              </w:rPr>
            </w:r>
            <w:r w:rsidR="00EC3FCC">
              <w:rPr>
                <w:webHidden/>
              </w:rPr>
              <w:fldChar w:fldCharType="separate"/>
            </w:r>
            <w:r w:rsidR="00EC3FCC">
              <w:rPr>
                <w:webHidden/>
              </w:rPr>
              <w:t>30</w:t>
            </w:r>
            <w:r w:rsidR="00EC3FCC">
              <w:rPr>
                <w:webHidden/>
              </w:rPr>
              <w:fldChar w:fldCharType="end"/>
            </w:r>
          </w:hyperlink>
        </w:p>
        <w:p w14:paraId="61F67C83" w14:textId="7E1FC3B6" w:rsidR="00EC3FCC" w:rsidRDefault="00F541ED">
          <w:pPr>
            <w:pStyle w:val="TM1"/>
            <w:rPr>
              <w:rFonts w:eastAsiaTheme="minorEastAsia" w:cstheme="minorBidi"/>
              <w:b w:val="0"/>
              <w:bCs w:val="0"/>
              <w:color w:val="auto"/>
              <w:sz w:val="24"/>
              <w:szCs w:val="24"/>
              <w:lang w:eastAsia="fr-FR"/>
            </w:rPr>
          </w:pPr>
          <w:hyperlink w:anchor="_Toc95686016" w:history="1">
            <w:r w:rsidR="00EC3FCC" w:rsidRPr="00F9498D">
              <w:rPr>
                <w:rStyle w:val="Lienhypertexte"/>
              </w:rPr>
              <w:t>ACTIONS PROFESSIONNELLES</w:t>
            </w:r>
            <w:r w:rsidR="00EC3FCC">
              <w:rPr>
                <w:webHidden/>
              </w:rPr>
              <w:tab/>
            </w:r>
            <w:r w:rsidR="00EC3FCC">
              <w:rPr>
                <w:webHidden/>
              </w:rPr>
              <w:fldChar w:fldCharType="begin"/>
            </w:r>
            <w:r w:rsidR="00EC3FCC">
              <w:rPr>
                <w:webHidden/>
              </w:rPr>
              <w:instrText xml:space="preserve"> PAGEREF _Toc95686016 \h </w:instrText>
            </w:r>
            <w:r w:rsidR="00EC3FCC">
              <w:rPr>
                <w:webHidden/>
              </w:rPr>
            </w:r>
            <w:r w:rsidR="00EC3FCC">
              <w:rPr>
                <w:webHidden/>
              </w:rPr>
              <w:fldChar w:fldCharType="separate"/>
            </w:r>
            <w:r w:rsidR="00EC3FCC">
              <w:rPr>
                <w:webHidden/>
              </w:rPr>
              <w:t>31</w:t>
            </w:r>
            <w:r w:rsidR="00EC3FCC">
              <w:rPr>
                <w:webHidden/>
              </w:rPr>
              <w:fldChar w:fldCharType="end"/>
            </w:r>
          </w:hyperlink>
        </w:p>
        <w:p w14:paraId="4813A361" w14:textId="649EDAAF" w:rsidR="00EC3FCC" w:rsidRDefault="00F541ED">
          <w:pPr>
            <w:pStyle w:val="TM3"/>
            <w:rPr>
              <w:rFonts w:eastAsiaTheme="minorEastAsia" w:cstheme="minorBidi"/>
              <w:sz w:val="24"/>
              <w:szCs w:val="24"/>
              <w:lang w:eastAsia="fr-FR"/>
            </w:rPr>
          </w:pPr>
          <w:hyperlink w:anchor="_Toc95686017"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Finalité des actions professionnelles</w:t>
            </w:r>
            <w:r w:rsidR="00EC3FCC">
              <w:rPr>
                <w:webHidden/>
              </w:rPr>
              <w:tab/>
            </w:r>
            <w:r w:rsidR="00EC3FCC">
              <w:rPr>
                <w:webHidden/>
              </w:rPr>
              <w:fldChar w:fldCharType="begin"/>
            </w:r>
            <w:r w:rsidR="00EC3FCC">
              <w:rPr>
                <w:webHidden/>
              </w:rPr>
              <w:instrText xml:space="preserve"> PAGEREF _Toc95686017 \h </w:instrText>
            </w:r>
            <w:r w:rsidR="00EC3FCC">
              <w:rPr>
                <w:webHidden/>
              </w:rPr>
            </w:r>
            <w:r w:rsidR="00EC3FCC">
              <w:rPr>
                <w:webHidden/>
              </w:rPr>
              <w:fldChar w:fldCharType="separate"/>
            </w:r>
            <w:r w:rsidR="00EC3FCC">
              <w:rPr>
                <w:webHidden/>
              </w:rPr>
              <w:t>31</w:t>
            </w:r>
            <w:r w:rsidR="00EC3FCC">
              <w:rPr>
                <w:webHidden/>
              </w:rPr>
              <w:fldChar w:fldCharType="end"/>
            </w:r>
          </w:hyperlink>
        </w:p>
        <w:p w14:paraId="346F93DC" w14:textId="7C61ACF1" w:rsidR="00EC3FCC" w:rsidRDefault="00F541ED">
          <w:pPr>
            <w:pStyle w:val="TM3"/>
            <w:rPr>
              <w:rFonts w:eastAsiaTheme="minorEastAsia" w:cstheme="minorBidi"/>
              <w:sz w:val="24"/>
              <w:szCs w:val="24"/>
              <w:lang w:eastAsia="fr-FR"/>
            </w:rPr>
          </w:pPr>
          <w:hyperlink w:anchor="_Toc95686018" w:history="1">
            <w:r w:rsidR="00EC3FCC" w:rsidRPr="00F9498D">
              <w:rPr>
                <w:rStyle w:val="Lienhypertexte"/>
                <w:rFonts w:ascii="Wingdings" w:hAnsi="Wingdings"/>
              </w:rPr>
              <w:t></w:t>
            </w:r>
            <w:r w:rsidR="00EC3FCC">
              <w:rPr>
                <w:rFonts w:eastAsiaTheme="minorEastAsia" w:cstheme="minorBidi"/>
                <w:sz w:val="24"/>
                <w:szCs w:val="24"/>
                <w:lang w:eastAsia="fr-FR"/>
              </w:rPr>
              <w:tab/>
            </w:r>
            <w:r w:rsidR="00EC3FCC" w:rsidRPr="00F9498D">
              <w:rPr>
                <w:rStyle w:val="Lienhypertexte"/>
              </w:rPr>
              <w:t>Mise en œuvre de l’enseignement des actions professionnelles</w:t>
            </w:r>
            <w:r w:rsidR="00EC3FCC">
              <w:rPr>
                <w:webHidden/>
              </w:rPr>
              <w:tab/>
            </w:r>
            <w:r w:rsidR="00EC3FCC">
              <w:rPr>
                <w:webHidden/>
              </w:rPr>
              <w:fldChar w:fldCharType="begin"/>
            </w:r>
            <w:r w:rsidR="00EC3FCC">
              <w:rPr>
                <w:webHidden/>
              </w:rPr>
              <w:instrText xml:space="preserve"> PAGEREF _Toc95686018 \h </w:instrText>
            </w:r>
            <w:r w:rsidR="00EC3FCC">
              <w:rPr>
                <w:webHidden/>
              </w:rPr>
            </w:r>
            <w:r w:rsidR="00EC3FCC">
              <w:rPr>
                <w:webHidden/>
              </w:rPr>
              <w:fldChar w:fldCharType="separate"/>
            </w:r>
            <w:r w:rsidR="00EC3FCC">
              <w:rPr>
                <w:webHidden/>
              </w:rPr>
              <w:t>32</w:t>
            </w:r>
            <w:r w:rsidR="00EC3FCC">
              <w:rPr>
                <w:webHidden/>
              </w:rPr>
              <w:fldChar w:fldCharType="end"/>
            </w:r>
          </w:hyperlink>
        </w:p>
        <w:p w14:paraId="37882DAC" w14:textId="24CB3898" w:rsidR="00EC3FCC" w:rsidRDefault="00F541ED">
          <w:pPr>
            <w:pStyle w:val="TM1"/>
            <w:rPr>
              <w:rFonts w:eastAsiaTheme="minorEastAsia" w:cstheme="minorBidi"/>
              <w:b w:val="0"/>
              <w:bCs w:val="0"/>
              <w:color w:val="auto"/>
              <w:sz w:val="24"/>
              <w:szCs w:val="24"/>
              <w:lang w:eastAsia="fr-FR"/>
            </w:rPr>
          </w:pPr>
          <w:hyperlink w:anchor="_Toc95686019" w:history="1">
            <w:r w:rsidR="00EC3FCC" w:rsidRPr="00F9498D">
              <w:rPr>
                <w:rStyle w:val="Lienhypertexte"/>
              </w:rPr>
              <w:t>LES ÉPREUVES CERTIFICATIVES</w:t>
            </w:r>
            <w:r w:rsidR="00EC3FCC">
              <w:rPr>
                <w:webHidden/>
              </w:rPr>
              <w:tab/>
            </w:r>
            <w:r w:rsidR="00EC3FCC">
              <w:rPr>
                <w:webHidden/>
              </w:rPr>
              <w:fldChar w:fldCharType="begin"/>
            </w:r>
            <w:r w:rsidR="00EC3FCC">
              <w:rPr>
                <w:webHidden/>
              </w:rPr>
              <w:instrText xml:space="preserve"> PAGEREF _Toc95686019 \h </w:instrText>
            </w:r>
            <w:r w:rsidR="00EC3FCC">
              <w:rPr>
                <w:webHidden/>
              </w:rPr>
            </w:r>
            <w:r w:rsidR="00EC3FCC">
              <w:rPr>
                <w:webHidden/>
              </w:rPr>
              <w:fldChar w:fldCharType="separate"/>
            </w:r>
            <w:r w:rsidR="00EC3FCC">
              <w:rPr>
                <w:webHidden/>
              </w:rPr>
              <w:t>33</w:t>
            </w:r>
            <w:r w:rsidR="00EC3FCC">
              <w:rPr>
                <w:webHidden/>
              </w:rPr>
              <w:fldChar w:fldCharType="end"/>
            </w:r>
          </w:hyperlink>
        </w:p>
        <w:p w14:paraId="7E4CF5A6" w14:textId="19AE703A" w:rsidR="00EC3FCC" w:rsidRDefault="00F541ED">
          <w:pPr>
            <w:pStyle w:val="TM2"/>
            <w:rPr>
              <w:rFonts w:eastAsiaTheme="minorEastAsia"/>
              <w:iCs w:val="0"/>
            </w:rPr>
          </w:pPr>
          <w:hyperlink w:anchor="_Toc95686020"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Épreuve E3 : gestion de la structure et du service</w:t>
            </w:r>
            <w:r w:rsidR="00EC3FCC">
              <w:rPr>
                <w:webHidden/>
              </w:rPr>
              <w:tab/>
            </w:r>
            <w:r w:rsidR="00EC3FCC">
              <w:rPr>
                <w:webHidden/>
              </w:rPr>
              <w:fldChar w:fldCharType="begin"/>
            </w:r>
            <w:r w:rsidR="00EC3FCC">
              <w:rPr>
                <w:webHidden/>
              </w:rPr>
              <w:instrText xml:space="preserve"> PAGEREF _Toc95686020 \h </w:instrText>
            </w:r>
            <w:r w:rsidR="00EC3FCC">
              <w:rPr>
                <w:webHidden/>
              </w:rPr>
            </w:r>
            <w:r w:rsidR="00EC3FCC">
              <w:rPr>
                <w:webHidden/>
              </w:rPr>
              <w:fldChar w:fldCharType="separate"/>
            </w:r>
            <w:r w:rsidR="00EC3FCC">
              <w:rPr>
                <w:webHidden/>
              </w:rPr>
              <w:t>33</w:t>
            </w:r>
            <w:r w:rsidR="00EC3FCC">
              <w:rPr>
                <w:webHidden/>
              </w:rPr>
              <w:fldChar w:fldCharType="end"/>
            </w:r>
          </w:hyperlink>
        </w:p>
        <w:p w14:paraId="6978DD29" w14:textId="4CF22170" w:rsidR="00EC3FCC" w:rsidRDefault="00F541ED">
          <w:pPr>
            <w:pStyle w:val="TM2"/>
            <w:rPr>
              <w:rFonts w:eastAsiaTheme="minorEastAsia"/>
              <w:iCs w:val="0"/>
            </w:rPr>
          </w:pPr>
          <w:hyperlink w:anchor="_Toc95686021"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Épreuve E4 : politique de la structure et territoire</w:t>
            </w:r>
            <w:r w:rsidR="00EC3FCC">
              <w:rPr>
                <w:webHidden/>
              </w:rPr>
              <w:tab/>
            </w:r>
            <w:r w:rsidR="00EC3FCC">
              <w:rPr>
                <w:webHidden/>
              </w:rPr>
              <w:fldChar w:fldCharType="begin"/>
            </w:r>
            <w:r w:rsidR="00EC3FCC">
              <w:rPr>
                <w:webHidden/>
              </w:rPr>
              <w:instrText xml:space="preserve"> PAGEREF _Toc95686021 \h </w:instrText>
            </w:r>
            <w:r w:rsidR="00EC3FCC">
              <w:rPr>
                <w:webHidden/>
              </w:rPr>
            </w:r>
            <w:r w:rsidR="00EC3FCC">
              <w:rPr>
                <w:webHidden/>
              </w:rPr>
              <w:fldChar w:fldCharType="separate"/>
            </w:r>
            <w:r w:rsidR="00EC3FCC">
              <w:rPr>
                <w:webHidden/>
              </w:rPr>
              <w:t>34</w:t>
            </w:r>
            <w:r w:rsidR="00EC3FCC">
              <w:rPr>
                <w:webHidden/>
              </w:rPr>
              <w:fldChar w:fldCharType="end"/>
            </w:r>
          </w:hyperlink>
        </w:p>
        <w:p w14:paraId="5CC95179" w14:textId="366ACD5C" w:rsidR="00EC3FCC" w:rsidRDefault="00F541ED">
          <w:pPr>
            <w:pStyle w:val="TM2"/>
            <w:rPr>
              <w:rFonts w:eastAsiaTheme="minorEastAsia"/>
              <w:iCs w:val="0"/>
            </w:rPr>
          </w:pPr>
          <w:hyperlink w:anchor="_Toc95686022"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Épreuve E5 : accompagnement et coordination du parcours de la personne</w:t>
            </w:r>
            <w:r w:rsidR="00EC3FCC">
              <w:rPr>
                <w:webHidden/>
              </w:rPr>
              <w:tab/>
            </w:r>
            <w:r w:rsidR="00EC3FCC">
              <w:rPr>
                <w:webHidden/>
              </w:rPr>
              <w:fldChar w:fldCharType="begin"/>
            </w:r>
            <w:r w:rsidR="00EC3FCC">
              <w:rPr>
                <w:webHidden/>
              </w:rPr>
              <w:instrText xml:space="preserve"> PAGEREF _Toc95686022 \h </w:instrText>
            </w:r>
            <w:r w:rsidR="00EC3FCC">
              <w:rPr>
                <w:webHidden/>
              </w:rPr>
            </w:r>
            <w:r w:rsidR="00EC3FCC">
              <w:rPr>
                <w:webHidden/>
              </w:rPr>
              <w:fldChar w:fldCharType="separate"/>
            </w:r>
            <w:r w:rsidR="00EC3FCC">
              <w:rPr>
                <w:webHidden/>
              </w:rPr>
              <w:t>35</w:t>
            </w:r>
            <w:r w:rsidR="00EC3FCC">
              <w:rPr>
                <w:webHidden/>
              </w:rPr>
              <w:fldChar w:fldCharType="end"/>
            </w:r>
          </w:hyperlink>
        </w:p>
        <w:p w14:paraId="32477828" w14:textId="5F0035CE" w:rsidR="00EC3FCC" w:rsidRDefault="00F541ED">
          <w:pPr>
            <w:pStyle w:val="TM2"/>
            <w:rPr>
              <w:rFonts w:eastAsiaTheme="minorEastAsia"/>
              <w:iCs w:val="0"/>
            </w:rPr>
          </w:pPr>
          <w:hyperlink w:anchor="_Toc95686023"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Épreuve E6 : projet et démarche qualité</w:t>
            </w:r>
            <w:r w:rsidR="00EC3FCC">
              <w:rPr>
                <w:webHidden/>
              </w:rPr>
              <w:tab/>
            </w:r>
            <w:r w:rsidR="00EC3FCC">
              <w:rPr>
                <w:webHidden/>
              </w:rPr>
              <w:fldChar w:fldCharType="begin"/>
            </w:r>
            <w:r w:rsidR="00EC3FCC">
              <w:rPr>
                <w:webHidden/>
              </w:rPr>
              <w:instrText xml:space="preserve"> PAGEREF _Toc95686023 \h </w:instrText>
            </w:r>
            <w:r w:rsidR="00EC3FCC">
              <w:rPr>
                <w:webHidden/>
              </w:rPr>
            </w:r>
            <w:r w:rsidR="00EC3FCC">
              <w:rPr>
                <w:webHidden/>
              </w:rPr>
              <w:fldChar w:fldCharType="separate"/>
            </w:r>
            <w:r w:rsidR="00EC3FCC">
              <w:rPr>
                <w:webHidden/>
              </w:rPr>
              <w:t>39</w:t>
            </w:r>
            <w:r w:rsidR="00EC3FCC">
              <w:rPr>
                <w:webHidden/>
              </w:rPr>
              <w:fldChar w:fldCharType="end"/>
            </w:r>
          </w:hyperlink>
        </w:p>
        <w:p w14:paraId="7AD97144" w14:textId="5F26AF7C" w:rsidR="00EC3FCC" w:rsidRDefault="00F541ED">
          <w:pPr>
            <w:pStyle w:val="TM1"/>
            <w:rPr>
              <w:rFonts w:eastAsiaTheme="minorEastAsia" w:cstheme="minorBidi"/>
              <w:b w:val="0"/>
              <w:bCs w:val="0"/>
              <w:color w:val="auto"/>
              <w:sz w:val="24"/>
              <w:szCs w:val="24"/>
              <w:lang w:eastAsia="fr-FR"/>
            </w:rPr>
          </w:pPr>
          <w:hyperlink w:anchor="_Toc95686024" w:history="1">
            <w:r w:rsidR="00EC3FCC" w:rsidRPr="00F9498D">
              <w:rPr>
                <w:rStyle w:val="Lienhypertexte"/>
              </w:rPr>
              <w:t>RESSOURCES</w:t>
            </w:r>
            <w:r w:rsidR="00EC3FCC">
              <w:rPr>
                <w:webHidden/>
              </w:rPr>
              <w:tab/>
            </w:r>
            <w:r w:rsidR="00EC3FCC">
              <w:rPr>
                <w:webHidden/>
              </w:rPr>
              <w:fldChar w:fldCharType="begin"/>
            </w:r>
            <w:r w:rsidR="00EC3FCC">
              <w:rPr>
                <w:webHidden/>
              </w:rPr>
              <w:instrText xml:space="preserve"> PAGEREF _Toc95686024 \h </w:instrText>
            </w:r>
            <w:r w:rsidR="00EC3FCC">
              <w:rPr>
                <w:webHidden/>
              </w:rPr>
            </w:r>
            <w:r w:rsidR="00EC3FCC">
              <w:rPr>
                <w:webHidden/>
              </w:rPr>
              <w:fldChar w:fldCharType="separate"/>
            </w:r>
            <w:r w:rsidR="00EC3FCC">
              <w:rPr>
                <w:webHidden/>
              </w:rPr>
              <w:t>40</w:t>
            </w:r>
            <w:r w:rsidR="00EC3FCC">
              <w:rPr>
                <w:webHidden/>
              </w:rPr>
              <w:fldChar w:fldCharType="end"/>
            </w:r>
          </w:hyperlink>
        </w:p>
        <w:p w14:paraId="02DB3CA3" w14:textId="0567BD9F" w:rsidR="00EC3FCC" w:rsidRDefault="00F541ED">
          <w:pPr>
            <w:pStyle w:val="TM2"/>
            <w:rPr>
              <w:rFonts w:eastAsiaTheme="minorEastAsia"/>
              <w:iCs w:val="0"/>
            </w:rPr>
          </w:pPr>
          <w:hyperlink w:anchor="_Toc95686025"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Matériel</w:t>
            </w:r>
            <w:r w:rsidR="00EC3FCC">
              <w:rPr>
                <w:webHidden/>
              </w:rPr>
              <w:tab/>
            </w:r>
            <w:r w:rsidR="00EC3FCC">
              <w:rPr>
                <w:webHidden/>
              </w:rPr>
              <w:fldChar w:fldCharType="begin"/>
            </w:r>
            <w:r w:rsidR="00EC3FCC">
              <w:rPr>
                <w:webHidden/>
              </w:rPr>
              <w:instrText xml:space="preserve"> PAGEREF _Toc95686025 \h </w:instrText>
            </w:r>
            <w:r w:rsidR="00EC3FCC">
              <w:rPr>
                <w:webHidden/>
              </w:rPr>
            </w:r>
            <w:r w:rsidR="00EC3FCC">
              <w:rPr>
                <w:webHidden/>
              </w:rPr>
              <w:fldChar w:fldCharType="separate"/>
            </w:r>
            <w:r w:rsidR="00EC3FCC">
              <w:rPr>
                <w:webHidden/>
              </w:rPr>
              <w:t>40</w:t>
            </w:r>
            <w:r w:rsidR="00EC3FCC">
              <w:rPr>
                <w:webHidden/>
              </w:rPr>
              <w:fldChar w:fldCharType="end"/>
            </w:r>
          </w:hyperlink>
        </w:p>
        <w:p w14:paraId="2FB1E14E" w14:textId="4573A96D" w:rsidR="00EC3FCC" w:rsidRDefault="00F541ED">
          <w:pPr>
            <w:pStyle w:val="TM2"/>
            <w:rPr>
              <w:rFonts w:eastAsiaTheme="minorEastAsia"/>
              <w:iCs w:val="0"/>
            </w:rPr>
          </w:pPr>
          <w:hyperlink w:anchor="_Toc95686026"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Salles spécialisées</w:t>
            </w:r>
            <w:r w:rsidR="00EC3FCC">
              <w:rPr>
                <w:webHidden/>
              </w:rPr>
              <w:tab/>
            </w:r>
            <w:r w:rsidR="00EC3FCC">
              <w:rPr>
                <w:webHidden/>
              </w:rPr>
              <w:fldChar w:fldCharType="begin"/>
            </w:r>
            <w:r w:rsidR="00EC3FCC">
              <w:rPr>
                <w:webHidden/>
              </w:rPr>
              <w:instrText xml:space="preserve"> PAGEREF _Toc95686026 \h </w:instrText>
            </w:r>
            <w:r w:rsidR="00EC3FCC">
              <w:rPr>
                <w:webHidden/>
              </w:rPr>
            </w:r>
            <w:r w:rsidR="00EC3FCC">
              <w:rPr>
                <w:webHidden/>
              </w:rPr>
              <w:fldChar w:fldCharType="separate"/>
            </w:r>
            <w:r w:rsidR="00EC3FCC">
              <w:rPr>
                <w:webHidden/>
              </w:rPr>
              <w:t>40</w:t>
            </w:r>
            <w:r w:rsidR="00EC3FCC">
              <w:rPr>
                <w:webHidden/>
              </w:rPr>
              <w:fldChar w:fldCharType="end"/>
            </w:r>
          </w:hyperlink>
        </w:p>
        <w:p w14:paraId="561D27A2" w14:textId="6BA80858" w:rsidR="00EC3FCC" w:rsidRDefault="00F541ED">
          <w:pPr>
            <w:pStyle w:val="TM2"/>
            <w:rPr>
              <w:rFonts w:eastAsiaTheme="minorEastAsia"/>
              <w:iCs w:val="0"/>
            </w:rPr>
          </w:pPr>
          <w:hyperlink w:anchor="_Toc95686027"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Logiciels (liste non exhaustive)</w:t>
            </w:r>
            <w:r w:rsidR="00EC3FCC">
              <w:rPr>
                <w:webHidden/>
              </w:rPr>
              <w:tab/>
            </w:r>
            <w:r w:rsidR="00EC3FCC">
              <w:rPr>
                <w:webHidden/>
              </w:rPr>
              <w:fldChar w:fldCharType="begin"/>
            </w:r>
            <w:r w:rsidR="00EC3FCC">
              <w:rPr>
                <w:webHidden/>
              </w:rPr>
              <w:instrText xml:space="preserve"> PAGEREF _Toc95686027 \h </w:instrText>
            </w:r>
            <w:r w:rsidR="00EC3FCC">
              <w:rPr>
                <w:webHidden/>
              </w:rPr>
            </w:r>
            <w:r w:rsidR="00EC3FCC">
              <w:rPr>
                <w:webHidden/>
              </w:rPr>
              <w:fldChar w:fldCharType="separate"/>
            </w:r>
            <w:r w:rsidR="00EC3FCC">
              <w:rPr>
                <w:webHidden/>
              </w:rPr>
              <w:t>40</w:t>
            </w:r>
            <w:r w:rsidR="00EC3FCC">
              <w:rPr>
                <w:webHidden/>
              </w:rPr>
              <w:fldChar w:fldCharType="end"/>
            </w:r>
          </w:hyperlink>
        </w:p>
        <w:p w14:paraId="37864878" w14:textId="52F9F1AA" w:rsidR="00EC3FCC" w:rsidRDefault="00F541ED">
          <w:pPr>
            <w:pStyle w:val="TM2"/>
            <w:rPr>
              <w:rFonts w:eastAsiaTheme="minorEastAsia"/>
              <w:iCs w:val="0"/>
            </w:rPr>
          </w:pPr>
          <w:hyperlink w:anchor="_Toc95686028"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Bibliographie et sitographie indicatives pour enseignement du BC2</w:t>
            </w:r>
            <w:r w:rsidR="00EC3FCC">
              <w:rPr>
                <w:webHidden/>
              </w:rPr>
              <w:tab/>
            </w:r>
            <w:r w:rsidR="00EC3FCC">
              <w:rPr>
                <w:webHidden/>
              </w:rPr>
              <w:fldChar w:fldCharType="begin"/>
            </w:r>
            <w:r w:rsidR="00EC3FCC">
              <w:rPr>
                <w:webHidden/>
              </w:rPr>
              <w:instrText xml:space="preserve"> PAGEREF _Toc95686028 \h </w:instrText>
            </w:r>
            <w:r w:rsidR="00EC3FCC">
              <w:rPr>
                <w:webHidden/>
              </w:rPr>
            </w:r>
            <w:r w:rsidR="00EC3FCC">
              <w:rPr>
                <w:webHidden/>
              </w:rPr>
              <w:fldChar w:fldCharType="separate"/>
            </w:r>
            <w:r w:rsidR="00EC3FCC">
              <w:rPr>
                <w:webHidden/>
              </w:rPr>
              <w:t>41</w:t>
            </w:r>
            <w:r w:rsidR="00EC3FCC">
              <w:rPr>
                <w:webHidden/>
              </w:rPr>
              <w:fldChar w:fldCharType="end"/>
            </w:r>
          </w:hyperlink>
        </w:p>
        <w:p w14:paraId="3596FC89" w14:textId="7702C96E" w:rsidR="00EC3FCC" w:rsidRDefault="00F541ED">
          <w:pPr>
            <w:pStyle w:val="TM2"/>
            <w:rPr>
              <w:rFonts w:eastAsiaTheme="minorEastAsia"/>
              <w:iCs w:val="0"/>
            </w:rPr>
          </w:pPr>
          <w:hyperlink w:anchor="_Toc95686029"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Bibliographie indicative pour enseignement du BC3 :</w:t>
            </w:r>
            <w:r w:rsidR="00EC3FCC">
              <w:rPr>
                <w:webHidden/>
              </w:rPr>
              <w:tab/>
            </w:r>
            <w:r w:rsidR="00EC3FCC">
              <w:rPr>
                <w:webHidden/>
              </w:rPr>
              <w:fldChar w:fldCharType="begin"/>
            </w:r>
            <w:r w:rsidR="00EC3FCC">
              <w:rPr>
                <w:webHidden/>
              </w:rPr>
              <w:instrText xml:space="preserve"> PAGEREF _Toc95686029 \h </w:instrText>
            </w:r>
            <w:r w:rsidR="00EC3FCC">
              <w:rPr>
                <w:webHidden/>
              </w:rPr>
            </w:r>
            <w:r w:rsidR="00EC3FCC">
              <w:rPr>
                <w:webHidden/>
              </w:rPr>
              <w:fldChar w:fldCharType="separate"/>
            </w:r>
            <w:r w:rsidR="00EC3FCC">
              <w:rPr>
                <w:webHidden/>
              </w:rPr>
              <w:t>42</w:t>
            </w:r>
            <w:r w:rsidR="00EC3FCC">
              <w:rPr>
                <w:webHidden/>
              </w:rPr>
              <w:fldChar w:fldCharType="end"/>
            </w:r>
          </w:hyperlink>
        </w:p>
        <w:p w14:paraId="7C62DE8B" w14:textId="7F4AD898" w:rsidR="00EC3FCC" w:rsidRDefault="00F541ED">
          <w:pPr>
            <w:pStyle w:val="TM2"/>
            <w:rPr>
              <w:rFonts w:eastAsiaTheme="minorEastAsia"/>
              <w:iCs w:val="0"/>
            </w:rPr>
          </w:pPr>
          <w:hyperlink w:anchor="_Toc95686030"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Bibliographie et sitographie indicatives pour enseignement du BC4 :</w:t>
            </w:r>
            <w:r w:rsidR="00EC3FCC">
              <w:rPr>
                <w:webHidden/>
              </w:rPr>
              <w:tab/>
            </w:r>
            <w:r w:rsidR="00EC3FCC">
              <w:rPr>
                <w:webHidden/>
              </w:rPr>
              <w:fldChar w:fldCharType="begin"/>
            </w:r>
            <w:r w:rsidR="00EC3FCC">
              <w:rPr>
                <w:webHidden/>
              </w:rPr>
              <w:instrText xml:space="preserve"> PAGEREF _Toc95686030 \h </w:instrText>
            </w:r>
            <w:r w:rsidR="00EC3FCC">
              <w:rPr>
                <w:webHidden/>
              </w:rPr>
            </w:r>
            <w:r w:rsidR="00EC3FCC">
              <w:rPr>
                <w:webHidden/>
              </w:rPr>
              <w:fldChar w:fldCharType="separate"/>
            </w:r>
            <w:r w:rsidR="00EC3FCC">
              <w:rPr>
                <w:webHidden/>
              </w:rPr>
              <w:t>43</w:t>
            </w:r>
            <w:r w:rsidR="00EC3FCC">
              <w:rPr>
                <w:webHidden/>
              </w:rPr>
              <w:fldChar w:fldCharType="end"/>
            </w:r>
          </w:hyperlink>
        </w:p>
        <w:p w14:paraId="78008556" w14:textId="0490E9BD" w:rsidR="00EC3FCC" w:rsidRDefault="00F541ED">
          <w:pPr>
            <w:pStyle w:val="TM2"/>
            <w:rPr>
              <w:rFonts w:eastAsiaTheme="minorEastAsia"/>
              <w:iCs w:val="0"/>
            </w:rPr>
          </w:pPr>
          <w:hyperlink w:anchor="_Toc95686031" w:history="1">
            <w:r w:rsidR="00EC3FCC" w:rsidRPr="00F9498D">
              <w:rPr>
                <w:rStyle w:val="Lienhypertexte"/>
                <w:rFonts w:ascii="Wingdings" w:hAnsi="Wingdings" w:cs="Calibri (Corps)"/>
                <w:position w:val="-4"/>
              </w:rPr>
              <w:t></w:t>
            </w:r>
            <w:r w:rsidR="00EC3FCC">
              <w:rPr>
                <w:rFonts w:eastAsiaTheme="minorEastAsia"/>
                <w:iCs w:val="0"/>
              </w:rPr>
              <w:tab/>
            </w:r>
            <w:r w:rsidR="00EC3FCC" w:rsidRPr="00F9498D">
              <w:rPr>
                <w:rStyle w:val="Lienhypertexte"/>
              </w:rPr>
              <w:t>Sitographie spécialisée :</w:t>
            </w:r>
            <w:r w:rsidR="00EC3FCC">
              <w:rPr>
                <w:webHidden/>
              </w:rPr>
              <w:tab/>
            </w:r>
            <w:r w:rsidR="00EC3FCC">
              <w:rPr>
                <w:webHidden/>
              </w:rPr>
              <w:fldChar w:fldCharType="begin"/>
            </w:r>
            <w:r w:rsidR="00EC3FCC">
              <w:rPr>
                <w:webHidden/>
              </w:rPr>
              <w:instrText xml:space="preserve"> PAGEREF _Toc95686031 \h </w:instrText>
            </w:r>
            <w:r w:rsidR="00EC3FCC">
              <w:rPr>
                <w:webHidden/>
              </w:rPr>
            </w:r>
            <w:r w:rsidR="00EC3FCC">
              <w:rPr>
                <w:webHidden/>
              </w:rPr>
              <w:fldChar w:fldCharType="separate"/>
            </w:r>
            <w:r w:rsidR="00EC3FCC">
              <w:rPr>
                <w:webHidden/>
              </w:rPr>
              <w:t>44</w:t>
            </w:r>
            <w:r w:rsidR="00EC3FCC">
              <w:rPr>
                <w:webHidden/>
              </w:rPr>
              <w:fldChar w:fldCharType="end"/>
            </w:r>
          </w:hyperlink>
        </w:p>
        <w:p w14:paraId="6E0ABA3C" w14:textId="30312BA0" w:rsidR="004A5A50" w:rsidRPr="00B57CC4" w:rsidRDefault="000A579A">
          <w:pPr>
            <w:rPr>
              <w:rFonts w:cstheme="minorHAnsi"/>
            </w:rPr>
          </w:pPr>
          <w:r>
            <w:rPr>
              <w:rFonts w:cstheme="minorHAnsi"/>
              <w:b/>
              <w:bCs/>
              <w:caps/>
              <w:sz w:val="20"/>
              <w:szCs w:val="20"/>
            </w:rPr>
            <w:fldChar w:fldCharType="end"/>
          </w:r>
        </w:p>
      </w:sdtContent>
    </w:sdt>
    <w:p w14:paraId="14C2BE1C" w14:textId="2151D852" w:rsidR="00C46E59" w:rsidRPr="00B57CC4" w:rsidRDefault="00C46E59" w:rsidP="00A67FD6">
      <w:pPr>
        <w:jc w:val="center"/>
        <w:rPr>
          <w:rFonts w:cstheme="minorHAnsi"/>
          <w:b/>
          <w:sz w:val="24"/>
          <w:szCs w:val="24"/>
        </w:rPr>
      </w:pPr>
    </w:p>
    <w:p w14:paraId="7C93E440" w14:textId="77777777" w:rsidR="00DA4183" w:rsidRDefault="00DA4183" w:rsidP="005E2235">
      <w:pPr>
        <w:pStyle w:val="Titre1"/>
        <w:sectPr w:rsidR="00DA4183" w:rsidSect="00DA4183">
          <w:headerReference w:type="default" r:id="rId13"/>
          <w:pgSz w:w="11906" w:h="16838"/>
          <w:pgMar w:top="1134" w:right="1418" w:bottom="1134" w:left="1418" w:header="709" w:footer="709" w:gutter="0"/>
          <w:cols w:space="708"/>
          <w:docGrid w:linePitch="360"/>
        </w:sectPr>
      </w:pPr>
    </w:p>
    <w:p w14:paraId="48A4C345" w14:textId="514FCFEF" w:rsidR="00A67FD6" w:rsidRDefault="004F6D41" w:rsidP="006E10E7">
      <w:pPr>
        <w:pStyle w:val="Titre1"/>
        <w:pBdr>
          <w:top w:val="none" w:sz="0" w:space="0" w:color="auto"/>
          <w:left w:val="none" w:sz="0" w:space="0" w:color="auto"/>
          <w:bottom w:val="none" w:sz="0" w:space="0" w:color="auto"/>
          <w:right w:val="none" w:sz="0" w:space="0" w:color="auto"/>
        </w:pBdr>
      </w:pPr>
      <w:bookmarkStart w:id="0" w:name="_Toc95685988"/>
      <w:r>
        <w:rPr>
          <w:noProof/>
        </w:rPr>
        <w:lastRenderedPageBreak/>
        <w:drawing>
          <wp:anchor distT="0" distB="0" distL="114300" distR="114300" simplePos="0" relativeHeight="251698176" behindDoc="1" locked="0" layoutInCell="1" allowOverlap="1" wp14:anchorId="7DE8DE56" wp14:editId="1ACC4D8B">
            <wp:simplePos x="0" y="0"/>
            <wp:positionH relativeFrom="column">
              <wp:posOffset>-114935</wp:posOffset>
            </wp:positionH>
            <wp:positionV relativeFrom="paragraph">
              <wp:posOffset>-421226</wp:posOffset>
            </wp:positionV>
            <wp:extent cx="5943600" cy="117157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ndeau titre bleu 2 lignes.jpg"/>
                    <pic:cNvPicPr/>
                  </pic:nvPicPr>
                  <pic:blipFill rotWithShape="1">
                    <a:blip r:embed="rId14">
                      <a:extLst>
                        <a:ext uri="{28A0092B-C50C-407E-A947-70E740481C1C}">
                          <a14:useLocalDpi xmlns:a14="http://schemas.microsoft.com/office/drawing/2010/main" val="0"/>
                        </a:ext>
                      </a:extLst>
                    </a:blip>
                    <a:srcRect l="4491" t="10447" r="4321" b="53289"/>
                    <a:stretch/>
                  </pic:blipFill>
                  <pic:spPr bwMode="auto">
                    <a:xfrm>
                      <a:off x="0" y="0"/>
                      <a:ext cx="5943600"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FF8" w:rsidRPr="005E2235">
        <w:t>INTRODUCTION</w:t>
      </w:r>
      <w:r w:rsidR="00E460E2" w:rsidRPr="005E2235">
        <w:t xml:space="preserve"> : </w:t>
      </w:r>
      <w:r w:rsidR="009E7899">
        <w:br/>
      </w:r>
      <w:r w:rsidR="00E460E2" w:rsidRPr="005E2235">
        <w:t>une</w:t>
      </w:r>
      <w:r w:rsidR="00560FF8" w:rsidRPr="005E2235">
        <w:t xml:space="preserve"> évolution du référentiel pour répondre à de nouveaux enjeux</w:t>
      </w:r>
      <w:bookmarkEnd w:id="0"/>
    </w:p>
    <w:p w14:paraId="7F6EE7A6" w14:textId="3392EBD8" w:rsidR="006E10E7" w:rsidRPr="005E2235" w:rsidRDefault="006E10E7" w:rsidP="006E10E7">
      <w:pPr>
        <w:pStyle w:val="Titre1"/>
        <w:pBdr>
          <w:top w:val="none" w:sz="0" w:space="0" w:color="auto"/>
          <w:left w:val="none" w:sz="0" w:space="0" w:color="auto"/>
          <w:bottom w:val="none" w:sz="0" w:space="0" w:color="auto"/>
          <w:right w:val="none" w:sz="0" w:space="0" w:color="auto"/>
        </w:pBdr>
        <w:spacing w:after="0"/>
      </w:pPr>
    </w:p>
    <w:p w14:paraId="73E3F89E" w14:textId="67CF23C6" w:rsidR="00560FF8" w:rsidRPr="00FE1782" w:rsidRDefault="00560FF8" w:rsidP="001A257B">
      <w:pPr>
        <w:pStyle w:val="Titre2"/>
      </w:pPr>
      <w:bookmarkStart w:id="1" w:name="_Toc95685989"/>
      <w:r w:rsidRPr="00FE1782">
        <w:t xml:space="preserve">Une certification </w:t>
      </w:r>
      <w:r w:rsidRPr="009E7899">
        <w:t>de</w:t>
      </w:r>
      <w:r w:rsidRPr="00FE1782">
        <w:t xml:space="preserve"> niveau</w:t>
      </w:r>
      <w:r w:rsidR="00B57CC4" w:rsidRPr="00FE1782">
        <w:t> </w:t>
      </w:r>
      <w:r w:rsidRPr="00FE1782">
        <w:t>5</w:t>
      </w:r>
      <w:bookmarkEnd w:id="1"/>
    </w:p>
    <w:p w14:paraId="0BC5BB57" w14:textId="44A35B25" w:rsidR="00A67FD6" w:rsidRPr="00F56CFE" w:rsidRDefault="00F93E01" w:rsidP="005F4AD3">
      <w:pPr>
        <w:spacing w:line="240" w:lineRule="auto"/>
        <w:jc w:val="both"/>
        <w:rPr>
          <w:rStyle w:val="fontstyle01"/>
        </w:rPr>
      </w:pPr>
      <w:r w:rsidRPr="00F56CFE">
        <w:rPr>
          <w:rStyle w:val="fontstyle01"/>
        </w:rPr>
        <w:t>Le BTS</w:t>
      </w:r>
      <w:r w:rsidR="00B57CC4" w:rsidRPr="00F56CFE">
        <w:rPr>
          <w:rStyle w:val="fontstyle01"/>
        </w:rPr>
        <w:t> </w:t>
      </w:r>
      <w:r w:rsidR="00767040" w:rsidRPr="00F56CFE">
        <w:rPr>
          <w:rStyle w:val="fontstyle01"/>
        </w:rPr>
        <w:t>SP3S est un diplôme de niveau</w:t>
      </w:r>
      <w:r w:rsidR="00B57CC4" w:rsidRPr="00F56CFE">
        <w:rPr>
          <w:rStyle w:val="fontstyle01"/>
        </w:rPr>
        <w:t> </w:t>
      </w:r>
      <w:r w:rsidR="00767040" w:rsidRPr="00F56CFE">
        <w:rPr>
          <w:rStyle w:val="fontstyle01"/>
        </w:rPr>
        <w:t>5</w:t>
      </w:r>
      <w:r w:rsidR="00A67FD6" w:rsidRPr="00F56CFE">
        <w:rPr>
          <w:rStyle w:val="fontstyle01"/>
        </w:rPr>
        <w:t xml:space="preserve"> du cadre national des certifications professionnelles</w:t>
      </w:r>
      <w:r w:rsidR="00767040" w:rsidRPr="00F56CFE">
        <w:rPr>
          <w:rStyle w:val="fontstyle01"/>
        </w:rPr>
        <w:t>. L’arrêté du 8 janvier 2019 fixe les critères associés à ce niveau</w:t>
      </w:r>
      <w:r w:rsidR="00A67FD6" w:rsidRPr="00F56CFE">
        <w:rPr>
          <w:rStyle w:val="fontstyle01"/>
        </w:rPr>
        <w:t xml:space="preserve"> de qualification. </w:t>
      </w:r>
    </w:p>
    <w:p w14:paraId="3BB0A87C" w14:textId="1BA59D75" w:rsidR="00767040" w:rsidRPr="00F56CFE" w:rsidRDefault="00A67FD6" w:rsidP="005F4AD3">
      <w:pPr>
        <w:spacing w:line="240" w:lineRule="auto"/>
        <w:jc w:val="both"/>
        <w:rPr>
          <w:rStyle w:val="fontstyle01"/>
        </w:rPr>
      </w:pPr>
      <w:r w:rsidRPr="00F56CFE">
        <w:rPr>
          <w:rStyle w:val="fontstyle01"/>
        </w:rPr>
        <w:t>Ces critères doivent guider la formation, en terme</w:t>
      </w:r>
      <w:r w:rsidR="00E12A51" w:rsidRPr="00F56CFE">
        <w:rPr>
          <w:rStyle w:val="fontstyle01"/>
        </w:rPr>
        <w:t>s</w:t>
      </w:r>
      <w:r w:rsidRPr="00F56CFE">
        <w:rPr>
          <w:rStyle w:val="fontstyle01"/>
        </w:rPr>
        <w:t xml:space="preserve"> de savoir, savoir-faire, responsabilité et autonomie.</w:t>
      </w:r>
    </w:p>
    <w:p w14:paraId="033C7983" w14:textId="0E6735E1" w:rsidR="00023EB9" w:rsidRPr="00F56CFE" w:rsidRDefault="00F541ED" w:rsidP="00F56CFE">
      <w:pPr>
        <w:spacing w:line="240" w:lineRule="auto"/>
        <w:jc w:val="both"/>
        <w:rPr>
          <w:rStyle w:val="fontstyle01"/>
        </w:rPr>
      </w:pPr>
      <w:hyperlink r:id="rId15" w:history="1">
        <w:r w:rsidR="00F93E01" w:rsidRPr="00F56CFE">
          <w:rPr>
            <w:rStyle w:val="fontstyle01"/>
          </w:rPr>
          <w:t>https://www.legifrance.gouv.fr/jorf/id/JORFTEXT000037964787/</w:t>
        </w:r>
      </w:hyperlink>
    </w:p>
    <w:p w14:paraId="420E4F9C" w14:textId="77777777" w:rsidR="00023EB9" w:rsidRPr="00F56CFE" w:rsidRDefault="00023EB9" w:rsidP="00F56CFE">
      <w:pPr>
        <w:spacing w:line="240" w:lineRule="auto"/>
        <w:rPr>
          <w:rStyle w:val="fontstyle01"/>
        </w:rPr>
      </w:pPr>
    </w:p>
    <w:tbl>
      <w:tblPr>
        <w:tblStyle w:val="Grilledutableau"/>
        <w:tblW w:w="10060" w:type="dxa"/>
        <w:tblLook w:val="04A0" w:firstRow="1" w:lastRow="0" w:firstColumn="1" w:lastColumn="0" w:noHBand="0" w:noVBand="1"/>
      </w:tblPr>
      <w:tblGrid>
        <w:gridCol w:w="704"/>
        <w:gridCol w:w="2410"/>
        <w:gridCol w:w="3118"/>
        <w:gridCol w:w="3828"/>
      </w:tblGrid>
      <w:tr w:rsidR="003F03CF" w:rsidRPr="00B57CC4" w14:paraId="0D9C8812" w14:textId="77777777" w:rsidTr="00DA4183">
        <w:trPr>
          <w:trHeight w:val="584"/>
        </w:trPr>
        <w:tc>
          <w:tcPr>
            <w:tcW w:w="704" w:type="dxa"/>
            <w:shd w:val="clear" w:color="auto" w:fill="auto"/>
            <w:vAlign w:val="center"/>
          </w:tcPr>
          <w:p w14:paraId="3A10F648" w14:textId="77777777" w:rsidR="003F03CF" w:rsidRPr="00B57CC4" w:rsidRDefault="00B1250C" w:rsidP="00DA4183">
            <w:pPr>
              <w:rPr>
                <w:rFonts w:cstheme="minorHAnsi"/>
                <w:b/>
                <w:sz w:val="16"/>
                <w:szCs w:val="16"/>
              </w:rPr>
            </w:pPr>
            <w:r w:rsidRPr="00B57CC4">
              <w:rPr>
                <w:rFonts w:cstheme="minorHAnsi"/>
                <w:b/>
                <w:sz w:val="16"/>
                <w:szCs w:val="16"/>
              </w:rPr>
              <w:t>Niveau</w:t>
            </w:r>
          </w:p>
        </w:tc>
        <w:tc>
          <w:tcPr>
            <w:tcW w:w="2410" w:type="dxa"/>
            <w:shd w:val="clear" w:color="auto" w:fill="auto"/>
            <w:vAlign w:val="center"/>
          </w:tcPr>
          <w:p w14:paraId="37C4F422" w14:textId="77777777" w:rsidR="003F03CF" w:rsidRPr="00B57CC4" w:rsidRDefault="003F03CF" w:rsidP="00DA4183">
            <w:pPr>
              <w:rPr>
                <w:rFonts w:cstheme="minorHAnsi"/>
                <w:b/>
                <w:sz w:val="24"/>
                <w:szCs w:val="24"/>
              </w:rPr>
            </w:pPr>
            <w:r w:rsidRPr="00B57CC4">
              <w:rPr>
                <w:rFonts w:cstheme="minorHAnsi"/>
                <w:b/>
                <w:sz w:val="24"/>
                <w:szCs w:val="24"/>
              </w:rPr>
              <w:t>Savoirs</w:t>
            </w:r>
          </w:p>
        </w:tc>
        <w:tc>
          <w:tcPr>
            <w:tcW w:w="3118" w:type="dxa"/>
            <w:shd w:val="clear" w:color="auto" w:fill="auto"/>
            <w:vAlign w:val="center"/>
          </w:tcPr>
          <w:p w14:paraId="19D69D3D" w14:textId="77777777" w:rsidR="003F03CF" w:rsidRPr="00B57CC4" w:rsidRDefault="003F03CF" w:rsidP="00DA4183">
            <w:pPr>
              <w:rPr>
                <w:rFonts w:cstheme="minorHAnsi"/>
                <w:b/>
                <w:sz w:val="24"/>
                <w:szCs w:val="24"/>
              </w:rPr>
            </w:pPr>
            <w:r w:rsidRPr="00B57CC4">
              <w:rPr>
                <w:rFonts w:cstheme="minorHAnsi"/>
                <w:b/>
                <w:sz w:val="24"/>
                <w:szCs w:val="24"/>
              </w:rPr>
              <w:t>Savoir faire</w:t>
            </w:r>
          </w:p>
        </w:tc>
        <w:tc>
          <w:tcPr>
            <w:tcW w:w="3828" w:type="dxa"/>
            <w:shd w:val="clear" w:color="auto" w:fill="auto"/>
            <w:vAlign w:val="center"/>
          </w:tcPr>
          <w:p w14:paraId="595ADB51" w14:textId="77777777" w:rsidR="003F03CF" w:rsidRPr="00B57CC4" w:rsidRDefault="003F03CF" w:rsidP="00DA4183">
            <w:pPr>
              <w:rPr>
                <w:rFonts w:cstheme="minorHAnsi"/>
                <w:b/>
                <w:sz w:val="24"/>
                <w:szCs w:val="24"/>
              </w:rPr>
            </w:pPr>
            <w:r w:rsidRPr="00B57CC4">
              <w:rPr>
                <w:rFonts w:cstheme="minorHAnsi"/>
                <w:b/>
                <w:sz w:val="24"/>
                <w:szCs w:val="24"/>
              </w:rPr>
              <w:t>Responsabilité et autonomie</w:t>
            </w:r>
          </w:p>
        </w:tc>
      </w:tr>
      <w:tr w:rsidR="003F03CF" w:rsidRPr="00B57CC4" w14:paraId="32251D46" w14:textId="77777777" w:rsidTr="00DA4183">
        <w:trPr>
          <w:trHeight w:val="2636"/>
        </w:trPr>
        <w:tc>
          <w:tcPr>
            <w:tcW w:w="704" w:type="dxa"/>
            <w:shd w:val="clear" w:color="auto" w:fill="auto"/>
            <w:vAlign w:val="center"/>
          </w:tcPr>
          <w:p w14:paraId="491CE59E" w14:textId="77777777" w:rsidR="003F03CF" w:rsidRPr="00B57CC4" w:rsidRDefault="003F03CF" w:rsidP="00DA4183">
            <w:pPr>
              <w:jc w:val="center"/>
              <w:rPr>
                <w:rFonts w:eastAsia="Times New Roman" w:cstheme="minorHAnsi"/>
                <w:bCs/>
                <w:sz w:val="20"/>
                <w:szCs w:val="20"/>
                <w:lang w:eastAsia="fr-FR"/>
              </w:rPr>
            </w:pPr>
          </w:p>
        </w:tc>
        <w:tc>
          <w:tcPr>
            <w:tcW w:w="2410" w:type="dxa"/>
            <w:shd w:val="clear" w:color="auto" w:fill="auto"/>
          </w:tcPr>
          <w:p w14:paraId="74A1B862" w14:textId="77777777" w:rsidR="003F03CF" w:rsidRPr="00B57CC4" w:rsidRDefault="003F03CF" w:rsidP="004A5A50">
            <w:pPr>
              <w:rPr>
                <w:rFonts w:cstheme="minorHAnsi"/>
                <w:sz w:val="16"/>
                <w:szCs w:val="16"/>
              </w:rPr>
            </w:pPr>
            <w:r w:rsidRPr="00B57CC4">
              <w:rPr>
                <w:rFonts w:eastAsia="Times New Roman" w:cstheme="minorHAnsi"/>
                <w:bCs/>
                <w:sz w:val="16"/>
                <w:szCs w:val="16"/>
                <w:lang w:eastAsia="fr-FR"/>
              </w:rPr>
              <w:t>Le descripteur concerne la progression dans les connaissances pour exercer les activités professionnelles du niveau (les processus, les matériaux, la terminologie relative à un ou plusieurs champs ainsi que des connaissances théoriques)</w:t>
            </w:r>
          </w:p>
        </w:tc>
        <w:tc>
          <w:tcPr>
            <w:tcW w:w="3118" w:type="dxa"/>
            <w:shd w:val="clear" w:color="auto" w:fill="auto"/>
          </w:tcPr>
          <w:p w14:paraId="7B2B8D92" w14:textId="3062CB1B" w:rsidR="003F03CF" w:rsidRPr="00B57CC4" w:rsidRDefault="003F03CF" w:rsidP="004A5A50">
            <w:pPr>
              <w:rPr>
                <w:rFonts w:cstheme="minorHAnsi"/>
                <w:sz w:val="16"/>
                <w:szCs w:val="16"/>
              </w:rPr>
            </w:pPr>
            <w:r w:rsidRPr="00B57CC4">
              <w:rPr>
                <w:rFonts w:eastAsia="Times New Roman" w:cstheme="minorHAnsi"/>
                <w:bCs/>
                <w:sz w:val="16"/>
                <w:szCs w:val="16"/>
                <w:lang w:eastAsia="fr-FR"/>
              </w:rPr>
              <w:t>Le descripteur concerne la progression</w:t>
            </w:r>
            <w:r w:rsidR="00B57CC4">
              <w:rPr>
                <w:rFonts w:eastAsia="Times New Roman" w:cstheme="minorHAnsi"/>
                <w:bCs/>
                <w:sz w:val="16"/>
                <w:szCs w:val="16"/>
                <w:lang w:eastAsia="fr-FR"/>
              </w:rPr>
              <w:t> </w:t>
            </w:r>
            <w:r w:rsidRPr="00B57CC4">
              <w:rPr>
                <w:rFonts w:eastAsia="Times New Roman" w:cstheme="minorHAnsi"/>
                <w:bCs/>
                <w:sz w:val="16"/>
                <w:szCs w:val="16"/>
                <w:lang w:eastAsia="fr-FR"/>
              </w:rPr>
              <w:t>:</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de la complexité et de la technicité d</w:t>
            </w:r>
            <w:r w:rsidR="00B57CC4">
              <w:rPr>
                <w:rFonts w:eastAsia="Times New Roman" w:cstheme="minorHAnsi"/>
                <w:bCs/>
                <w:sz w:val="16"/>
                <w:szCs w:val="16"/>
                <w:lang w:eastAsia="fr-FR"/>
              </w:rPr>
              <w:t>’</w:t>
            </w:r>
            <w:r w:rsidRPr="00B57CC4">
              <w:rPr>
                <w:rFonts w:eastAsia="Times New Roman" w:cstheme="minorHAnsi"/>
                <w:bCs/>
                <w:sz w:val="16"/>
                <w:szCs w:val="16"/>
                <w:lang w:eastAsia="fr-FR"/>
              </w:rPr>
              <w:t>une tâche, d</w:t>
            </w:r>
            <w:r w:rsidR="00B57CC4">
              <w:rPr>
                <w:rFonts w:eastAsia="Times New Roman" w:cstheme="minorHAnsi"/>
                <w:bCs/>
                <w:sz w:val="16"/>
                <w:szCs w:val="16"/>
                <w:lang w:eastAsia="fr-FR"/>
              </w:rPr>
              <w:t>’</w:t>
            </w:r>
            <w:r w:rsidRPr="00B57CC4">
              <w:rPr>
                <w:rFonts w:eastAsia="Times New Roman" w:cstheme="minorHAnsi"/>
                <w:bCs/>
                <w:sz w:val="16"/>
                <w:szCs w:val="16"/>
                <w:lang w:eastAsia="fr-FR"/>
              </w:rPr>
              <w:t>une activité dans un processus</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du niveau de maîtrise de l</w:t>
            </w:r>
            <w:r w:rsidR="00B57CC4">
              <w:rPr>
                <w:rFonts w:eastAsia="Times New Roman" w:cstheme="minorHAnsi"/>
                <w:bCs/>
                <w:sz w:val="16"/>
                <w:szCs w:val="16"/>
                <w:lang w:eastAsia="fr-FR"/>
              </w:rPr>
              <w:t>’</w:t>
            </w:r>
            <w:r w:rsidRPr="00B57CC4">
              <w:rPr>
                <w:rFonts w:eastAsia="Times New Roman" w:cstheme="minorHAnsi"/>
                <w:bCs/>
                <w:sz w:val="16"/>
                <w:szCs w:val="16"/>
                <w:lang w:eastAsia="fr-FR"/>
              </w:rPr>
              <w:t>activité professionnelle</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de la mobilisation d</w:t>
            </w:r>
            <w:r w:rsidR="00B57CC4">
              <w:rPr>
                <w:rFonts w:eastAsia="Times New Roman" w:cstheme="minorHAnsi"/>
                <w:bCs/>
                <w:sz w:val="16"/>
                <w:szCs w:val="16"/>
                <w:lang w:eastAsia="fr-FR"/>
              </w:rPr>
              <w:t>’</w:t>
            </w:r>
            <w:r w:rsidRPr="00B57CC4">
              <w:rPr>
                <w:rFonts w:eastAsia="Times New Roman" w:cstheme="minorHAnsi"/>
                <w:bCs/>
                <w:sz w:val="16"/>
                <w:szCs w:val="16"/>
                <w:lang w:eastAsia="fr-FR"/>
              </w:rPr>
              <w:t>une gamme d</w:t>
            </w:r>
            <w:r w:rsidR="00B57CC4">
              <w:rPr>
                <w:rFonts w:eastAsia="Times New Roman" w:cstheme="minorHAnsi"/>
                <w:bCs/>
                <w:sz w:val="16"/>
                <w:szCs w:val="16"/>
                <w:lang w:eastAsia="fr-FR"/>
              </w:rPr>
              <w:t>’</w:t>
            </w:r>
            <w:r w:rsidRPr="00B57CC4">
              <w:rPr>
                <w:rFonts w:eastAsia="Times New Roman" w:cstheme="minorHAnsi"/>
                <w:bCs/>
                <w:sz w:val="16"/>
                <w:szCs w:val="16"/>
                <w:lang w:eastAsia="fr-FR"/>
              </w:rPr>
              <w:t>aptitudes cognitives et pratiques</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du savoir-faire dans le domaine de la communication et des relations interpersonnelles, dans le contexte professionnel</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de la capacité à transmettre des savoir-faire</w:t>
            </w:r>
          </w:p>
        </w:tc>
        <w:tc>
          <w:tcPr>
            <w:tcW w:w="3828" w:type="dxa"/>
            <w:shd w:val="clear" w:color="auto" w:fill="auto"/>
          </w:tcPr>
          <w:p w14:paraId="50E3118D" w14:textId="6C19E587" w:rsidR="003F03CF" w:rsidRPr="00B57CC4" w:rsidRDefault="003F03CF" w:rsidP="004A5A50">
            <w:pPr>
              <w:rPr>
                <w:rFonts w:cstheme="minorHAnsi"/>
                <w:sz w:val="16"/>
                <w:szCs w:val="16"/>
              </w:rPr>
            </w:pPr>
            <w:r w:rsidRPr="00B57CC4">
              <w:rPr>
                <w:rFonts w:eastAsia="Times New Roman" w:cstheme="minorHAnsi"/>
                <w:bCs/>
                <w:sz w:val="16"/>
                <w:szCs w:val="16"/>
                <w:lang w:eastAsia="fr-FR"/>
              </w:rPr>
              <w:t>Le descripteur concerne la progression dans les domaines suivants</w:t>
            </w:r>
            <w:r w:rsidR="00B57CC4">
              <w:rPr>
                <w:rFonts w:eastAsia="Times New Roman" w:cstheme="minorHAnsi"/>
                <w:bCs/>
                <w:sz w:val="16"/>
                <w:szCs w:val="16"/>
                <w:lang w:eastAsia="fr-FR"/>
              </w:rPr>
              <w:t> </w:t>
            </w:r>
            <w:r w:rsidRPr="00B57CC4">
              <w:rPr>
                <w:rFonts w:eastAsia="Times New Roman" w:cstheme="minorHAnsi"/>
                <w:bCs/>
                <w:sz w:val="16"/>
                <w:szCs w:val="16"/>
                <w:lang w:eastAsia="fr-FR"/>
              </w:rPr>
              <w:t>:</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l</w:t>
            </w:r>
            <w:r w:rsidR="00B57CC4">
              <w:rPr>
                <w:rFonts w:eastAsia="Times New Roman" w:cstheme="minorHAnsi"/>
                <w:bCs/>
                <w:sz w:val="16"/>
                <w:szCs w:val="16"/>
                <w:lang w:eastAsia="fr-FR"/>
              </w:rPr>
              <w:t>’</w:t>
            </w:r>
            <w:r w:rsidRPr="00B57CC4">
              <w:rPr>
                <w:rFonts w:eastAsia="Times New Roman" w:cstheme="minorHAnsi"/>
                <w:bCs/>
                <w:sz w:val="16"/>
                <w:szCs w:val="16"/>
                <w:lang w:eastAsia="fr-FR"/>
              </w:rPr>
              <w:t>organisation du travail</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la réaction face à l</w:t>
            </w:r>
            <w:r w:rsidR="00B57CC4">
              <w:rPr>
                <w:rFonts w:eastAsia="Times New Roman" w:cstheme="minorHAnsi"/>
                <w:bCs/>
                <w:sz w:val="16"/>
                <w:szCs w:val="16"/>
                <w:lang w:eastAsia="fr-FR"/>
              </w:rPr>
              <w:t>’</w:t>
            </w:r>
            <w:r w:rsidRPr="00B57CC4">
              <w:rPr>
                <w:rFonts w:eastAsia="Times New Roman" w:cstheme="minorHAnsi"/>
                <w:bCs/>
                <w:sz w:val="16"/>
                <w:szCs w:val="16"/>
                <w:lang w:eastAsia="fr-FR"/>
              </w:rPr>
              <w:t>aléa</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l</w:t>
            </w:r>
            <w:r w:rsidR="00B57CC4">
              <w:rPr>
                <w:rFonts w:eastAsia="Times New Roman" w:cstheme="minorHAnsi"/>
                <w:bCs/>
                <w:sz w:val="16"/>
                <w:szCs w:val="16"/>
                <w:lang w:eastAsia="fr-FR"/>
              </w:rPr>
              <w:t>’</w:t>
            </w:r>
            <w:r w:rsidRPr="00B57CC4">
              <w:rPr>
                <w:rFonts w:eastAsia="Times New Roman" w:cstheme="minorHAnsi"/>
                <w:bCs/>
                <w:sz w:val="16"/>
                <w:szCs w:val="16"/>
                <w:lang w:eastAsia="fr-FR"/>
              </w:rPr>
              <w:t>appréhension de la complexité de l</w:t>
            </w:r>
            <w:r w:rsidR="00B57CC4">
              <w:rPr>
                <w:rFonts w:eastAsia="Times New Roman" w:cstheme="minorHAnsi"/>
                <w:bCs/>
                <w:sz w:val="16"/>
                <w:szCs w:val="16"/>
                <w:lang w:eastAsia="fr-FR"/>
              </w:rPr>
              <w:t>’</w:t>
            </w:r>
            <w:r w:rsidRPr="00B57CC4">
              <w:rPr>
                <w:rFonts w:eastAsia="Times New Roman" w:cstheme="minorHAnsi"/>
                <w:bCs/>
                <w:sz w:val="16"/>
                <w:szCs w:val="16"/>
                <w:lang w:eastAsia="fr-FR"/>
              </w:rPr>
              <w:t>environnement</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la compréhension d</w:t>
            </w:r>
            <w:r w:rsidR="00B57CC4">
              <w:rPr>
                <w:rFonts w:eastAsia="Times New Roman" w:cstheme="minorHAnsi"/>
                <w:bCs/>
                <w:sz w:val="16"/>
                <w:szCs w:val="16"/>
                <w:lang w:eastAsia="fr-FR"/>
              </w:rPr>
              <w:t>’</w:t>
            </w:r>
            <w:r w:rsidRPr="00B57CC4">
              <w:rPr>
                <w:rFonts w:eastAsia="Times New Roman" w:cstheme="minorHAnsi"/>
                <w:bCs/>
                <w:sz w:val="16"/>
                <w:szCs w:val="16"/>
                <w:lang w:eastAsia="fr-FR"/>
              </w:rPr>
              <w:t>interactions avec des activités d</w:t>
            </w:r>
            <w:r w:rsidR="00B57CC4">
              <w:rPr>
                <w:rFonts w:eastAsia="Times New Roman" w:cstheme="minorHAnsi"/>
                <w:bCs/>
                <w:sz w:val="16"/>
                <w:szCs w:val="16"/>
                <w:lang w:eastAsia="fr-FR"/>
              </w:rPr>
              <w:t>’</w:t>
            </w:r>
            <w:r w:rsidRPr="00B57CC4">
              <w:rPr>
                <w:rFonts w:eastAsia="Times New Roman" w:cstheme="minorHAnsi"/>
                <w:bCs/>
                <w:sz w:val="16"/>
                <w:szCs w:val="16"/>
                <w:lang w:eastAsia="fr-FR"/>
              </w:rPr>
              <w:t>autres champs professionnels, permettant d</w:t>
            </w:r>
            <w:r w:rsidR="00B57CC4">
              <w:rPr>
                <w:rFonts w:eastAsia="Times New Roman" w:cstheme="minorHAnsi"/>
                <w:bCs/>
                <w:sz w:val="16"/>
                <w:szCs w:val="16"/>
                <w:lang w:eastAsia="fr-FR"/>
              </w:rPr>
              <w:t>’</w:t>
            </w:r>
            <w:r w:rsidRPr="00B57CC4">
              <w:rPr>
                <w:rFonts w:eastAsia="Times New Roman" w:cstheme="minorHAnsi"/>
                <w:bCs/>
                <w:sz w:val="16"/>
                <w:szCs w:val="16"/>
                <w:lang w:eastAsia="fr-FR"/>
              </w:rPr>
              <w:t>organiser son propre travail, de le corriger ou de donner des indications à du personnel encadré</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la participation au travail collectif</w:t>
            </w:r>
            <w:r w:rsidRPr="00B57CC4">
              <w:rPr>
                <w:rFonts w:eastAsia="Times New Roman" w:cstheme="minorHAnsi"/>
                <w:bCs/>
                <w:sz w:val="16"/>
                <w:szCs w:val="16"/>
                <w:lang w:eastAsia="fr-FR"/>
              </w:rPr>
              <w:br/>
            </w:r>
            <w:r w:rsidR="00B57CC4">
              <w:rPr>
                <w:rFonts w:eastAsia="Times New Roman" w:cstheme="minorHAnsi"/>
                <w:bCs/>
                <w:sz w:val="16"/>
                <w:szCs w:val="16"/>
                <w:lang w:eastAsia="fr-FR"/>
              </w:rPr>
              <w:t>– </w:t>
            </w:r>
            <w:r w:rsidRPr="00B57CC4">
              <w:rPr>
                <w:rFonts w:eastAsia="Times New Roman" w:cstheme="minorHAnsi"/>
                <w:bCs/>
                <w:sz w:val="16"/>
                <w:szCs w:val="16"/>
                <w:lang w:eastAsia="fr-FR"/>
              </w:rPr>
              <w:t>le niveau d</w:t>
            </w:r>
            <w:r w:rsidR="00B57CC4">
              <w:rPr>
                <w:rFonts w:eastAsia="Times New Roman" w:cstheme="minorHAnsi"/>
                <w:bCs/>
                <w:sz w:val="16"/>
                <w:szCs w:val="16"/>
                <w:lang w:eastAsia="fr-FR"/>
              </w:rPr>
              <w:t>’</w:t>
            </w:r>
            <w:r w:rsidRPr="00B57CC4">
              <w:rPr>
                <w:rFonts w:eastAsia="Times New Roman" w:cstheme="minorHAnsi"/>
                <w:bCs/>
                <w:sz w:val="16"/>
                <w:szCs w:val="16"/>
                <w:lang w:eastAsia="fr-FR"/>
              </w:rPr>
              <w:t>encadrement</w:t>
            </w:r>
          </w:p>
        </w:tc>
      </w:tr>
      <w:tr w:rsidR="00B1250C" w:rsidRPr="00B57CC4" w14:paraId="5F85D8AA" w14:textId="77777777" w:rsidTr="00DA4183">
        <w:trPr>
          <w:trHeight w:val="1265"/>
        </w:trPr>
        <w:tc>
          <w:tcPr>
            <w:tcW w:w="704" w:type="dxa"/>
            <w:tcBorders>
              <w:bottom w:val="single" w:sz="4" w:space="0" w:color="auto"/>
            </w:tcBorders>
            <w:shd w:val="clear" w:color="auto" w:fill="auto"/>
            <w:vAlign w:val="center"/>
          </w:tcPr>
          <w:p w14:paraId="54E0D21B" w14:textId="77777777" w:rsidR="00513034" w:rsidRPr="00B57CC4" w:rsidRDefault="00513034" w:rsidP="00DA4183">
            <w:pPr>
              <w:jc w:val="center"/>
              <w:rPr>
                <w:rFonts w:eastAsia="Times New Roman" w:cstheme="minorHAnsi"/>
                <w:bCs/>
                <w:sz w:val="20"/>
                <w:szCs w:val="20"/>
                <w:lang w:eastAsia="fr-FR"/>
              </w:rPr>
            </w:pPr>
          </w:p>
          <w:p w14:paraId="4FE9412E" w14:textId="77777777" w:rsidR="00513034" w:rsidRPr="00B57CC4" w:rsidRDefault="00513034" w:rsidP="00DA4183">
            <w:pPr>
              <w:jc w:val="center"/>
              <w:rPr>
                <w:rFonts w:eastAsia="Times New Roman" w:cstheme="minorHAnsi"/>
                <w:bCs/>
                <w:sz w:val="20"/>
                <w:szCs w:val="20"/>
                <w:lang w:eastAsia="fr-FR"/>
              </w:rPr>
            </w:pPr>
          </w:p>
          <w:p w14:paraId="427666B7" w14:textId="77777777" w:rsidR="00B1250C" w:rsidRPr="00B57CC4" w:rsidRDefault="00B1250C" w:rsidP="00DA4183">
            <w:pPr>
              <w:jc w:val="center"/>
              <w:rPr>
                <w:rFonts w:eastAsia="Times New Roman" w:cstheme="minorHAnsi"/>
                <w:bCs/>
                <w:sz w:val="20"/>
                <w:szCs w:val="20"/>
                <w:lang w:eastAsia="fr-FR"/>
              </w:rPr>
            </w:pPr>
            <w:r w:rsidRPr="00B57CC4">
              <w:rPr>
                <w:rFonts w:eastAsia="Times New Roman" w:cstheme="minorHAnsi"/>
                <w:bCs/>
                <w:sz w:val="20"/>
                <w:szCs w:val="20"/>
                <w:lang w:eastAsia="fr-FR"/>
              </w:rPr>
              <w:t>4</w:t>
            </w:r>
          </w:p>
        </w:tc>
        <w:tc>
          <w:tcPr>
            <w:tcW w:w="2410" w:type="dxa"/>
            <w:tcBorders>
              <w:bottom w:val="single" w:sz="4" w:space="0" w:color="auto"/>
            </w:tcBorders>
            <w:shd w:val="clear" w:color="auto" w:fill="auto"/>
            <w:vAlign w:val="center"/>
          </w:tcPr>
          <w:p w14:paraId="534F4EA0" w14:textId="77777777" w:rsidR="00B1250C" w:rsidRPr="00B57CC4" w:rsidRDefault="00B1250C" w:rsidP="00B1250C">
            <w:pPr>
              <w:rPr>
                <w:rFonts w:eastAsia="Times New Roman" w:cstheme="minorHAnsi"/>
                <w:bCs/>
                <w:sz w:val="16"/>
                <w:szCs w:val="16"/>
                <w:lang w:eastAsia="fr-FR"/>
              </w:rPr>
            </w:pPr>
            <w:r w:rsidRPr="00B57CC4">
              <w:rPr>
                <w:rFonts w:cstheme="minorHAnsi"/>
                <w:bCs/>
                <w:color w:val="000000"/>
                <w:sz w:val="16"/>
                <w:szCs w:val="16"/>
              </w:rPr>
              <w:t>Large gamme de connaissances pratiques et théoriques en lien avec le champ professionnel considéré.</w:t>
            </w:r>
          </w:p>
        </w:tc>
        <w:tc>
          <w:tcPr>
            <w:tcW w:w="3118" w:type="dxa"/>
            <w:tcBorders>
              <w:bottom w:val="single" w:sz="4" w:space="0" w:color="auto"/>
            </w:tcBorders>
            <w:shd w:val="clear" w:color="auto" w:fill="auto"/>
            <w:vAlign w:val="center"/>
          </w:tcPr>
          <w:p w14:paraId="2488294B" w14:textId="3E9B3B45" w:rsidR="00B1250C" w:rsidRPr="00B57CC4" w:rsidRDefault="00B1250C" w:rsidP="00B1250C">
            <w:pPr>
              <w:rPr>
                <w:rFonts w:cstheme="minorHAnsi"/>
                <w:bCs/>
                <w:color w:val="000000"/>
                <w:sz w:val="16"/>
                <w:szCs w:val="16"/>
              </w:rPr>
            </w:pPr>
            <w:r w:rsidRPr="00B57CC4">
              <w:rPr>
                <w:rFonts w:cstheme="minorHAnsi"/>
                <w:bCs/>
                <w:color w:val="000000"/>
                <w:sz w:val="16"/>
                <w:szCs w:val="16"/>
              </w:rPr>
              <w:t>Effectuer des activités nécessitant de mobiliser un éventail large d</w:t>
            </w:r>
            <w:r w:rsidR="00B57CC4">
              <w:rPr>
                <w:rFonts w:cstheme="minorHAnsi"/>
                <w:bCs/>
                <w:color w:val="000000"/>
                <w:sz w:val="16"/>
                <w:szCs w:val="16"/>
              </w:rPr>
              <w:t>’</w:t>
            </w:r>
            <w:r w:rsidRPr="00B57CC4">
              <w:rPr>
                <w:rFonts w:cstheme="minorHAnsi"/>
                <w:bCs/>
                <w:color w:val="000000"/>
                <w:sz w:val="16"/>
                <w:szCs w:val="16"/>
              </w:rPr>
              <w:t>aptitudes.</w:t>
            </w:r>
            <w:r w:rsidRPr="00B57CC4">
              <w:rPr>
                <w:rFonts w:cstheme="minorHAnsi"/>
                <w:bCs/>
                <w:color w:val="000000"/>
                <w:sz w:val="16"/>
                <w:szCs w:val="16"/>
              </w:rPr>
              <w:br/>
            </w:r>
          </w:p>
          <w:p w14:paraId="16A4DB92" w14:textId="2D571FFF" w:rsidR="00B1250C" w:rsidRPr="00B57CC4" w:rsidRDefault="00B1250C" w:rsidP="00B1250C">
            <w:pPr>
              <w:rPr>
                <w:rFonts w:eastAsia="Times New Roman" w:cstheme="minorHAnsi"/>
                <w:bCs/>
                <w:sz w:val="16"/>
                <w:szCs w:val="16"/>
                <w:lang w:eastAsia="fr-FR"/>
              </w:rPr>
            </w:pPr>
            <w:r w:rsidRPr="00B57CC4">
              <w:rPr>
                <w:rFonts w:cstheme="minorHAnsi"/>
                <w:bCs/>
                <w:color w:val="000000"/>
                <w:sz w:val="16"/>
                <w:szCs w:val="16"/>
              </w:rPr>
              <w:t>Être capable d</w:t>
            </w:r>
            <w:r w:rsidR="00B57CC4">
              <w:rPr>
                <w:rFonts w:cstheme="minorHAnsi"/>
                <w:bCs/>
                <w:color w:val="000000"/>
                <w:sz w:val="16"/>
                <w:szCs w:val="16"/>
              </w:rPr>
              <w:t>’</w:t>
            </w:r>
            <w:r w:rsidRPr="00B57CC4">
              <w:rPr>
                <w:rFonts w:cstheme="minorHAnsi"/>
                <w:bCs/>
                <w:color w:val="000000"/>
                <w:sz w:val="16"/>
                <w:szCs w:val="16"/>
              </w:rPr>
              <w:t>adapter des solutions existantes pour résoudre des problèmes précis.</w:t>
            </w:r>
          </w:p>
        </w:tc>
        <w:tc>
          <w:tcPr>
            <w:tcW w:w="3828" w:type="dxa"/>
            <w:tcBorders>
              <w:bottom w:val="single" w:sz="4" w:space="0" w:color="auto"/>
            </w:tcBorders>
            <w:shd w:val="clear" w:color="auto" w:fill="auto"/>
            <w:vAlign w:val="center"/>
          </w:tcPr>
          <w:p w14:paraId="4D8821CA" w14:textId="77777777" w:rsidR="00B1250C" w:rsidRPr="00B57CC4" w:rsidRDefault="00B1250C" w:rsidP="00B1250C">
            <w:pPr>
              <w:rPr>
                <w:rFonts w:cstheme="minorHAnsi"/>
                <w:bCs/>
                <w:color w:val="000000"/>
                <w:sz w:val="16"/>
                <w:szCs w:val="16"/>
              </w:rPr>
            </w:pPr>
            <w:r w:rsidRPr="00B57CC4">
              <w:rPr>
                <w:rFonts w:cstheme="minorHAnsi"/>
                <w:bCs/>
                <w:color w:val="000000"/>
                <w:sz w:val="16"/>
                <w:szCs w:val="16"/>
              </w:rPr>
              <w:t>Organiser son travail de manière autonome dans des contextes généralement prévisibles mais susceptibles de changer.</w:t>
            </w:r>
          </w:p>
          <w:p w14:paraId="7A853399" w14:textId="77777777" w:rsidR="00B1250C" w:rsidRPr="00B57CC4" w:rsidRDefault="00B1250C" w:rsidP="00B1250C">
            <w:pPr>
              <w:rPr>
                <w:rFonts w:cstheme="minorHAnsi"/>
                <w:bCs/>
                <w:color w:val="000000"/>
                <w:sz w:val="16"/>
                <w:szCs w:val="16"/>
              </w:rPr>
            </w:pPr>
            <w:r w:rsidRPr="00B57CC4">
              <w:rPr>
                <w:rFonts w:cstheme="minorHAnsi"/>
                <w:bCs/>
                <w:color w:val="000000"/>
                <w:sz w:val="16"/>
                <w:szCs w:val="16"/>
              </w:rPr>
              <w:br/>
              <w:t>Prendre en compte les interactions avec les activités connexes.</w:t>
            </w:r>
          </w:p>
          <w:p w14:paraId="63196007" w14:textId="190F1245" w:rsidR="00B1250C" w:rsidRPr="00B57CC4" w:rsidRDefault="00B1250C" w:rsidP="00B1250C">
            <w:pPr>
              <w:rPr>
                <w:rFonts w:eastAsia="Times New Roman" w:cstheme="minorHAnsi"/>
                <w:bCs/>
                <w:sz w:val="16"/>
                <w:szCs w:val="16"/>
                <w:lang w:eastAsia="fr-FR"/>
              </w:rPr>
            </w:pPr>
            <w:r w:rsidRPr="00B57CC4">
              <w:rPr>
                <w:rFonts w:cstheme="minorHAnsi"/>
                <w:bCs/>
                <w:color w:val="000000"/>
                <w:sz w:val="16"/>
                <w:szCs w:val="16"/>
              </w:rPr>
              <w:br/>
              <w:t>Participer à l</w:t>
            </w:r>
            <w:r w:rsidR="00B57CC4">
              <w:rPr>
                <w:rFonts w:cstheme="minorHAnsi"/>
                <w:bCs/>
                <w:color w:val="000000"/>
                <w:sz w:val="16"/>
                <w:szCs w:val="16"/>
              </w:rPr>
              <w:t>’</w:t>
            </w:r>
            <w:r w:rsidRPr="00B57CC4">
              <w:rPr>
                <w:rFonts w:cstheme="minorHAnsi"/>
                <w:bCs/>
                <w:color w:val="000000"/>
                <w:sz w:val="16"/>
                <w:szCs w:val="16"/>
              </w:rPr>
              <w:t>évaluation des activités.</w:t>
            </w:r>
          </w:p>
        </w:tc>
      </w:tr>
      <w:tr w:rsidR="00B1250C" w:rsidRPr="00B57CC4" w14:paraId="4F66D132" w14:textId="77777777" w:rsidTr="00644E0F">
        <w:trPr>
          <w:trHeight w:val="1969"/>
        </w:trPr>
        <w:tc>
          <w:tcPr>
            <w:tcW w:w="704" w:type="dxa"/>
            <w:shd w:val="clear" w:color="auto" w:fill="F2F2F2" w:themeFill="background1" w:themeFillShade="F2"/>
            <w:vAlign w:val="center"/>
          </w:tcPr>
          <w:p w14:paraId="2CD5CFB8" w14:textId="77777777" w:rsidR="00513034" w:rsidRPr="00B57CC4" w:rsidRDefault="00513034" w:rsidP="00DA4183">
            <w:pPr>
              <w:jc w:val="center"/>
              <w:rPr>
                <w:rFonts w:eastAsia="Times New Roman" w:cstheme="minorHAnsi"/>
                <w:bCs/>
                <w:sz w:val="20"/>
                <w:szCs w:val="20"/>
                <w:lang w:eastAsia="fr-FR"/>
              </w:rPr>
            </w:pPr>
          </w:p>
          <w:p w14:paraId="218E9725" w14:textId="77777777" w:rsidR="00513034" w:rsidRPr="00B57CC4" w:rsidRDefault="00513034" w:rsidP="00DA4183">
            <w:pPr>
              <w:jc w:val="center"/>
              <w:rPr>
                <w:rFonts w:eastAsia="Times New Roman" w:cstheme="minorHAnsi"/>
                <w:bCs/>
                <w:sz w:val="20"/>
                <w:szCs w:val="20"/>
                <w:lang w:eastAsia="fr-FR"/>
              </w:rPr>
            </w:pPr>
          </w:p>
          <w:p w14:paraId="76491CFC" w14:textId="77777777" w:rsidR="00B1250C" w:rsidRPr="00B57CC4" w:rsidRDefault="00B1250C" w:rsidP="00DA4183">
            <w:pPr>
              <w:jc w:val="center"/>
              <w:rPr>
                <w:rFonts w:eastAsia="Times New Roman" w:cstheme="minorHAnsi"/>
                <w:bCs/>
                <w:sz w:val="20"/>
                <w:szCs w:val="20"/>
                <w:lang w:eastAsia="fr-FR"/>
              </w:rPr>
            </w:pPr>
            <w:r w:rsidRPr="00B57CC4">
              <w:rPr>
                <w:rFonts w:eastAsia="Times New Roman" w:cstheme="minorHAnsi"/>
                <w:bCs/>
                <w:sz w:val="20"/>
                <w:szCs w:val="20"/>
                <w:lang w:eastAsia="fr-FR"/>
              </w:rPr>
              <w:t>5</w:t>
            </w:r>
          </w:p>
        </w:tc>
        <w:tc>
          <w:tcPr>
            <w:tcW w:w="2410" w:type="dxa"/>
            <w:shd w:val="clear" w:color="auto" w:fill="F2F2F2" w:themeFill="background1" w:themeFillShade="F2"/>
          </w:tcPr>
          <w:p w14:paraId="6DE9F8BD" w14:textId="77777777" w:rsidR="00B1250C" w:rsidRPr="00B57CC4" w:rsidRDefault="00B1250C" w:rsidP="00B1250C">
            <w:pPr>
              <w:rPr>
                <w:rFonts w:cstheme="minorHAnsi"/>
                <w:sz w:val="16"/>
                <w:szCs w:val="16"/>
              </w:rPr>
            </w:pPr>
            <w:r w:rsidRPr="00B57CC4">
              <w:rPr>
                <w:rFonts w:eastAsia="Times New Roman" w:cstheme="minorHAnsi"/>
                <w:bCs/>
                <w:sz w:val="16"/>
                <w:szCs w:val="16"/>
                <w:lang w:eastAsia="fr-FR"/>
              </w:rPr>
              <w:br/>
              <w:t>Connaissances spécialisées et approfondies, régulièrement actualisées.</w:t>
            </w:r>
          </w:p>
        </w:tc>
        <w:tc>
          <w:tcPr>
            <w:tcW w:w="3118" w:type="dxa"/>
            <w:shd w:val="clear" w:color="auto" w:fill="F2F2F2" w:themeFill="background1" w:themeFillShade="F2"/>
          </w:tcPr>
          <w:p w14:paraId="43F85AFA" w14:textId="77777777" w:rsidR="00B1250C" w:rsidRPr="00B57CC4" w:rsidRDefault="00B1250C" w:rsidP="00B1250C">
            <w:pPr>
              <w:rPr>
                <w:rFonts w:eastAsia="Times New Roman" w:cstheme="minorHAnsi"/>
                <w:bCs/>
                <w:sz w:val="16"/>
                <w:szCs w:val="16"/>
                <w:lang w:eastAsia="fr-FR"/>
              </w:rPr>
            </w:pPr>
          </w:p>
          <w:p w14:paraId="29C70D73" w14:textId="189FE6BC" w:rsidR="00B1250C" w:rsidRPr="00B57CC4" w:rsidRDefault="00B1250C" w:rsidP="00B1250C">
            <w:pPr>
              <w:rPr>
                <w:rFonts w:eastAsia="Times New Roman" w:cstheme="minorHAnsi"/>
                <w:bCs/>
                <w:sz w:val="16"/>
                <w:szCs w:val="16"/>
                <w:lang w:eastAsia="fr-FR"/>
              </w:rPr>
            </w:pPr>
            <w:r w:rsidRPr="00B57CC4">
              <w:rPr>
                <w:rFonts w:eastAsia="Times New Roman" w:cstheme="minorHAnsi"/>
                <w:bCs/>
                <w:sz w:val="16"/>
                <w:szCs w:val="16"/>
                <w:lang w:eastAsia="fr-FR"/>
              </w:rPr>
              <w:t>Maitriser des savoir-faire dans un champ d</w:t>
            </w:r>
            <w:r w:rsidR="00B57CC4">
              <w:rPr>
                <w:rFonts w:eastAsia="Times New Roman" w:cstheme="minorHAnsi"/>
                <w:bCs/>
                <w:sz w:val="16"/>
                <w:szCs w:val="16"/>
                <w:lang w:eastAsia="fr-FR"/>
              </w:rPr>
              <w:t>’</w:t>
            </w:r>
            <w:r w:rsidRPr="00B57CC4">
              <w:rPr>
                <w:rFonts w:eastAsia="Times New Roman" w:cstheme="minorHAnsi"/>
                <w:bCs/>
                <w:sz w:val="16"/>
                <w:szCs w:val="16"/>
                <w:lang w:eastAsia="fr-FR"/>
              </w:rPr>
              <w:t>activité dont les limites sont connues, pour concevoir des solutions à des problèmes nouveaux.</w:t>
            </w:r>
          </w:p>
          <w:p w14:paraId="545BCC71" w14:textId="77777777" w:rsidR="00B1250C" w:rsidRPr="00B57CC4" w:rsidRDefault="00B1250C" w:rsidP="00B1250C">
            <w:pPr>
              <w:rPr>
                <w:rFonts w:eastAsia="Times New Roman" w:cstheme="minorHAnsi"/>
                <w:bCs/>
                <w:sz w:val="16"/>
                <w:szCs w:val="16"/>
                <w:lang w:eastAsia="fr-FR"/>
              </w:rPr>
            </w:pPr>
            <w:r w:rsidRPr="00B57CC4">
              <w:rPr>
                <w:rFonts w:eastAsia="Times New Roman" w:cstheme="minorHAnsi"/>
                <w:bCs/>
                <w:sz w:val="16"/>
                <w:szCs w:val="16"/>
                <w:lang w:eastAsia="fr-FR"/>
              </w:rPr>
              <w:br/>
              <w:t>Analyser et interpréter des informations, en mobilisant des concepts.</w:t>
            </w:r>
          </w:p>
          <w:p w14:paraId="60BEF8D2" w14:textId="77777777" w:rsidR="00B1250C" w:rsidRPr="00B57CC4" w:rsidRDefault="00B1250C" w:rsidP="00B1250C">
            <w:pPr>
              <w:rPr>
                <w:rFonts w:cstheme="minorHAnsi"/>
                <w:sz w:val="16"/>
                <w:szCs w:val="16"/>
              </w:rPr>
            </w:pPr>
            <w:r w:rsidRPr="00B57CC4">
              <w:rPr>
                <w:rFonts w:eastAsia="Times New Roman" w:cstheme="minorHAnsi"/>
                <w:bCs/>
                <w:sz w:val="16"/>
                <w:szCs w:val="16"/>
                <w:lang w:eastAsia="fr-FR"/>
              </w:rPr>
              <w:br/>
              <w:t>Transmettre le savoir-faire et des méthodes.</w:t>
            </w:r>
          </w:p>
        </w:tc>
        <w:tc>
          <w:tcPr>
            <w:tcW w:w="3828" w:type="dxa"/>
            <w:shd w:val="clear" w:color="auto" w:fill="F2F2F2" w:themeFill="background1" w:themeFillShade="F2"/>
          </w:tcPr>
          <w:p w14:paraId="195C6E1A" w14:textId="77777777" w:rsidR="00B1250C" w:rsidRPr="00B57CC4" w:rsidRDefault="00B1250C" w:rsidP="00B1250C">
            <w:pPr>
              <w:rPr>
                <w:rFonts w:eastAsia="Times New Roman" w:cstheme="minorHAnsi"/>
                <w:bCs/>
                <w:sz w:val="16"/>
                <w:szCs w:val="16"/>
                <w:lang w:eastAsia="fr-FR"/>
              </w:rPr>
            </w:pPr>
          </w:p>
          <w:p w14:paraId="09F89ECF" w14:textId="77777777" w:rsidR="00B1250C" w:rsidRPr="00B57CC4" w:rsidRDefault="00B1250C" w:rsidP="00B1250C">
            <w:pPr>
              <w:rPr>
                <w:rFonts w:eastAsia="Times New Roman" w:cstheme="minorHAnsi"/>
                <w:bCs/>
                <w:sz w:val="16"/>
                <w:szCs w:val="16"/>
                <w:lang w:eastAsia="fr-FR"/>
              </w:rPr>
            </w:pPr>
            <w:r w:rsidRPr="00B57CC4">
              <w:rPr>
                <w:rFonts w:eastAsia="Times New Roman" w:cstheme="minorHAnsi"/>
                <w:bCs/>
                <w:sz w:val="16"/>
                <w:szCs w:val="16"/>
                <w:lang w:eastAsia="fr-FR"/>
              </w:rPr>
              <w:t>Prendre des initiatives pour gérer des projets ou accomplir des activités dans un contexte imprévu.</w:t>
            </w:r>
          </w:p>
          <w:p w14:paraId="21F129FE" w14:textId="77777777" w:rsidR="00B1250C" w:rsidRPr="00B57CC4" w:rsidRDefault="00B1250C" w:rsidP="00B1250C">
            <w:pPr>
              <w:rPr>
                <w:rFonts w:eastAsia="Times New Roman" w:cstheme="minorHAnsi"/>
                <w:bCs/>
                <w:sz w:val="16"/>
                <w:szCs w:val="16"/>
                <w:lang w:eastAsia="fr-FR"/>
              </w:rPr>
            </w:pPr>
            <w:r w:rsidRPr="00B57CC4">
              <w:rPr>
                <w:rFonts w:eastAsia="Times New Roman" w:cstheme="minorHAnsi"/>
                <w:bCs/>
                <w:sz w:val="16"/>
                <w:szCs w:val="16"/>
                <w:lang w:eastAsia="fr-FR"/>
              </w:rPr>
              <w:br/>
              <w:t>Encadrer une équipe.</w:t>
            </w:r>
            <w:r w:rsidRPr="00B57CC4">
              <w:rPr>
                <w:rFonts w:eastAsia="Times New Roman" w:cstheme="minorHAnsi"/>
                <w:bCs/>
                <w:sz w:val="16"/>
                <w:szCs w:val="16"/>
                <w:lang w:eastAsia="fr-FR"/>
              </w:rPr>
              <w:br/>
              <w:t>Gérer une unité.</w:t>
            </w:r>
          </w:p>
          <w:p w14:paraId="3BE4B0FE" w14:textId="77777777" w:rsidR="00B1250C" w:rsidRPr="00B57CC4" w:rsidRDefault="00B1250C" w:rsidP="00B1250C">
            <w:pPr>
              <w:rPr>
                <w:rFonts w:cstheme="minorHAnsi"/>
                <w:sz w:val="16"/>
                <w:szCs w:val="16"/>
              </w:rPr>
            </w:pPr>
            <w:r w:rsidRPr="00B57CC4">
              <w:rPr>
                <w:rFonts w:eastAsia="Times New Roman" w:cstheme="minorHAnsi"/>
                <w:bCs/>
                <w:sz w:val="16"/>
                <w:szCs w:val="16"/>
                <w:lang w:eastAsia="fr-FR"/>
              </w:rPr>
              <w:br/>
              <w:t>Autoévaluer ses propres performances.</w:t>
            </w:r>
          </w:p>
        </w:tc>
      </w:tr>
      <w:tr w:rsidR="00B1250C" w:rsidRPr="00B57CC4" w14:paraId="391223CA" w14:textId="77777777" w:rsidTr="00DA4183">
        <w:trPr>
          <w:trHeight w:val="1690"/>
        </w:trPr>
        <w:tc>
          <w:tcPr>
            <w:tcW w:w="704" w:type="dxa"/>
            <w:shd w:val="clear" w:color="auto" w:fill="auto"/>
            <w:vAlign w:val="center"/>
          </w:tcPr>
          <w:p w14:paraId="36744B99" w14:textId="77777777" w:rsidR="00513034" w:rsidRPr="00B57CC4" w:rsidRDefault="00513034" w:rsidP="00DA4183">
            <w:pPr>
              <w:jc w:val="center"/>
              <w:rPr>
                <w:rFonts w:eastAsia="Times New Roman" w:cstheme="minorHAnsi"/>
                <w:bCs/>
                <w:sz w:val="20"/>
                <w:szCs w:val="20"/>
                <w:lang w:eastAsia="fr-FR"/>
              </w:rPr>
            </w:pPr>
          </w:p>
          <w:p w14:paraId="2684FDA8" w14:textId="77777777" w:rsidR="00513034" w:rsidRPr="00B57CC4" w:rsidRDefault="00513034" w:rsidP="00DA4183">
            <w:pPr>
              <w:jc w:val="center"/>
              <w:rPr>
                <w:rFonts w:eastAsia="Times New Roman" w:cstheme="minorHAnsi"/>
                <w:bCs/>
                <w:sz w:val="20"/>
                <w:szCs w:val="20"/>
                <w:lang w:eastAsia="fr-FR"/>
              </w:rPr>
            </w:pPr>
          </w:p>
          <w:p w14:paraId="5703DE09" w14:textId="77777777" w:rsidR="00B1250C" w:rsidRPr="00B57CC4" w:rsidRDefault="00B1250C" w:rsidP="00DA4183">
            <w:pPr>
              <w:jc w:val="center"/>
              <w:rPr>
                <w:rFonts w:eastAsia="Times New Roman" w:cstheme="minorHAnsi"/>
                <w:bCs/>
                <w:sz w:val="20"/>
                <w:szCs w:val="20"/>
                <w:lang w:eastAsia="fr-FR"/>
              </w:rPr>
            </w:pPr>
            <w:r w:rsidRPr="00B57CC4">
              <w:rPr>
                <w:rFonts w:eastAsia="Times New Roman" w:cstheme="minorHAnsi"/>
                <w:bCs/>
                <w:sz w:val="20"/>
                <w:szCs w:val="20"/>
                <w:lang w:eastAsia="fr-FR"/>
              </w:rPr>
              <w:t>6</w:t>
            </w:r>
          </w:p>
        </w:tc>
        <w:tc>
          <w:tcPr>
            <w:tcW w:w="2410" w:type="dxa"/>
            <w:shd w:val="clear" w:color="auto" w:fill="auto"/>
            <w:vAlign w:val="center"/>
          </w:tcPr>
          <w:p w14:paraId="4A69EE76" w14:textId="77777777" w:rsidR="00B1250C" w:rsidRPr="00B57CC4" w:rsidRDefault="00B1250C" w:rsidP="00B1250C">
            <w:pPr>
              <w:rPr>
                <w:rFonts w:eastAsia="Times New Roman" w:cstheme="minorHAnsi"/>
                <w:bCs/>
                <w:sz w:val="16"/>
                <w:szCs w:val="16"/>
                <w:lang w:eastAsia="fr-FR"/>
              </w:rPr>
            </w:pPr>
            <w:r w:rsidRPr="00B57CC4">
              <w:rPr>
                <w:rFonts w:cstheme="minorHAnsi"/>
                <w:bCs/>
                <w:color w:val="000000"/>
                <w:sz w:val="16"/>
                <w:szCs w:val="16"/>
              </w:rPr>
              <w:br/>
              <w:t>Connaissances avancées dans un champ professionnel.</w:t>
            </w:r>
            <w:r w:rsidRPr="00B57CC4">
              <w:rPr>
                <w:rFonts w:cstheme="minorHAnsi"/>
                <w:bCs/>
                <w:color w:val="000000"/>
                <w:sz w:val="16"/>
                <w:szCs w:val="16"/>
              </w:rPr>
              <w:br/>
              <w:t>Compréhension critique de théories et de principes.</w:t>
            </w:r>
          </w:p>
        </w:tc>
        <w:tc>
          <w:tcPr>
            <w:tcW w:w="3118" w:type="dxa"/>
            <w:shd w:val="clear" w:color="auto" w:fill="auto"/>
            <w:vAlign w:val="center"/>
          </w:tcPr>
          <w:p w14:paraId="5CEE13FC" w14:textId="77777777" w:rsidR="00B1250C" w:rsidRPr="00B57CC4" w:rsidRDefault="00B1250C" w:rsidP="00B1250C">
            <w:pPr>
              <w:rPr>
                <w:rFonts w:cstheme="minorHAnsi"/>
                <w:bCs/>
                <w:color w:val="000000"/>
                <w:sz w:val="16"/>
                <w:szCs w:val="16"/>
              </w:rPr>
            </w:pPr>
            <w:r w:rsidRPr="00B57CC4">
              <w:rPr>
                <w:rFonts w:cstheme="minorHAnsi"/>
                <w:bCs/>
                <w:color w:val="000000"/>
                <w:sz w:val="16"/>
                <w:szCs w:val="16"/>
              </w:rPr>
              <w:br/>
              <w:t>Analyser et résoudre des problèmes complexes imprévus dans un domaine spécifique.</w:t>
            </w:r>
          </w:p>
          <w:p w14:paraId="348192B3" w14:textId="77777777" w:rsidR="00B1250C" w:rsidRPr="00B57CC4" w:rsidRDefault="00B1250C" w:rsidP="00B1250C">
            <w:pPr>
              <w:rPr>
                <w:rFonts w:cstheme="minorHAnsi"/>
                <w:bCs/>
                <w:color w:val="000000"/>
                <w:sz w:val="16"/>
                <w:szCs w:val="16"/>
              </w:rPr>
            </w:pPr>
            <w:r w:rsidRPr="00B57CC4">
              <w:rPr>
                <w:rFonts w:cstheme="minorHAnsi"/>
                <w:bCs/>
                <w:color w:val="000000"/>
                <w:sz w:val="16"/>
                <w:szCs w:val="16"/>
              </w:rPr>
              <w:br/>
              <w:t>Dégager des solutions et les argumenter.</w:t>
            </w:r>
            <w:r w:rsidRPr="00B57CC4">
              <w:rPr>
                <w:rFonts w:cstheme="minorHAnsi"/>
                <w:bCs/>
                <w:color w:val="000000"/>
                <w:sz w:val="16"/>
                <w:szCs w:val="16"/>
              </w:rPr>
              <w:br/>
              <w:t>Collaborer avec des experts.</w:t>
            </w:r>
          </w:p>
          <w:p w14:paraId="69E5A2EF" w14:textId="77777777" w:rsidR="00B1250C" w:rsidRPr="00B57CC4" w:rsidRDefault="00B1250C" w:rsidP="00B1250C">
            <w:pPr>
              <w:rPr>
                <w:rFonts w:eastAsia="Times New Roman" w:cstheme="minorHAnsi"/>
                <w:bCs/>
                <w:sz w:val="16"/>
                <w:szCs w:val="16"/>
                <w:lang w:eastAsia="fr-FR"/>
              </w:rPr>
            </w:pPr>
            <w:r w:rsidRPr="00B57CC4">
              <w:rPr>
                <w:rFonts w:cstheme="minorHAnsi"/>
                <w:bCs/>
                <w:color w:val="000000"/>
                <w:sz w:val="16"/>
                <w:szCs w:val="16"/>
              </w:rPr>
              <w:br/>
              <w:t>Capitaliser et formaliser des savoir-faire et des méthodes.</w:t>
            </w:r>
          </w:p>
        </w:tc>
        <w:tc>
          <w:tcPr>
            <w:tcW w:w="3828" w:type="dxa"/>
            <w:shd w:val="clear" w:color="auto" w:fill="auto"/>
            <w:vAlign w:val="center"/>
          </w:tcPr>
          <w:p w14:paraId="29A896B9" w14:textId="77777777" w:rsidR="00B1250C" w:rsidRPr="00B57CC4" w:rsidRDefault="00B1250C" w:rsidP="00B1250C">
            <w:pPr>
              <w:rPr>
                <w:rFonts w:cstheme="minorHAnsi"/>
                <w:bCs/>
                <w:color w:val="000000"/>
                <w:sz w:val="16"/>
                <w:szCs w:val="16"/>
              </w:rPr>
            </w:pPr>
            <w:r w:rsidRPr="00B57CC4">
              <w:rPr>
                <w:rFonts w:cstheme="minorHAnsi"/>
                <w:bCs/>
                <w:color w:val="000000"/>
                <w:sz w:val="16"/>
                <w:szCs w:val="16"/>
              </w:rPr>
              <w:br/>
              <w:t>Organiser son travail dans des environnements complexes et changeants.</w:t>
            </w:r>
          </w:p>
          <w:p w14:paraId="43AB0043" w14:textId="77777777" w:rsidR="00B1250C" w:rsidRPr="00B57CC4" w:rsidRDefault="00B1250C" w:rsidP="00B1250C">
            <w:pPr>
              <w:rPr>
                <w:rFonts w:cstheme="minorHAnsi"/>
                <w:bCs/>
                <w:color w:val="000000"/>
                <w:sz w:val="16"/>
                <w:szCs w:val="16"/>
              </w:rPr>
            </w:pPr>
            <w:r w:rsidRPr="00B57CC4">
              <w:rPr>
                <w:rFonts w:cstheme="minorHAnsi"/>
                <w:bCs/>
                <w:color w:val="000000"/>
                <w:sz w:val="16"/>
                <w:szCs w:val="16"/>
              </w:rPr>
              <w:br/>
              <w:t>Concevoir et organiser des processus de travail.</w:t>
            </w:r>
          </w:p>
          <w:p w14:paraId="1235E801" w14:textId="0E97C65D" w:rsidR="00A24913" w:rsidRDefault="00B1250C" w:rsidP="00B1250C">
            <w:pPr>
              <w:rPr>
                <w:rFonts w:eastAsia="Times New Roman" w:cstheme="minorHAnsi"/>
                <w:bCs/>
                <w:sz w:val="16"/>
                <w:szCs w:val="16"/>
                <w:lang w:eastAsia="fr-FR"/>
              </w:rPr>
            </w:pPr>
            <w:r w:rsidRPr="00B57CC4">
              <w:rPr>
                <w:rFonts w:cstheme="minorHAnsi"/>
                <w:bCs/>
                <w:color w:val="000000"/>
                <w:sz w:val="16"/>
                <w:szCs w:val="16"/>
              </w:rPr>
              <w:br/>
              <w:t>Développer les compétences individuelles et collectives de son équipe.</w:t>
            </w:r>
          </w:p>
          <w:p w14:paraId="2730EFD2" w14:textId="77777777" w:rsidR="00A24913" w:rsidRPr="00A24913" w:rsidRDefault="00A24913" w:rsidP="00A24913">
            <w:pPr>
              <w:rPr>
                <w:rFonts w:eastAsia="Times New Roman" w:cstheme="minorHAnsi"/>
                <w:sz w:val="16"/>
                <w:szCs w:val="16"/>
                <w:lang w:eastAsia="fr-FR"/>
              </w:rPr>
            </w:pPr>
          </w:p>
          <w:p w14:paraId="425375E6" w14:textId="77777777" w:rsidR="00A24913" w:rsidRPr="00A24913" w:rsidRDefault="00A24913" w:rsidP="00A24913">
            <w:pPr>
              <w:rPr>
                <w:rFonts w:eastAsia="Times New Roman" w:cstheme="minorHAnsi"/>
                <w:sz w:val="16"/>
                <w:szCs w:val="16"/>
                <w:lang w:eastAsia="fr-FR"/>
              </w:rPr>
            </w:pPr>
          </w:p>
          <w:p w14:paraId="7AE73921" w14:textId="77777777" w:rsidR="00A24913" w:rsidRPr="00A24913" w:rsidRDefault="00A24913" w:rsidP="00A24913">
            <w:pPr>
              <w:rPr>
                <w:rFonts w:eastAsia="Times New Roman" w:cstheme="minorHAnsi"/>
                <w:sz w:val="16"/>
                <w:szCs w:val="16"/>
                <w:lang w:eastAsia="fr-FR"/>
              </w:rPr>
            </w:pPr>
          </w:p>
          <w:p w14:paraId="6FA18E56" w14:textId="1387AFCF" w:rsidR="00A24913" w:rsidRDefault="00A24913" w:rsidP="00A24913">
            <w:pPr>
              <w:rPr>
                <w:rFonts w:eastAsia="Times New Roman" w:cstheme="minorHAnsi"/>
                <w:sz w:val="16"/>
                <w:szCs w:val="16"/>
                <w:lang w:eastAsia="fr-FR"/>
              </w:rPr>
            </w:pPr>
          </w:p>
          <w:p w14:paraId="23A9A2A9" w14:textId="77777777" w:rsidR="00A24913" w:rsidRPr="00A24913" w:rsidRDefault="00A24913" w:rsidP="00A24913">
            <w:pPr>
              <w:rPr>
                <w:rFonts w:eastAsia="Times New Roman" w:cstheme="minorHAnsi"/>
                <w:sz w:val="16"/>
                <w:szCs w:val="16"/>
                <w:lang w:eastAsia="fr-FR"/>
              </w:rPr>
            </w:pPr>
          </w:p>
          <w:p w14:paraId="38397659" w14:textId="77777777" w:rsidR="00A24913" w:rsidRPr="00A24913" w:rsidRDefault="00A24913" w:rsidP="00A24913">
            <w:pPr>
              <w:rPr>
                <w:rFonts w:eastAsia="Times New Roman" w:cstheme="minorHAnsi"/>
                <w:sz w:val="16"/>
                <w:szCs w:val="16"/>
                <w:lang w:eastAsia="fr-FR"/>
              </w:rPr>
            </w:pPr>
          </w:p>
          <w:p w14:paraId="577065C0" w14:textId="0F7E039C" w:rsidR="00A24913" w:rsidRDefault="00A24913" w:rsidP="00A24913">
            <w:pPr>
              <w:rPr>
                <w:rFonts w:eastAsia="Times New Roman" w:cstheme="minorHAnsi"/>
                <w:sz w:val="16"/>
                <w:szCs w:val="16"/>
                <w:lang w:eastAsia="fr-FR"/>
              </w:rPr>
            </w:pPr>
          </w:p>
          <w:p w14:paraId="705D31E3" w14:textId="424FD6D6" w:rsidR="00A24913" w:rsidRDefault="00A24913" w:rsidP="00A24913">
            <w:pPr>
              <w:rPr>
                <w:rFonts w:eastAsia="Times New Roman" w:cstheme="minorHAnsi"/>
                <w:sz w:val="16"/>
                <w:szCs w:val="16"/>
                <w:lang w:eastAsia="fr-FR"/>
              </w:rPr>
            </w:pPr>
          </w:p>
          <w:p w14:paraId="0BF1B5DF" w14:textId="77777777" w:rsidR="00B1250C" w:rsidRPr="00A24913" w:rsidRDefault="00B1250C" w:rsidP="00A24913">
            <w:pPr>
              <w:rPr>
                <w:rFonts w:eastAsia="Times New Roman" w:cstheme="minorHAnsi"/>
                <w:sz w:val="16"/>
                <w:szCs w:val="16"/>
                <w:lang w:eastAsia="fr-FR"/>
              </w:rPr>
            </w:pPr>
          </w:p>
        </w:tc>
      </w:tr>
    </w:tbl>
    <w:p w14:paraId="2D9C9AD7" w14:textId="5D0170E1" w:rsidR="00560FF8" w:rsidRPr="00880F91" w:rsidRDefault="00324B58" w:rsidP="001A257B">
      <w:pPr>
        <w:pStyle w:val="Titre2"/>
      </w:pPr>
      <w:bookmarkStart w:id="2" w:name="_Toc95685990"/>
      <w:r w:rsidRPr="00880F91">
        <w:lastRenderedPageBreak/>
        <w:t>U</w:t>
      </w:r>
      <w:r w:rsidR="00560FF8" w:rsidRPr="00880F91">
        <w:t>ne mise en blocs de compétences</w:t>
      </w:r>
      <w:bookmarkEnd w:id="2"/>
    </w:p>
    <w:p w14:paraId="6BED0212" w14:textId="20BA938A" w:rsidR="00977564" w:rsidRPr="00F56CFE" w:rsidRDefault="00560FF8" w:rsidP="00F56CFE">
      <w:pPr>
        <w:spacing w:line="264" w:lineRule="auto"/>
        <w:jc w:val="both"/>
        <w:rPr>
          <w:rStyle w:val="fontstyle01"/>
        </w:rPr>
      </w:pPr>
      <w:r w:rsidRPr="00F56CFE">
        <w:rPr>
          <w:rStyle w:val="fontstyle01"/>
        </w:rPr>
        <w:t xml:space="preserve">La loi de mars 2014 relative à la formation professionnelle institue le compte personnel de formation permettant aux salariés et demandeurs d’emploi de bénéficier de formations lorsque celles-ci sont inscrites au registre national des certifications professionnelles (RNCP). </w:t>
      </w:r>
    </w:p>
    <w:p w14:paraId="7397F87A" w14:textId="3DB02E22" w:rsidR="00F56CFE" w:rsidRPr="00F12AB1" w:rsidRDefault="00977564" w:rsidP="00F56CFE">
      <w:pPr>
        <w:spacing w:line="264" w:lineRule="auto"/>
        <w:jc w:val="both"/>
        <w:rPr>
          <w:rStyle w:val="Lienhypertexte"/>
          <w:sz w:val="24"/>
          <w:szCs w:val="24"/>
        </w:rPr>
      </w:pPr>
      <w:r w:rsidRPr="00F56CFE">
        <w:rPr>
          <w:rStyle w:val="fontstyle01"/>
        </w:rPr>
        <w:t xml:space="preserve">Les BTS sont inscrits au RNCP mais pour être accessibles via le compte personnel de formation (CPF), il est nécessaire qu’ils soient organisés en blocs de compétences indépendants. </w:t>
      </w:r>
      <w:r w:rsidR="00012139">
        <w:rPr>
          <w:rStyle w:val="fontstyle01"/>
        </w:rPr>
        <w:br/>
      </w:r>
      <w:r w:rsidRPr="00F56CFE">
        <w:rPr>
          <w:rStyle w:val="fontstyle01"/>
        </w:rPr>
        <w:t>Il s’agit « d’ensembles homogènes et cohérents de compétences contribuant à l</w:t>
      </w:r>
      <w:r w:rsidR="00B57CC4" w:rsidRPr="00F56CFE">
        <w:rPr>
          <w:rStyle w:val="fontstyle01"/>
        </w:rPr>
        <w:t>’</w:t>
      </w:r>
      <w:r w:rsidRPr="00F56CFE">
        <w:rPr>
          <w:rStyle w:val="fontstyle01"/>
        </w:rPr>
        <w:t>exercice autonome d</w:t>
      </w:r>
      <w:r w:rsidR="00B57CC4" w:rsidRPr="00F56CFE">
        <w:rPr>
          <w:rStyle w:val="fontstyle01"/>
        </w:rPr>
        <w:t>’</w:t>
      </w:r>
      <w:r w:rsidRPr="00F56CFE">
        <w:rPr>
          <w:rStyle w:val="fontstyle01"/>
        </w:rPr>
        <w:t xml:space="preserve">une activité professionnelle et pouvant être évaluées et validées. » (France compétences, 2019) </w:t>
      </w:r>
      <w:hyperlink r:id="rId16" w:history="1">
        <w:r w:rsidRPr="00F12AB1">
          <w:rPr>
            <w:rStyle w:val="Lienhypertexte"/>
            <w:sz w:val="24"/>
            <w:szCs w:val="24"/>
          </w:rPr>
          <w:t>https://www.francecompetences.fr/app/uploads/2019/12/note-bloc-de-compe%CC%81tences-version-au-24092019-003.pdf</w:t>
        </w:r>
      </w:hyperlink>
    </w:p>
    <w:p w14:paraId="62E86A34" w14:textId="3A86AABB" w:rsidR="00977564" w:rsidRPr="00F56CFE" w:rsidRDefault="00977564" w:rsidP="00F56CFE">
      <w:pPr>
        <w:spacing w:line="264" w:lineRule="auto"/>
        <w:jc w:val="both"/>
        <w:rPr>
          <w:rStyle w:val="fontstyle01"/>
        </w:rPr>
      </w:pPr>
      <w:r w:rsidRPr="00F56CFE">
        <w:rPr>
          <w:rStyle w:val="fontstyle01"/>
        </w:rPr>
        <w:t xml:space="preserve">Le référentiel </w:t>
      </w:r>
      <w:r w:rsidR="00F92E96">
        <w:rPr>
          <w:rStyle w:val="fontstyle01"/>
        </w:rPr>
        <w:t xml:space="preserve">rénové </w:t>
      </w:r>
      <w:r w:rsidRPr="00F56CFE">
        <w:rPr>
          <w:rStyle w:val="fontstyle01"/>
        </w:rPr>
        <w:t>du BTS</w:t>
      </w:r>
      <w:r w:rsidR="00B57CC4" w:rsidRPr="00F56CFE">
        <w:rPr>
          <w:rStyle w:val="fontstyle01"/>
        </w:rPr>
        <w:t> </w:t>
      </w:r>
      <w:r w:rsidRPr="00F56CFE">
        <w:rPr>
          <w:rStyle w:val="fontstyle01"/>
        </w:rPr>
        <w:t xml:space="preserve">SP3S est donc construit en blocs de compétences. </w:t>
      </w:r>
    </w:p>
    <w:p w14:paraId="56C36559" w14:textId="6973D5E3" w:rsidR="00560FF8" w:rsidRPr="00F56CFE" w:rsidRDefault="00560FF8" w:rsidP="00F56CFE">
      <w:pPr>
        <w:spacing w:line="264" w:lineRule="auto"/>
        <w:jc w:val="both"/>
        <w:rPr>
          <w:rStyle w:val="fontstyle01"/>
        </w:rPr>
      </w:pPr>
      <w:r w:rsidRPr="00F56CFE">
        <w:rPr>
          <w:rStyle w:val="fontstyle01"/>
        </w:rPr>
        <w:t xml:space="preserve">Ainsi, chaque domaine </w:t>
      </w:r>
      <w:r w:rsidR="00977564" w:rsidRPr="00F56CFE">
        <w:rPr>
          <w:rStyle w:val="fontstyle01"/>
        </w:rPr>
        <w:t>d’activité</w:t>
      </w:r>
      <w:r w:rsidRPr="00F56CFE">
        <w:rPr>
          <w:rStyle w:val="fontstyle01"/>
        </w:rPr>
        <w:t xml:space="preserve"> défini dans le référentiel des activités professionnelles correspond à un bloc de compétences du référentiel de certification et à une épreuve. </w:t>
      </w:r>
      <w:r w:rsidRPr="00F56CFE">
        <w:rPr>
          <w:rStyle w:val="fontstyle01"/>
        </w:rPr>
        <w:br/>
        <w:t xml:space="preserve">La construction du diplôme en blocs de compétences répond donc à </w:t>
      </w:r>
      <w:r w:rsidR="00977564" w:rsidRPr="00F56CFE">
        <w:rPr>
          <w:rStyle w:val="fontstyle01"/>
        </w:rPr>
        <w:t>l’aspiration</w:t>
      </w:r>
      <w:r w:rsidRPr="00F56CFE">
        <w:rPr>
          <w:rStyle w:val="fontstyle01"/>
        </w:rPr>
        <w:t xml:space="preserve"> </w:t>
      </w:r>
      <w:r w:rsidR="00977564" w:rsidRPr="00F56CFE">
        <w:rPr>
          <w:rStyle w:val="fontstyle01"/>
        </w:rPr>
        <w:t>d’offrir</w:t>
      </w:r>
      <w:r w:rsidRPr="00F56CFE">
        <w:rPr>
          <w:rStyle w:val="fontstyle01"/>
        </w:rPr>
        <w:t xml:space="preserve"> une variété de parcours pour obtenir la qualification</w:t>
      </w:r>
      <w:r w:rsidR="00B57CC4" w:rsidRPr="00F56CFE">
        <w:rPr>
          <w:rStyle w:val="fontstyle01"/>
        </w:rPr>
        <w:t> </w:t>
      </w:r>
      <w:r w:rsidRPr="00F56CFE">
        <w:rPr>
          <w:rStyle w:val="fontstyle01"/>
        </w:rPr>
        <w:t>: préparer le diplôme en formation initiale, compléter une obtention partielle du diplôme par la formation à un ou plusieurs blocs, préparer un bloc du diplôme.</w:t>
      </w:r>
    </w:p>
    <w:p w14:paraId="2113D87B" w14:textId="4B22142C" w:rsidR="00E460E2" w:rsidRPr="00B57CC4" w:rsidRDefault="00E460E2" w:rsidP="001A257B">
      <w:pPr>
        <w:pStyle w:val="Titre2"/>
      </w:pPr>
      <w:bookmarkStart w:id="3" w:name="_Toc95685991"/>
      <w:r w:rsidRPr="00B57CC4">
        <w:t>Une réponse aux évolutions des secteurs d’emploi</w:t>
      </w:r>
      <w:bookmarkEnd w:id="3"/>
    </w:p>
    <w:p w14:paraId="1164B5A9" w14:textId="200ECEDB" w:rsidR="00162A68" w:rsidRPr="00F56CFE" w:rsidRDefault="00E460E2" w:rsidP="00F56CFE">
      <w:pPr>
        <w:spacing w:line="264" w:lineRule="auto"/>
        <w:jc w:val="both"/>
        <w:rPr>
          <w:rStyle w:val="fontstyle01"/>
        </w:rPr>
      </w:pPr>
      <w:r w:rsidRPr="00F56CFE">
        <w:rPr>
          <w:rStyle w:val="fontstyle01"/>
        </w:rPr>
        <w:t>La formation en BTS</w:t>
      </w:r>
      <w:r w:rsidR="00B57CC4" w:rsidRPr="00F56CFE">
        <w:rPr>
          <w:rStyle w:val="fontstyle01"/>
        </w:rPr>
        <w:t> </w:t>
      </w:r>
      <w:r w:rsidRPr="00F56CFE">
        <w:rPr>
          <w:rStyle w:val="fontstyle01"/>
        </w:rPr>
        <w:t xml:space="preserve">SP3S est polyvalente, de ce fait, les secteurs d’emplois, les dénominations des postes mentionnés dans le RAP ne sont pas </w:t>
      </w:r>
      <w:proofErr w:type="gramStart"/>
      <w:r w:rsidRPr="00F56CFE">
        <w:rPr>
          <w:rStyle w:val="fontstyle01"/>
        </w:rPr>
        <w:t>exhaustifs</w:t>
      </w:r>
      <w:proofErr w:type="gramEnd"/>
      <w:r w:rsidRPr="00F56CFE">
        <w:rPr>
          <w:rStyle w:val="fontstyle01"/>
        </w:rPr>
        <w:t>. Il en est de même pour les poursuites d’études à l’issue du BTS</w:t>
      </w:r>
      <w:r w:rsidR="00B57CC4" w:rsidRPr="00F56CFE">
        <w:rPr>
          <w:rStyle w:val="fontstyle01"/>
        </w:rPr>
        <w:t> </w:t>
      </w:r>
      <w:r w:rsidRPr="00F56CFE">
        <w:rPr>
          <w:rStyle w:val="fontstyle01"/>
        </w:rPr>
        <w:t xml:space="preserve">SP3S. </w:t>
      </w:r>
    </w:p>
    <w:p w14:paraId="5F99D91A" w14:textId="1B483A6E" w:rsidR="00E460E2" w:rsidRPr="00F56CFE" w:rsidRDefault="00E460E2" w:rsidP="00F56CFE">
      <w:pPr>
        <w:spacing w:line="264" w:lineRule="auto"/>
        <w:jc w:val="both"/>
        <w:rPr>
          <w:rStyle w:val="fontstyle01"/>
        </w:rPr>
      </w:pPr>
      <w:r w:rsidRPr="00F56CFE">
        <w:rPr>
          <w:rStyle w:val="fontstyle01"/>
        </w:rPr>
        <w:t xml:space="preserve">Si certains emplois sont accessibles directement après la formation, d’autres le sont à la suite d’une expérience professionnelle ou d’une poursuite études. </w:t>
      </w:r>
    </w:p>
    <w:p w14:paraId="2C2AA9F1" w14:textId="473934C7" w:rsidR="00162A68" w:rsidRPr="00F56CFE" w:rsidRDefault="00162A68" w:rsidP="00F56CFE">
      <w:pPr>
        <w:spacing w:line="264" w:lineRule="auto"/>
        <w:jc w:val="both"/>
        <w:rPr>
          <w:rStyle w:val="fontstyle01"/>
        </w:rPr>
      </w:pPr>
      <w:r w:rsidRPr="00F56CFE">
        <w:rPr>
          <w:rStyle w:val="fontstyle01"/>
        </w:rPr>
        <w:t>Le référentiel a évolué</w:t>
      </w:r>
      <w:r w:rsidR="002D28AB" w:rsidRPr="00F56CFE">
        <w:rPr>
          <w:rStyle w:val="fontstyle01"/>
        </w:rPr>
        <w:t xml:space="preserve"> et</w:t>
      </w:r>
      <w:r w:rsidR="00C50B81" w:rsidRPr="00F56CFE">
        <w:rPr>
          <w:rStyle w:val="fontstyle01"/>
        </w:rPr>
        <w:t xml:space="preserve"> est désormais constitué de </w:t>
      </w:r>
      <w:r w:rsidRPr="00F56CFE">
        <w:rPr>
          <w:rStyle w:val="fontstyle01"/>
        </w:rPr>
        <w:t>4 domaines d’activités</w:t>
      </w:r>
      <w:r w:rsidR="00714817" w:rsidRPr="00F56CFE">
        <w:rPr>
          <w:rStyle w:val="fontstyle01"/>
        </w:rPr>
        <w:t xml:space="preserve"> professionnelles</w:t>
      </w:r>
      <w:r w:rsidRPr="00F56CFE">
        <w:rPr>
          <w:rStyle w:val="fontstyle01"/>
        </w:rPr>
        <w:t xml:space="preserve"> qui s’articulent autour de la structure</w:t>
      </w:r>
      <w:r w:rsidR="005B50D2" w:rsidRPr="00F56CFE">
        <w:rPr>
          <w:rStyle w:val="fontstyle01"/>
        </w:rPr>
        <w:t xml:space="preserve"> où est positionné le technicien </w:t>
      </w:r>
      <w:r w:rsidR="00CE3BCA" w:rsidRPr="00F56CFE">
        <w:rPr>
          <w:rStyle w:val="fontstyle01"/>
        </w:rPr>
        <w:t>supérieur</w:t>
      </w:r>
      <w:r w:rsidR="00B57CC4" w:rsidRPr="00F56CFE">
        <w:rPr>
          <w:rStyle w:val="fontstyle01"/>
        </w:rPr>
        <w:t> </w:t>
      </w:r>
      <w:r w:rsidR="005B50D2" w:rsidRPr="00F56CFE">
        <w:rPr>
          <w:rStyle w:val="fontstyle01"/>
        </w:rPr>
        <w:t>SP3S</w:t>
      </w:r>
      <w:r w:rsidR="00093661" w:rsidRPr="00F56CFE">
        <w:rPr>
          <w:rStyle w:val="fontstyle01"/>
        </w:rPr>
        <w:t xml:space="preserve">. </w:t>
      </w:r>
      <w:r w:rsidR="00602201" w:rsidRPr="00F56CFE">
        <w:rPr>
          <w:rStyle w:val="fontstyle01"/>
        </w:rPr>
        <w:t xml:space="preserve">Il est alors envisagé </w:t>
      </w:r>
      <w:r w:rsidR="00C126D2" w:rsidRPr="00F56CFE">
        <w:rPr>
          <w:rStyle w:val="fontstyle01"/>
        </w:rPr>
        <w:t xml:space="preserve">dans </w:t>
      </w:r>
      <w:r w:rsidR="009270A9" w:rsidRPr="00F56CFE">
        <w:rPr>
          <w:rStyle w:val="fontstyle01"/>
        </w:rPr>
        <w:t>ses relations avec</w:t>
      </w:r>
      <w:r w:rsidR="00AF4CEB" w:rsidRPr="00F56CFE">
        <w:rPr>
          <w:rStyle w:val="fontstyle01"/>
        </w:rPr>
        <w:t xml:space="preserve"> la personne</w:t>
      </w:r>
      <w:r w:rsidR="009270A9" w:rsidRPr="00F56CFE">
        <w:rPr>
          <w:rStyle w:val="fontstyle01"/>
        </w:rPr>
        <w:t xml:space="preserve"> accompagnée</w:t>
      </w:r>
      <w:r w:rsidRPr="00F56CFE">
        <w:rPr>
          <w:rStyle w:val="fontstyle01"/>
        </w:rPr>
        <w:t xml:space="preserve">, </w:t>
      </w:r>
      <w:r w:rsidR="00602201" w:rsidRPr="00F56CFE">
        <w:rPr>
          <w:rStyle w:val="fontstyle01"/>
        </w:rPr>
        <w:t>son implication dans les</w:t>
      </w:r>
      <w:r w:rsidR="009270A9" w:rsidRPr="00F56CFE">
        <w:rPr>
          <w:rStyle w:val="fontstyle01"/>
        </w:rPr>
        <w:t xml:space="preserve"> démarches de </w:t>
      </w:r>
      <w:r w:rsidRPr="00F56CFE">
        <w:rPr>
          <w:rStyle w:val="fontstyle01"/>
        </w:rPr>
        <w:t>projet</w:t>
      </w:r>
      <w:r w:rsidR="00AF4CEB" w:rsidRPr="00F56CFE">
        <w:rPr>
          <w:rStyle w:val="fontstyle01"/>
        </w:rPr>
        <w:t>s</w:t>
      </w:r>
      <w:r w:rsidR="00602201" w:rsidRPr="00F56CFE">
        <w:rPr>
          <w:rStyle w:val="fontstyle01"/>
        </w:rPr>
        <w:t xml:space="preserve"> ou les démarches qualité</w:t>
      </w:r>
      <w:r w:rsidRPr="00F56CFE">
        <w:rPr>
          <w:rStyle w:val="fontstyle01"/>
        </w:rPr>
        <w:t xml:space="preserve">, </w:t>
      </w:r>
      <w:r w:rsidR="00602201" w:rsidRPr="00F56CFE">
        <w:rPr>
          <w:rStyle w:val="fontstyle01"/>
        </w:rPr>
        <w:t>sa connaissance de l’</w:t>
      </w:r>
      <w:r w:rsidR="009270A9" w:rsidRPr="00F56CFE">
        <w:rPr>
          <w:rStyle w:val="fontstyle01"/>
        </w:rPr>
        <w:t>environnement</w:t>
      </w:r>
      <w:r w:rsidR="00AF4CEB" w:rsidRPr="00F56CFE">
        <w:rPr>
          <w:rStyle w:val="fontstyle01"/>
        </w:rPr>
        <w:t xml:space="preserve"> territo</w:t>
      </w:r>
      <w:r w:rsidR="009270A9" w:rsidRPr="00F56CFE">
        <w:rPr>
          <w:rStyle w:val="fontstyle01"/>
        </w:rPr>
        <w:t>rial</w:t>
      </w:r>
      <w:r w:rsidR="00AF4CEB" w:rsidRPr="00F56CFE">
        <w:rPr>
          <w:rStyle w:val="fontstyle01"/>
        </w:rPr>
        <w:t xml:space="preserve">, </w:t>
      </w:r>
      <w:r w:rsidR="00412EE7" w:rsidRPr="00F56CFE">
        <w:rPr>
          <w:rStyle w:val="fontstyle01"/>
        </w:rPr>
        <w:t>ainsi que</w:t>
      </w:r>
      <w:r w:rsidR="00602201" w:rsidRPr="00F56CFE">
        <w:rPr>
          <w:rStyle w:val="fontstyle01"/>
        </w:rPr>
        <w:t xml:space="preserve"> sa participation à l</w:t>
      </w:r>
      <w:r w:rsidR="00093661" w:rsidRPr="00F56CFE">
        <w:rPr>
          <w:rStyle w:val="fontstyle01"/>
        </w:rPr>
        <w:t>a gestion interne</w:t>
      </w:r>
      <w:r w:rsidRPr="00F56CFE">
        <w:rPr>
          <w:rStyle w:val="fontstyle01"/>
        </w:rPr>
        <w:t xml:space="preserve">. </w:t>
      </w:r>
    </w:p>
    <w:p w14:paraId="7BC640D0" w14:textId="3D775472" w:rsidR="000B6A40" w:rsidRPr="00F56CFE" w:rsidRDefault="00EF2E3F" w:rsidP="00352CA1">
      <w:pPr>
        <w:spacing w:after="60" w:line="264" w:lineRule="auto"/>
        <w:jc w:val="both"/>
        <w:rPr>
          <w:rStyle w:val="fontstyle01"/>
        </w:rPr>
      </w:pPr>
      <w:r w:rsidRPr="00F56CFE">
        <w:rPr>
          <w:rStyle w:val="fontstyle01"/>
        </w:rPr>
        <w:t>A cette fin, d</w:t>
      </w:r>
      <w:r w:rsidR="00162A68" w:rsidRPr="00F56CFE">
        <w:rPr>
          <w:rStyle w:val="fontstyle01"/>
        </w:rPr>
        <w:t>e nouveaux éléments sont introduits dans l</w:t>
      </w:r>
      <w:r w:rsidR="000B6A40" w:rsidRPr="00F56CFE">
        <w:rPr>
          <w:rStyle w:val="fontstyle01"/>
        </w:rPr>
        <w:t>e référentiel :</w:t>
      </w:r>
    </w:p>
    <w:p w14:paraId="7FB16997" w14:textId="0BEC67C9" w:rsidR="00E73FB8" w:rsidRPr="00F56CFE" w:rsidRDefault="00432CA6" w:rsidP="00647A5B">
      <w:pPr>
        <w:pStyle w:val="Paragraphedeliste"/>
        <w:numPr>
          <w:ilvl w:val="0"/>
          <w:numId w:val="5"/>
        </w:numPr>
        <w:spacing w:after="60" w:line="264" w:lineRule="auto"/>
        <w:ind w:left="714" w:hanging="357"/>
        <w:contextualSpacing w:val="0"/>
        <w:jc w:val="both"/>
        <w:rPr>
          <w:rStyle w:val="fontstyle01"/>
        </w:rPr>
      </w:pPr>
      <w:proofErr w:type="gramStart"/>
      <w:r w:rsidRPr="00F56CFE">
        <w:rPr>
          <w:rStyle w:val="fontstyle01"/>
        </w:rPr>
        <w:t>la</w:t>
      </w:r>
      <w:proofErr w:type="gramEnd"/>
      <w:r w:rsidRPr="00F56CFE">
        <w:rPr>
          <w:rStyle w:val="fontstyle01"/>
        </w:rPr>
        <w:t xml:space="preserve"> dimension</w:t>
      </w:r>
      <w:r w:rsidR="00057991">
        <w:rPr>
          <w:rStyle w:val="fontstyle01"/>
        </w:rPr>
        <w:t xml:space="preserve"> : </w:t>
      </w:r>
      <w:r w:rsidRPr="00F56CFE">
        <w:rPr>
          <w:rStyle w:val="fontstyle01"/>
        </w:rPr>
        <w:t>parcours de l</w:t>
      </w:r>
      <w:r w:rsidR="00B57CC4" w:rsidRPr="00F56CFE">
        <w:rPr>
          <w:rStyle w:val="fontstyle01"/>
        </w:rPr>
        <w:t>’</w:t>
      </w:r>
      <w:r w:rsidRPr="00F56CFE">
        <w:rPr>
          <w:rStyle w:val="fontstyle01"/>
        </w:rPr>
        <w:t xml:space="preserve">usager, </w:t>
      </w:r>
    </w:p>
    <w:p w14:paraId="542CB3C6" w14:textId="77777777" w:rsidR="00E73FB8" w:rsidRPr="00F56CFE" w:rsidRDefault="00432CA6" w:rsidP="00647A5B">
      <w:pPr>
        <w:pStyle w:val="Paragraphedeliste"/>
        <w:numPr>
          <w:ilvl w:val="0"/>
          <w:numId w:val="5"/>
        </w:numPr>
        <w:spacing w:after="60" w:line="264" w:lineRule="auto"/>
        <w:ind w:left="714" w:hanging="357"/>
        <w:contextualSpacing w:val="0"/>
        <w:jc w:val="both"/>
        <w:rPr>
          <w:rStyle w:val="fontstyle01"/>
        </w:rPr>
      </w:pPr>
      <w:proofErr w:type="gramStart"/>
      <w:r w:rsidRPr="00F56CFE">
        <w:rPr>
          <w:rStyle w:val="fontstyle01"/>
        </w:rPr>
        <w:t>l</w:t>
      </w:r>
      <w:r w:rsidR="00162A68" w:rsidRPr="00F56CFE">
        <w:rPr>
          <w:rStyle w:val="fontstyle01"/>
        </w:rPr>
        <w:t>a</w:t>
      </w:r>
      <w:proofErr w:type="gramEnd"/>
      <w:r w:rsidR="00162A68" w:rsidRPr="00F56CFE">
        <w:rPr>
          <w:rStyle w:val="fontstyle01"/>
        </w:rPr>
        <w:t xml:space="preserve"> </w:t>
      </w:r>
      <w:r w:rsidR="00EF2E3F" w:rsidRPr="00F56CFE">
        <w:rPr>
          <w:rStyle w:val="fontstyle01"/>
        </w:rPr>
        <w:t xml:space="preserve">prise en compte de la </w:t>
      </w:r>
      <w:r w:rsidR="00162A68" w:rsidRPr="00F56CFE">
        <w:rPr>
          <w:rStyle w:val="fontstyle01"/>
        </w:rPr>
        <w:t xml:space="preserve">qualité de vie au travail, </w:t>
      </w:r>
      <w:r w:rsidR="00EF2E3F" w:rsidRPr="00F56CFE">
        <w:rPr>
          <w:rStyle w:val="fontstyle01"/>
        </w:rPr>
        <w:t xml:space="preserve">de </w:t>
      </w:r>
      <w:r w:rsidR="00162A68" w:rsidRPr="00F56CFE">
        <w:rPr>
          <w:rStyle w:val="fontstyle01"/>
        </w:rPr>
        <w:t>la santé et sécurité au travail</w:t>
      </w:r>
      <w:r w:rsidR="001344D5" w:rsidRPr="00F56CFE">
        <w:rPr>
          <w:rStyle w:val="fontstyle01"/>
        </w:rPr>
        <w:t xml:space="preserve">, </w:t>
      </w:r>
    </w:p>
    <w:p w14:paraId="51F99EC0" w14:textId="690E0CCA" w:rsidR="00E73FB8" w:rsidRPr="00F56CFE" w:rsidRDefault="00432CA6" w:rsidP="00647A5B">
      <w:pPr>
        <w:pStyle w:val="Paragraphedeliste"/>
        <w:numPr>
          <w:ilvl w:val="0"/>
          <w:numId w:val="5"/>
        </w:numPr>
        <w:spacing w:after="60" w:line="264" w:lineRule="auto"/>
        <w:ind w:left="714" w:hanging="357"/>
        <w:contextualSpacing w:val="0"/>
        <w:jc w:val="both"/>
        <w:rPr>
          <w:rStyle w:val="fontstyle01"/>
        </w:rPr>
      </w:pPr>
      <w:proofErr w:type="gramStart"/>
      <w:r w:rsidRPr="00F56CFE">
        <w:rPr>
          <w:rStyle w:val="fontstyle01"/>
        </w:rPr>
        <w:t>la</w:t>
      </w:r>
      <w:proofErr w:type="gramEnd"/>
      <w:r w:rsidRPr="00F56CFE">
        <w:rPr>
          <w:rStyle w:val="fontstyle01"/>
        </w:rPr>
        <w:t xml:space="preserve"> connaissance globale des principales pathologies et</w:t>
      </w:r>
      <w:r w:rsidR="00057991">
        <w:rPr>
          <w:rStyle w:val="fontstyle01"/>
        </w:rPr>
        <w:t xml:space="preserve"> de</w:t>
      </w:r>
      <w:r w:rsidRPr="00F56CFE">
        <w:rPr>
          <w:rStyle w:val="fontstyle01"/>
        </w:rPr>
        <w:t xml:space="preserve"> leurs répercussions, </w:t>
      </w:r>
    </w:p>
    <w:p w14:paraId="704C1433" w14:textId="142D8D84" w:rsidR="00162A68" w:rsidRPr="00F56CFE" w:rsidRDefault="00432CA6" w:rsidP="00647A5B">
      <w:pPr>
        <w:pStyle w:val="Paragraphedeliste"/>
        <w:numPr>
          <w:ilvl w:val="0"/>
          <w:numId w:val="5"/>
        </w:numPr>
        <w:spacing w:after="60" w:line="264" w:lineRule="auto"/>
        <w:ind w:left="714" w:hanging="357"/>
        <w:contextualSpacing w:val="0"/>
        <w:jc w:val="both"/>
        <w:rPr>
          <w:rStyle w:val="fontstyle01"/>
        </w:rPr>
      </w:pPr>
      <w:proofErr w:type="gramStart"/>
      <w:r w:rsidRPr="00F56CFE">
        <w:rPr>
          <w:rStyle w:val="fontstyle01"/>
        </w:rPr>
        <w:t>le</w:t>
      </w:r>
      <w:proofErr w:type="gramEnd"/>
      <w:r w:rsidRPr="00F56CFE">
        <w:rPr>
          <w:rStyle w:val="fontstyle01"/>
        </w:rPr>
        <w:t xml:space="preserve"> développement de la relation client</w:t>
      </w:r>
      <w:r w:rsidR="00057991">
        <w:rPr>
          <w:rStyle w:val="fontstyle01"/>
        </w:rPr>
        <w:t xml:space="preserve">, </w:t>
      </w:r>
      <w:r w:rsidR="00E73FB8" w:rsidRPr="00F56CFE">
        <w:rPr>
          <w:rStyle w:val="fontstyle01"/>
        </w:rPr>
        <w:t>…</w:t>
      </w:r>
    </w:p>
    <w:p w14:paraId="31AFCA4F" w14:textId="6E78B288" w:rsidR="00162A68" w:rsidRPr="00F56CFE" w:rsidRDefault="00162A68" w:rsidP="00352CA1">
      <w:pPr>
        <w:spacing w:after="60" w:line="264" w:lineRule="auto"/>
        <w:jc w:val="both"/>
        <w:rPr>
          <w:rStyle w:val="fontstyle01"/>
        </w:rPr>
      </w:pPr>
      <w:r w:rsidRPr="00F56CFE">
        <w:rPr>
          <w:rStyle w:val="fontstyle01"/>
        </w:rPr>
        <w:t>D</w:t>
      </w:r>
      <w:r w:rsidR="00B57CC4" w:rsidRPr="00F56CFE">
        <w:rPr>
          <w:rStyle w:val="fontstyle01"/>
        </w:rPr>
        <w:t>’</w:t>
      </w:r>
      <w:r w:rsidRPr="00F56CFE">
        <w:rPr>
          <w:rStyle w:val="fontstyle01"/>
        </w:rPr>
        <w:t>autres sont mis en exergue</w:t>
      </w:r>
      <w:r w:rsidR="009D0412" w:rsidRPr="00F56CFE">
        <w:rPr>
          <w:rStyle w:val="fontstyle01"/>
        </w:rPr>
        <w:t>, par exemple</w:t>
      </w:r>
      <w:r w:rsidR="00B57CC4" w:rsidRPr="00F56CFE">
        <w:rPr>
          <w:rStyle w:val="fontstyle01"/>
        </w:rPr>
        <w:t> </w:t>
      </w:r>
      <w:r w:rsidRPr="00F56CFE">
        <w:rPr>
          <w:rStyle w:val="fontstyle01"/>
        </w:rPr>
        <w:t xml:space="preserve">: </w:t>
      </w:r>
    </w:p>
    <w:p w14:paraId="3FF11430" w14:textId="77777777" w:rsidR="00162A68" w:rsidRPr="00F56CFE" w:rsidRDefault="00FC607E" w:rsidP="00647A5B">
      <w:pPr>
        <w:pStyle w:val="Paragraphedeliste"/>
        <w:numPr>
          <w:ilvl w:val="0"/>
          <w:numId w:val="5"/>
        </w:numPr>
        <w:spacing w:after="60" w:line="264" w:lineRule="auto"/>
        <w:ind w:left="714" w:hanging="357"/>
        <w:contextualSpacing w:val="0"/>
        <w:jc w:val="both"/>
        <w:rPr>
          <w:rStyle w:val="fontstyle01"/>
        </w:rPr>
      </w:pPr>
      <w:proofErr w:type="gramStart"/>
      <w:r w:rsidRPr="00F56CFE">
        <w:rPr>
          <w:rStyle w:val="fontstyle01"/>
        </w:rPr>
        <w:t>la</w:t>
      </w:r>
      <w:proofErr w:type="gramEnd"/>
      <w:r w:rsidRPr="00F56CFE">
        <w:rPr>
          <w:rStyle w:val="fontstyle01"/>
        </w:rPr>
        <w:t xml:space="preserve"> démarche qualité,</w:t>
      </w:r>
    </w:p>
    <w:p w14:paraId="1EA046F6" w14:textId="17265215" w:rsidR="00162A68" w:rsidRPr="00F56CFE" w:rsidRDefault="00FC607E" w:rsidP="00647A5B">
      <w:pPr>
        <w:pStyle w:val="Paragraphedeliste"/>
        <w:numPr>
          <w:ilvl w:val="0"/>
          <w:numId w:val="5"/>
        </w:numPr>
        <w:spacing w:after="60" w:line="264" w:lineRule="auto"/>
        <w:ind w:left="714" w:hanging="357"/>
        <w:contextualSpacing w:val="0"/>
        <w:jc w:val="both"/>
        <w:rPr>
          <w:rStyle w:val="fontstyle01"/>
        </w:rPr>
      </w:pPr>
      <w:proofErr w:type="gramStart"/>
      <w:r w:rsidRPr="00F56CFE">
        <w:rPr>
          <w:rStyle w:val="fontstyle01"/>
        </w:rPr>
        <w:t>le</w:t>
      </w:r>
      <w:proofErr w:type="gramEnd"/>
      <w:r w:rsidRPr="00F56CFE">
        <w:rPr>
          <w:rStyle w:val="fontstyle01"/>
        </w:rPr>
        <w:t xml:space="preserve"> management d</w:t>
      </w:r>
      <w:r w:rsidR="00B57CC4" w:rsidRPr="00F56CFE">
        <w:rPr>
          <w:rStyle w:val="fontstyle01"/>
        </w:rPr>
        <w:t>’</w:t>
      </w:r>
      <w:r w:rsidRPr="00F56CFE">
        <w:rPr>
          <w:rStyle w:val="fontstyle01"/>
        </w:rPr>
        <w:t>équipe</w:t>
      </w:r>
      <w:r w:rsidR="00162A68" w:rsidRPr="00F56CFE">
        <w:rPr>
          <w:rStyle w:val="fontstyle01"/>
        </w:rPr>
        <w:t xml:space="preserve">, </w:t>
      </w:r>
    </w:p>
    <w:p w14:paraId="05CF16D3" w14:textId="64C2D780" w:rsidR="00162A68" w:rsidRPr="00F56CFE" w:rsidRDefault="009D0412" w:rsidP="00647A5B">
      <w:pPr>
        <w:pStyle w:val="Paragraphedeliste"/>
        <w:numPr>
          <w:ilvl w:val="0"/>
          <w:numId w:val="5"/>
        </w:numPr>
        <w:spacing w:after="60" w:line="264" w:lineRule="auto"/>
        <w:ind w:left="714" w:hanging="357"/>
        <w:contextualSpacing w:val="0"/>
        <w:jc w:val="both"/>
        <w:rPr>
          <w:rStyle w:val="fontstyle01"/>
        </w:rPr>
      </w:pPr>
      <w:proofErr w:type="gramStart"/>
      <w:r w:rsidRPr="00F56CFE">
        <w:rPr>
          <w:rStyle w:val="fontstyle01"/>
        </w:rPr>
        <w:t>l</w:t>
      </w:r>
      <w:r w:rsidR="00162A68" w:rsidRPr="00F56CFE">
        <w:rPr>
          <w:rStyle w:val="fontstyle01"/>
        </w:rPr>
        <w:t>’informatisation</w:t>
      </w:r>
      <w:proofErr w:type="gramEnd"/>
      <w:r w:rsidR="00162A68" w:rsidRPr="00F56CFE">
        <w:rPr>
          <w:rStyle w:val="fontstyle01"/>
        </w:rPr>
        <w:t xml:space="preserve"> des procédés</w:t>
      </w:r>
      <w:r w:rsidR="00057991">
        <w:rPr>
          <w:rStyle w:val="fontstyle01"/>
        </w:rPr>
        <w:t xml:space="preserve">, </w:t>
      </w:r>
      <w:r w:rsidRPr="00F56CFE">
        <w:rPr>
          <w:rStyle w:val="fontstyle01"/>
        </w:rPr>
        <w:t>…</w:t>
      </w:r>
    </w:p>
    <w:p w14:paraId="512932D9" w14:textId="77777777" w:rsidR="006E10E7" w:rsidRDefault="006E10E7">
      <w:pPr>
        <w:rPr>
          <w:rFonts w:eastAsia="Times New Roman" w:cstheme="minorHAnsi"/>
          <w:b/>
          <w:bCs/>
          <w:color w:val="0432FF"/>
          <w:kern w:val="36"/>
          <w:sz w:val="28"/>
          <w:szCs w:val="28"/>
          <w:lang w:eastAsia="fr-FR"/>
        </w:rPr>
      </w:pPr>
      <w:r>
        <w:br w:type="page"/>
      </w:r>
    </w:p>
    <w:p w14:paraId="75BD36C7" w14:textId="6D4B6F03" w:rsidR="00560FF8" w:rsidRDefault="004F6D41" w:rsidP="006E10E7">
      <w:pPr>
        <w:pStyle w:val="Titre1"/>
        <w:pBdr>
          <w:top w:val="none" w:sz="0" w:space="0" w:color="auto"/>
          <w:left w:val="none" w:sz="0" w:space="0" w:color="auto"/>
          <w:bottom w:val="none" w:sz="0" w:space="0" w:color="auto"/>
          <w:right w:val="none" w:sz="0" w:space="0" w:color="auto"/>
        </w:pBdr>
      </w:pPr>
      <w:bookmarkStart w:id="4" w:name="_Toc95685992"/>
      <w:r>
        <w:rPr>
          <w:noProof/>
        </w:rPr>
        <w:lastRenderedPageBreak/>
        <w:drawing>
          <wp:anchor distT="0" distB="0" distL="114300" distR="114300" simplePos="0" relativeHeight="251699200" behindDoc="1" locked="0" layoutInCell="1" allowOverlap="1" wp14:anchorId="01EEAA0C" wp14:editId="76F03376">
            <wp:simplePos x="0" y="0"/>
            <wp:positionH relativeFrom="column">
              <wp:posOffset>-104775</wp:posOffset>
            </wp:positionH>
            <wp:positionV relativeFrom="paragraph">
              <wp:posOffset>-382049</wp:posOffset>
            </wp:positionV>
            <wp:extent cx="5913783" cy="863600"/>
            <wp:effectExtent l="0" t="0" r="444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deau titre bleu.jpg"/>
                    <pic:cNvPicPr/>
                  </pic:nvPicPr>
                  <pic:blipFill rotWithShape="1">
                    <a:blip r:embed="rId17">
                      <a:extLst>
                        <a:ext uri="{28A0092B-C50C-407E-A947-70E740481C1C}">
                          <a14:useLocalDpi xmlns:a14="http://schemas.microsoft.com/office/drawing/2010/main" val="0"/>
                        </a:ext>
                      </a:extLst>
                    </a:blip>
                    <a:srcRect l="4662" t="10447" r="4146" b="62816"/>
                    <a:stretch/>
                  </pic:blipFill>
                  <pic:spPr bwMode="auto">
                    <a:xfrm>
                      <a:off x="0" y="0"/>
                      <a:ext cx="5913783"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FF8" w:rsidRPr="00B57CC4">
        <w:t>PRINCIPES DE FORMATION</w:t>
      </w:r>
      <w:r w:rsidR="00A16CAC" w:rsidRPr="00B57CC4">
        <w:t> : un projet à construire</w:t>
      </w:r>
      <w:bookmarkEnd w:id="4"/>
    </w:p>
    <w:p w14:paraId="3E011CD8" w14:textId="5B586CE1" w:rsidR="006E10E7" w:rsidRPr="00B57CC4" w:rsidRDefault="006E10E7" w:rsidP="006E10E7">
      <w:pPr>
        <w:pStyle w:val="Titre1"/>
        <w:pBdr>
          <w:top w:val="none" w:sz="0" w:space="0" w:color="auto"/>
          <w:left w:val="none" w:sz="0" w:space="0" w:color="auto"/>
          <w:bottom w:val="none" w:sz="0" w:space="0" w:color="auto"/>
          <w:right w:val="none" w:sz="0" w:space="0" w:color="auto"/>
        </w:pBdr>
      </w:pPr>
    </w:p>
    <w:p w14:paraId="76EB5AFD" w14:textId="00D360DC" w:rsidR="00974558" w:rsidRPr="00B57CC4" w:rsidRDefault="00707072" w:rsidP="001A257B">
      <w:pPr>
        <w:pStyle w:val="Titre2"/>
      </w:pPr>
      <w:bookmarkStart w:id="5" w:name="_Toc95685993"/>
      <w:r w:rsidRPr="00B57CC4">
        <w:t>L’o</w:t>
      </w:r>
      <w:r w:rsidR="00974558" w:rsidRPr="00B57CC4">
        <w:t>rganisation du référentiel</w:t>
      </w:r>
      <w:bookmarkEnd w:id="5"/>
    </w:p>
    <w:p w14:paraId="4F8DED0B" w14:textId="4FEAAF82" w:rsidR="00B92429" w:rsidRPr="00156401" w:rsidRDefault="00974558" w:rsidP="00F56CFE">
      <w:pPr>
        <w:spacing w:line="264" w:lineRule="auto"/>
        <w:rPr>
          <w:rStyle w:val="fontstyle01"/>
        </w:rPr>
      </w:pPr>
      <w:r w:rsidRPr="00156401">
        <w:rPr>
          <w:rStyle w:val="fontstyle01"/>
        </w:rPr>
        <w:t xml:space="preserve">Le référentiel </w:t>
      </w:r>
      <w:r w:rsidR="00AF6D6D" w:rsidRPr="00156401">
        <w:rPr>
          <w:rStyle w:val="fontstyle01"/>
        </w:rPr>
        <w:t>contient notamment</w:t>
      </w:r>
      <w:r w:rsidR="00B57CC4" w:rsidRPr="00156401">
        <w:rPr>
          <w:rStyle w:val="fontstyle01"/>
        </w:rPr>
        <w:t> </w:t>
      </w:r>
      <w:r w:rsidR="00A54652" w:rsidRPr="00156401">
        <w:rPr>
          <w:rStyle w:val="fontstyle01"/>
        </w:rPr>
        <w:t>:</w:t>
      </w:r>
      <w:r w:rsidRPr="00156401">
        <w:rPr>
          <w:rStyle w:val="fontstyle01"/>
        </w:rPr>
        <w:t xml:space="preserve"> </w:t>
      </w:r>
    </w:p>
    <w:p w14:paraId="079A5DA8" w14:textId="5188C853" w:rsidR="001E31A1" w:rsidRPr="00F56CFE" w:rsidRDefault="00D05D97" w:rsidP="00012139">
      <w:pPr>
        <w:pStyle w:val="Titre3"/>
      </w:pPr>
      <w:bookmarkStart w:id="6" w:name="_Toc95685994"/>
      <w:r w:rsidRPr="00F56CFE">
        <w:t xml:space="preserve">Référentiel d’activités professionnelles </w:t>
      </w:r>
      <w:r w:rsidR="006C03C6" w:rsidRPr="00F56CFE">
        <w:t>(RAP)</w:t>
      </w:r>
      <w:r w:rsidR="00B57CC4" w:rsidRPr="00F56CFE">
        <w:t xml:space="preserve"> </w:t>
      </w:r>
      <w:r w:rsidR="00AF6D6D" w:rsidRPr="00F56CFE">
        <w:t>- Annexe</w:t>
      </w:r>
      <w:r w:rsidR="00B57CC4" w:rsidRPr="00F56CFE">
        <w:t> </w:t>
      </w:r>
      <w:r w:rsidR="00AF6D6D" w:rsidRPr="00F56CFE">
        <w:t>II</w:t>
      </w:r>
      <w:bookmarkEnd w:id="6"/>
    </w:p>
    <w:p w14:paraId="38654EAF" w14:textId="1093990E" w:rsidR="00C65D18" w:rsidRPr="00F56CFE" w:rsidRDefault="006C03C6" w:rsidP="00F56CFE">
      <w:pPr>
        <w:pStyle w:val="Default"/>
        <w:rPr>
          <w:rStyle w:val="fontstyle01"/>
          <w:rFonts w:cs="Arial"/>
        </w:rPr>
      </w:pPr>
      <w:r w:rsidRPr="00F56CFE">
        <w:rPr>
          <w:rStyle w:val="fontstyle01"/>
          <w:rFonts w:cs="Arial"/>
        </w:rPr>
        <w:t>Le référentiel d’</w:t>
      </w:r>
      <w:r w:rsidR="00D05D97" w:rsidRPr="00F56CFE">
        <w:rPr>
          <w:rStyle w:val="fontstyle01"/>
          <w:rFonts w:cs="Arial"/>
        </w:rPr>
        <w:t>activités professionnelles pe</w:t>
      </w:r>
      <w:r w:rsidRPr="00F56CFE">
        <w:rPr>
          <w:rStyle w:val="fontstyle01"/>
          <w:rFonts w:cs="Arial"/>
        </w:rPr>
        <w:t>rmet de décrire les activités des</w:t>
      </w:r>
      <w:r w:rsidR="00D05D97" w:rsidRPr="00F56CFE">
        <w:rPr>
          <w:rStyle w:val="fontstyle01"/>
          <w:rFonts w:cs="Arial"/>
        </w:rPr>
        <w:t xml:space="preserve"> métier</w:t>
      </w:r>
      <w:r w:rsidRPr="00F56CFE">
        <w:rPr>
          <w:rStyle w:val="fontstyle01"/>
          <w:rFonts w:cs="Arial"/>
        </w:rPr>
        <w:t>s</w:t>
      </w:r>
      <w:r w:rsidR="00D05D97" w:rsidRPr="00F56CFE">
        <w:rPr>
          <w:rStyle w:val="fontstyle01"/>
          <w:rFonts w:cs="Arial"/>
        </w:rPr>
        <w:t xml:space="preserve"> visé</w:t>
      </w:r>
      <w:r w:rsidRPr="00F56CFE">
        <w:rPr>
          <w:rStyle w:val="fontstyle01"/>
          <w:rFonts w:cs="Arial"/>
        </w:rPr>
        <w:t>s</w:t>
      </w:r>
      <w:r w:rsidR="00D05D97" w:rsidRPr="00F56CFE">
        <w:rPr>
          <w:rStyle w:val="fontstyle01"/>
          <w:rFonts w:cs="Arial"/>
        </w:rPr>
        <w:t xml:space="preserve"> par le diplôme</w:t>
      </w:r>
      <w:r w:rsidR="00F92E96">
        <w:rPr>
          <w:rStyle w:val="fontstyle01"/>
          <w:rFonts w:cs="Arial"/>
        </w:rPr>
        <w:t>, qui sont regroupées en quatre domaines d’activité articulés autour de la structure. Les activités de chaque domaine concourent à une finalité unique.</w:t>
      </w:r>
    </w:p>
    <w:p w14:paraId="49CF9302" w14:textId="4BEF8B7E" w:rsidR="00C65D18" w:rsidRPr="00F56CFE" w:rsidRDefault="005D52CD" w:rsidP="00F56CFE">
      <w:pPr>
        <w:pStyle w:val="Default"/>
        <w:rPr>
          <w:rStyle w:val="fontstyle01"/>
          <w:rFonts w:cs="Arial"/>
        </w:rPr>
      </w:pPr>
      <w:r w:rsidRPr="00F56CFE">
        <w:rPr>
          <w:rStyle w:val="fontstyle01"/>
          <w:rFonts w:cs="Arial"/>
        </w:rPr>
        <w:t>La liste des emplois et des structures n</w:t>
      </w:r>
      <w:r w:rsidR="00B57CC4" w:rsidRPr="00F56CFE">
        <w:rPr>
          <w:rStyle w:val="fontstyle01"/>
          <w:rFonts w:cs="Arial"/>
        </w:rPr>
        <w:t>’</w:t>
      </w:r>
      <w:r w:rsidRPr="00F56CFE">
        <w:rPr>
          <w:rStyle w:val="fontstyle01"/>
          <w:rFonts w:cs="Arial"/>
        </w:rPr>
        <w:t>est pas exhaustive.</w:t>
      </w:r>
      <w:r w:rsidR="00C1430A" w:rsidRPr="00F56CFE">
        <w:rPr>
          <w:rStyle w:val="fontstyle01"/>
          <w:rFonts w:cs="Arial"/>
        </w:rPr>
        <w:t xml:space="preserve"> </w:t>
      </w:r>
      <w:r w:rsidR="006C03C6" w:rsidRPr="00F56CFE">
        <w:rPr>
          <w:rStyle w:val="fontstyle01"/>
          <w:rFonts w:cs="Arial"/>
        </w:rPr>
        <w:t xml:space="preserve">En fonction </w:t>
      </w:r>
      <w:r w:rsidR="00503E0A" w:rsidRPr="00F56CFE">
        <w:rPr>
          <w:rStyle w:val="fontstyle01"/>
          <w:rFonts w:cs="Arial"/>
        </w:rPr>
        <w:t>des structures, l</w:t>
      </w:r>
      <w:r w:rsidR="006C03C6" w:rsidRPr="00F56CFE">
        <w:rPr>
          <w:rStyle w:val="fontstyle01"/>
          <w:rFonts w:cs="Arial"/>
        </w:rPr>
        <w:t>’appellation</w:t>
      </w:r>
      <w:r w:rsidR="00503E0A" w:rsidRPr="00F56CFE">
        <w:rPr>
          <w:rStyle w:val="fontstyle01"/>
          <w:rFonts w:cs="Arial"/>
        </w:rPr>
        <w:t xml:space="preserve"> d’un poste peut varier et</w:t>
      </w:r>
      <w:r w:rsidR="004735EB" w:rsidRPr="00F56CFE">
        <w:rPr>
          <w:rStyle w:val="fontstyle01"/>
          <w:rFonts w:cs="Arial"/>
        </w:rPr>
        <w:t xml:space="preserve"> évoluer</w:t>
      </w:r>
      <w:r w:rsidR="006C03C6" w:rsidRPr="00F56CFE">
        <w:rPr>
          <w:rStyle w:val="fontstyle01"/>
          <w:rFonts w:cs="Arial"/>
        </w:rPr>
        <w:t xml:space="preserve">. </w:t>
      </w:r>
    </w:p>
    <w:p w14:paraId="2CA37B00" w14:textId="7A2C6B0B" w:rsidR="001E31A1" w:rsidRPr="00B25340" w:rsidRDefault="00D05D97" w:rsidP="00012139">
      <w:pPr>
        <w:pStyle w:val="Titre3"/>
      </w:pPr>
      <w:bookmarkStart w:id="7" w:name="_Toc95685995"/>
      <w:r w:rsidRPr="00B25340">
        <w:t>Référentiel de compétences</w:t>
      </w:r>
      <w:r w:rsidR="00B57CC4" w:rsidRPr="00B25340">
        <w:t xml:space="preserve"> —</w:t>
      </w:r>
      <w:r w:rsidR="00AF6D6D" w:rsidRPr="00B25340">
        <w:t xml:space="preserve"> Annexe</w:t>
      </w:r>
      <w:r w:rsidR="00B57CC4" w:rsidRPr="00B25340">
        <w:t> </w:t>
      </w:r>
      <w:r w:rsidR="00AF6D6D" w:rsidRPr="00B25340">
        <w:t>III</w:t>
      </w:r>
      <w:bookmarkEnd w:id="7"/>
      <w:r w:rsidRPr="00B25340">
        <w:t xml:space="preserve"> </w:t>
      </w:r>
    </w:p>
    <w:p w14:paraId="182FA673" w14:textId="0A8A7AE7" w:rsidR="00DA4183" w:rsidRPr="00156401" w:rsidRDefault="00D05D97" w:rsidP="00F56CFE">
      <w:pPr>
        <w:spacing w:line="264" w:lineRule="auto"/>
        <w:jc w:val="both"/>
        <w:rPr>
          <w:rStyle w:val="fontstyle01"/>
        </w:rPr>
      </w:pPr>
      <w:r w:rsidRPr="00156401">
        <w:rPr>
          <w:rStyle w:val="fontstyle01"/>
        </w:rPr>
        <w:t xml:space="preserve">Le référentiel de compétences décrit les compétences professionnelles, les indicateurs de </w:t>
      </w:r>
      <w:r w:rsidR="00A54652" w:rsidRPr="00156401">
        <w:rPr>
          <w:rStyle w:val="fontstyle01"/>
        </w:rPr>
        <w:t>réussite</w:t>
      </w:r>
      <w:r w:rsidRPr="00156401">
        <w:rPr>
          <w:rStyle w:val="fontstyle01"/>
        </w:rPr>
        <w:t xml:space="preserve"> et les savoirs associés aux activités décrites dans le référentiel des activités</w:t>
      </w:r>
      <w:r w:rsidR="001E31A1" w:rsidRPr="00156401">
        <w:rPr>
          <w:rStyle w:val="fontstyle01"/>
        </w:rPr>
        <w:t xml:space="preserve"> p</w:t>
      </w:r>
      <w:r w:rsidRPr="00156401">
        <w:rPr>
          <w:rStyle w:val="fontstyle01"/>
        </w:rPr>
        <w:t>rofess</w:t>
      </w:r>
      <w:r w:rsidR="006C03C6" w:rsidRPr="00156401">
        <w:rPr>
          <w:rStyle w:val="fontstyle01"/>
        </w:rPr>
        <w:t xml:space="preserve">ionnelles. </w:t>
      </w:r>
      <w:r w:rsidR="006C03C6" w:rsidRPr="00156401">
        <w:rPr>
          <w:rStyle w:val="fontstyle01"/>
        </w:rPr>
        <w:br/>
      </w:r>
      <w:r w:rsidR="006C03C6" w:rsidRPr="00156401">
        <w:rPr>
          <w:rStyle w:val="fontstyle01"/>
        </w:rPr>
        <w:br/>
      </w:r>
      <w:r w:rsidR="003D1FC2" w:rsidRPr="00156401">
        <w:rPr>
          <w:rStyle w:val="fontstyle01"/>
        </w:rPr>
        <w:t>Les principes</w:t>
      </w:r>
      <w:r w:rsidR="006C03C6" w:rsidRPr="00156401">
        <w:rPr>
          <w:rStyle w:val="fontstyle01"/>
        </w:rPr>
        <w:t xml:space="preserve"> d’</w:t>
      </w:r>
      <w:r w:rsidRPr="00156401">
        <w:rPr>
          <w:rStyle w:val="fontstyle01"/>
        </w:rPr>
        <w:t xml:space="preserve">écriture </w:t>
      </w:r>
      <w:r w:rsidR="003D1FC2" w:rsidRPr="00156401">
        <w:rPr>
          <w:rStyle w:val="fontstyle01"/>
        </w:rPr>
        <w:t>utilisé</w:t>
      </w:r>
      <w:r w:rsidRPr="00156401">
        <w:rPr>
          <w:rStyle w:val="fontstyle01"/>
        </w:rPr>
        <w:t xml:space="preserve">s </w:t>
      </w:r>
      <w:r w:rsidR="003D1FC2" w:rsidRPr="00156401">
        <w:rPr>
          <w:rStyle w:val="fontstyle01"/>
        </w:rPr>
        <w:t>sont les suivants</w:t>
      </w:r>
      <w:r w:rsidR="00B57CC4" w:rsidRPr="00156401">
        <w:rPr>
          <w:rStyle w:val="fontstyle01"/>
        </w:rPr>
        <w:t> </w:t>
      </w:r>
      <w:r w:rsidRPr="00156401">
        <w:rPr>
          <w:rStyle w:val="fontstyle01"/>
        </w:rPr>
        <w:t xml:space="preserve">: </w:t>
      </w:r>
    </w:p>
    <w:p w14:paraId="05D3C339" w14:textId="7F8B25A2" w:rsidR="00DA4183" w:rsidRPr="00156401" w:rsidRDefault="00D05D97" w:rsidP="00647A5B">
      <w:pPr>
        <w:pStyle w:val="Paragraphedeliste"/>
        <w:numPr>
          <w:ilvl w:val="0"/>
          <w:numId w:val="5"/>
        </w:numPr>
        <w:spacing w:line="264" w:lineRule="auto"/>
        <w:ind w:left="714" w:hanging="357"/>
        <w:contextualSpacing w:val="0"/>
        <w:jc w:val="both"/>
        <w:rPr>
          <w:rStyle w:val="fontstyle01"/>
        </w:rPr>
      </w:pPr>
      <w:proofErr w:type="gramStart"/>
      <w:r w:rsidRPr="00156401">
        <w:rPr>
          <w:rStyle w:val="fontstyle01"/>
        </w:rPr>
        <w:t>chaque</w:t>
      </w:r>
      <w:proofErr w:type="gramEnd"/>
      <w:r w:rsidR="006C03C6" w:rsidRPr="00156401">
        <w:rPr>
          <w:rStyle w:val="fontstyle01"/>
        </w:rPr>
        <w:t xml:space="preserve"> </w:t>
      </w:r>
      <w:r w:rsidR="0029094E" w:rsidRPr="00156401">
        <w:rPr>
          <w:rStyle w:val="fontstyle01"/>
        </w:rPr>
        <w:t xml:space="preserve">domaine d’activités correspond à un </w:t>
      </w:r>
      <w:r w:rsidR="006C03C6" w:rsidRPr="00156401">
        <w:rPr>
          <w:rStyle w:val="fontstyle01"/>
        </w:rPr>
        <w:t>bloc</w:t>
      </w:r>
      <w:r w:rsidR="00D1555D" w:rsidRPr="00156401">
        <w:rPr>
          <w:rStyle w:val="fontstyle01"/>
        </w:rPr>
        <w:t xml:space="preserve"> de compétences</w:t>
      </w:r>
      <w:r w:rsidR="00B57CC4" w:rsidRPr="00156401">
        <w:rPr>
          <w:rStyle w:val="fontstyle01"/>
        </w:rPr>
        <w:t> </w:t>
      </w:r>
      <w:r w:rsidR="00D1555D" w:rsidRPr="00156401">
        <w:rPr>
          <w:rStyle w:val="fontstyle01"/>
        </w:rPr>
        <w:t xml:space="preserve">; </w:t>
      </w:r>
    </w:p>
    <w:p w14:paraId="7B4AFECC" w14:textId="10F443A5" w:rsidR="00CD04A4" w:rsidRPr="00156401" w:rsidRDefault="00D05D97" w:rsidP="00647A5B">
      <w:pPr>
        <w:pStyle w:val="Paragraphedeliste"/>
        <w:numPr>
          <w:ilvl w:val="0"/>
          <w:numId w:val="5"/>
        </w:numPr>
        <w:spacing w:line="264" w:lineRule="auto"/>
        <w:ind w:left="714" w:hanging="357"/>
        <w:contextualSpacing w:val="0"/>
        <w:jc w:val="both"/>
        <w:rPr>
          <w:rStyle w:val="fontstyle01"/>
        </w:rPr>
      </w:pPr>
      <w:proofErr w:type="gramStart"/>
      <w:r w:rsidRPr="00156401">
        <w:rPr>
          <w:rStyle w:val="fontstyle01"/>
        </w:rPr>
        <w:t>chaque</w:t>
      </w:r>
      <w:proofErr w:type="gramEnd"/>
      <w:r w:rsidRPr="00156401">
        <w:rPr>
          <w:rStyle w:val="fontstyle01"/>
        </w:rPr>
        <w:t xml:space="preserve"> activité est associée à une compétence</w:t>
      </w:r>
      <w:r w:rsidR="00B57CC4" w:rsidRPr="00156401">
        <w:rPr>
          <w:rStyle w:val="fontstyle01"/>
        </w:rPr>
        <w:t> </w:t>
      </w:r>
      <w:r w:rsidRPr="00156401">
        <w:rPr>
          <w:rStyle w:val="fontstyle01"/>
        </w:rPr>
        <w:t xml:space="preserve">; </w:t>
      </w:r>
    </w:p>
    <w:p w14:paraId="071DCC7A" w14:textId="5539235F" w:rsidR="004F68C4" w:rsidRPr="00156401" w:rsidRDefault="00D05D97" w:rsidP="00647A5B">
      <w:pPr>
        <w:pStyle w:val="Paragraphedeliste"/>
        <w:numPr>
          <w:ilvl w:val="0"/>
          <w:numId w:val="5"/>
        </w:numPr>
        <w:spacing w:line="264" w:lineRule="auto"/>
        <w:ind w:left="714" w:hanging="357"/>
        <w:contextualSpacing w:val="0"/>
        <w:jc w:val="both"/>
        <w:rPr>
          <w:rStyle w:val="fontstyle01"/>
        </w:rPr>
      </w:pPr>
      <w:proofErr w:type="gramStart"/>
      <w:r w:rsidRPr="00156401">
        <w:rPr>
          <w:rStyle w:val="fontstyle01"/>
        </w:rPr>
        <w:t>chaque</w:t>
      </w:r>
      <w:proofErr w:type="gramEnd"/>
      <w:r w:rsidRPr="00156401">
        <w:rPr>
          <w:rStyle w:val="fontstyle01"/>
        </w:rPr>
        <w:t xml:space="preserve"> compétence est </w:t>
      </w:r>
      <w:r w:rsidR="00A36E8C" w:rsidRPr="00156401">
        <w:rPr>
          <w:rStyle w:val="fontstyle01"/>
        </w:rPr>
        <w:t>associée à plusieurs indicateurs de réussite</w:t>
      </w:r>
      <w:r w:rsidR="00B57CC4" w:rsidRPr="00156401">
        <w:rPr>
          <w:rStyle w:val="fontstyle01"/>
        </w:rPr>
        <w:t> </w:t>
      </w:r>
      <w:r w:rsidR="004F68C4" w:rsidRPr="00156401">
        <w:rPr>
          <w:rStyle w:val="fontstyle01"/>
        </w:rPr>
        <w:t>;</w:t>
      </w:r>
    </w:p>
    <w:p w14:paraId="1D3A1B3F" w14:textId="78DCB204" w:rsidR="00C7742D" w:rsidRPr="00156401" w:rsidRDefault="00C7742D" w:rsidP="00647A5B">
      <w:pPr>
        <w:pStyle w:val="Paragraphedeliste"/>
        <w:numPr>
          <w:ilvl w:val="0"/>
          <w:numId w:val="5"/>
        </w:numPr>
        <w:spacing w:line="264" w:lineRule="auto"/>
        <w:ind w:left="714" w:hanging="357"/>
        <w:contextualSpacing w:val="0"/>
        <w:jc w:val="both"/>
        <w:rPr>
          <w:rStyle w:val="fontstyle01"/>
        </w:rPr>
      </w:pPr>
      <w:proofErr w:type="gramStart"/>
      <w:r w:rsidRPr="00156401">
        <w:rPr>
          <w:rStyle w:val="fontstyle01"/>
        </w:rPr>
        <w:t>une</w:t>
      </w:r>
      <w:proofErr w:type="gramEnd"/>
      <w:r w:rsidR="004F68C4" w:rsidRPr="00156401">
        <w:rPr>
          <w:rStyle w:val="fontstyle01"/>
        </w:rPr>
        <w:t xml:space="preserve"> compétence </w:t>
      </w:r>
      <w:r w:rsidR="00AF6D6D" w:rsidRPr="00156401">
        <w:rPr>
          <w:rStyle w:val="fontstyle01"/>
        </w:rPr>
        <w:t xml:space="preserve">appartient </w:t>
      </w:r>
      <w:r w:rsidR="004F68C4" w:rsidRPr="00156401">
        <w:rPr>
          <w:rStyle w:val="fontstyle01"/>
        </w:rPr>
        <w:t>à un seul bloc</w:t>
      </w:r>
      <w:r w:rsidR="00AF6D6D" w:rsidRPr="00156401">
        <w:rPr>
          <w:rStyle w:val="fontstyle01"/>
        </w:rPr>
        <w:t>,</w:t>
      </w:r>
      <w:r w:rsidR="00573CF8" w:rsidRPr="00156401">
        <w:rPr>
          <w:rStyle w:val="fontstyle01"/>
        </w:rPr>
        <w:t xml:space="preserve"> dans lequel elle est évaluée</w:t>
      </w:r>
      <w:r w:rsidR="00A72421" w:rsidRPr="00156401">
        <w:rPr>
          <w:rStyle w:val="fontstyle01"/>
        </w:rPr>
        <w:t>.</w:t>
      </w:r>
    </w:p>
    <w:p w14:paraId="5933F8D5" w14:textId="4807BA97" w:rsidR="001746E9" w:rsidRPr="00156401" w:rsidRDefault="001746E9" w:rsidP="00F56CFE">
      <w:pPr>
        <w:spacing w:line="264" w:lineRule="auto"/>
        <w:rPr>
          <w:rStyle w:val="fontstyle01"/>
          <w:b/>
        </w:rPr>
      </w:pPr>
      <w:r w:rsidRPr="00156401">
        <w:rPr>
          <w:rStyle w:val="fontstyle01"/>
          <w:b/>
        </w:rPr>
        <w:t xml:space="preserve">Exemple : </w:t>
      </w:r>
    </w:p>
    <w:tbl>
      <w:tblPr>
        <w:tblStyle w:val="Grilledutableau3"/>
        <w:tblW w:w="5000" w:type="pct"/>
        <w:tblLook w:val="04A0" w:firstRow="1" w:lastRow="0" w:firstColumn="1" w:lastColumn="0" w:noHBand="0" w:noVBand="1"/>
      </w:tblPr>
      <w:tblGrid>
        <w:gridCol w:w="3010"/>
        <w:gridCol w:w="6050"/>
      </w:tblGrid>
      <w:tr w:rsidR="006E00B6" w:rsidRPr="00B57CC4" w14:paraId="0FC17BEA" w14:textId="77777777" w:rsidTr="00F42C5E">
        <w:tc>
          <w:tcPr>
            <w:tcW w:w="5000" w:type="pct"/>
            <w:gridSpan w:val="2"/>
            <w:shd w:val="clear" w:color="auto" w:fill="FBE4D5" w:themeFill="accent2" w:themeFillTint="33"/>
          </w:tcPr>
          <w:p w14:paraId="39DDDF04" w14:textId="77777777" w:rsidR="006E00B6" w:rsidRPr="00B57CC4" w:rsidRDefault="006E00B6" w:rsidP="004A5A50">
            <w:pPr>
              <w:rPr>
                <w:rFonts w:asciiTheme="minorHAnsi" w:hAnsiTheme="minorHAnsi" w:cstheme="minorHAnsi"/>
              </w:rPr>
            </w:pPr>
            <w:r w:rsidRPr="00B57CC4">
              <w:rPr>
                <w:rFonts w:asciiTheme="minorHAnsi" w:hAnsiTheme="minorHAnsi" w:cstheme="minorHAnsi"/>
                <w:b/>
                <w:sz w:val="20"/>
                <w:szCs w:val="20"/>
              </w:rPr>
              <w:t>Domaine 3 : Contribution à la mise en œuvre de la politique de la structure sur le territoire</w:t>
            </w:r>
          </w:p>
        </w:tc>
      </w:tr>
      <w:tr w:rsidR="006E00B6" w:rsidRPr="00B57CC4" w14:paraId="448BA246" w14:textId="77777777" w:rsidTr="006E00B6">
        <w:tc>
          <w:tcPr>
            <w:tcW w:w="5000" w:type="pct"/>
            <w:gridSpan w:val="2"/>
          </w:tcPr>
          <w:p w14:paraId="0CBB8339" w14:textId="77777777" w:rsidR="006E00B6" w:rsidRPr="00B57CC4" w:rsidRDefault="006E00B6" w:rsidP="004A5A50">
            <w:pPr>
              <w:rPr>
                <w:rFonts w:asciiTheme="minorHAnsi" w:hAnsiTheme="minorHAnsi" w:cstheme="minorHAnsi"/>
                <w:b/>
                <w:sz w:val="20"/>
                <w:szCs w:val="20"/>
              </w:rPr>
            </w:pPr>
            <w:r w:rsidRPr="00B57CC4">
              <w:rPr>
                <w:rFonts w:asciiTheme="minorHAnsi" w:hAnsiTheme="minorHAnsi" w:cstheme="minorHAnsi"/>
                <w:b/>
                <w:sz w:val="20"/>
                <w:szCs w:val="20"/>
              </w:rPr>
              <w:br w:type="page"/>
            </w:r>
            <w:bookmarkStart w:id="8" w:name="_Toc82527201"/>
            <w:bookmarkStart w:id="9" w:name="_Toc82527248"/>
            <w:r w:rsidRPr="00B57CC4">
              <w:rPr>
                <w:rFonts w:asciiTheme="minorHAnsi" w:hAnsiTheme="minorHAnsi" w:cstheme="minorHAnsi"/>
                <w:b/>
                <w:sz w:val="20"/>
                <w:szCs w:val="20"/>
              </w:rPr>
              <w:t>Bloc de compétences 3 :</w:t>
            </w:r>
            <w:bookmarkEnd w:id="8"/>
            <w:bookmarkEnd w:id="9"/>
            <w:r w:rsidRPr="00B57CC4">
              <w:rPr>
                <w:rFonts w:asciiTheme="minorHAnsi" w:hAnsiTheme="minorHAnsi" w:cstheme="minorHAnsi"/>
                <w:b/>
                <w:sz w:val="20"/>
                <w:szCs w:val="20"/>
              </w:rPr>
              <w:t xml:space="preserve"> </w:t>
            </w:r>
          </w:p>
          <w:p w14:paraId="10A5D290" w14:textId="77777777" w:rsidR="006E00B6" w:rsidRPr="00B57CC4" w:rsidRDefault="006E00B6" w:rsidP="004A5A50">
            <w:pPr>
              <w:rPr>
                <w:rFonts w:asciiTheme="minorHAnsi" w:hAnsiTheme="minorHAnsi" w:cstheme="minorHAnsi"/>
                <w:sz w:val="20"/>
                <w:szCs w:val="20"/>
              </w:rPr>
            </w:pPr>
            <w:r w:rsidRPr="00B57CC4">
              <w:rPr>
                <w:rFonts w:asciiTheme="minorHAnsi" w:hAnsiTheme="minorHAnsi" w:cstheme="minorHAnsi"/>
                <w:b/>
                <w:sz w:val="20"/>
                <w:szCs w:val="20"/>
              </w:rPr>
              <w:t>Contribuer à la mise en œuvre de la politique de la structure sur le territoire en vue de concevoir des réponses adaptées aux enjeux de société</w:t>
            </w:r>
          </w:p>
        </w:tc>
      </w:tr>
      <w:tr w:rsidR="006E00B6" w:rsidRPr="00B57CC4" w14:paraId="2DDFD128" w14:textId="77777777" w:rsidTr="001746E9">
        <w:tc>
          <w:tcPr>
            <w:tcW w:w="1661" w:type="pct"/>
          </w:tcPr>
          <w:p w14:paraId="3BDD279B" w14:textId="77777777" w:rsidR="006E00B6" w:rsidRPr="00B57CC4" w:rsidRDefault="006E00B6" w:rsidP="004A5A50">
            <w:pPr>
              <w:rPr>
                <w:rFonts w:asciiTheme="minorHAnsi" w:hAnsiTheme="minorHAnsi" w:cstheme="minorHAnsi"/>
                <w:i/>
                <w:iCs/>
                <w:color w:val="000000"/>
                <w:sz w:val="20"/>
                <w:szCs w:val="20"/>
              </w:rPr>
            </w:pPr>
            <w:r w:rsidRPr="00B57CC4">
              <w:rPr>
                <w:rFonts w:asciiTheme="minorHAnsi" w:hAnsiTheme="minorHAnsi" w:cstheme="minorHAnsi"/>
                <w:b/>
                <w:color w:val="000000"/>
                <w:sz w:val="20"/>
                <w:szCs w:val="20"/>
              </w:rPr>
              <w:t>Compétences</w:t>
            </w:r>
          </w:p>
        </w:tc>
        <w:tc>
          <w:tcPr>
            <w:tcW w:w="3339" w:type="pct"/>
          </w:tcPr>
          <w:p w14:paraId="2E45266C" w14:textId="77777777" w:rsidR="006E00B6" w:rsidRPr="00B57CC4" w:rsidRDefault="006E00B6" w:rsidP="004A5A50">
            <w:pPr>
              <w:rPr>
                <w:rFonts w:asciiTheme="minorHAnsi" w:hAnsiTheme="minorHAnsi" w:cstheme="minorHAnsi"/>
                <w:b/>
                <w:color w:val="000000"/>
                <w:sz w:val="20"/>
                <w:szCs w:val="20"/>
              </w:rPr>
            </w:pPr>
            <w:r w:rsidRPr="00B57CC4">
              <w:rPr>
                <w:rFonts w:asciiTheme="minorHAnsi" w:hAnsiTheme="minorHAnsi" w:cstheme="minorHAnsi"/>
                <w:b/>
                <w:color w:val="000000"/>
                <w:sz w:val="20"/>
                <w:szCs w:val="20"/>
              </w:rPr>
              <w:t>Indicateurs de réussite </w:t>
            </w:r>
          </w:p>
        </w:tc>
      </w:tr>
      <w:tr w:rsidR="006E00B6" w:rsidRPr="00B57CC4" w14:paraId="5FC53732" w14:textId="77777777" w:rsidTr="001746E9">
        <w:tc>
          <w:tcPr>
            <w:tcW w:w="1661" w:type="pct"/>
          </w:tcPr>
          <w:p w14:paraId="7E67AFCA" w14:textId="77777777" w:rsidR="006E00B6" w:rsidRPr="00B57CC4" w:rsidRDefault="006E00B6" w:rsidP="004A5A50">
            <w:pPr>
              <w:rPr>
                <w:rFonts w:asciiTheme="minorHAnsi" w:hAnsiTheme="minorHAnsi" w:cstheme="minorHAnsi"/>
                <w:i/>
                <w:iCs/>
                <w:sz w:val="20"/>
                <w:szCs w:val="20"/>
              </w:rPr>
            </w:pPr>
            <w:r w:rsidRPr="00B57CC4">
              <w:rPr>
                <w:rFonts w:asciiTheme="minorHAnsi" w:hAnsiTheme="minorHAnsi" w:cstheme="minorHAnsi"/>
                <w:i/>
                <w:iCs/>
                <w:color w:val="000000"/>
                <w:sz w:val="20"/>
                <w:szCs w:val="20"/>
              </w:rPr>
              <w:t xml:space="preserve"> </w:t>
            </w:r>
            <w:r w:rsidRPr="00B57CC4">
              <w:rPr>
                <w:rFonts w:asciiTheme="minorHAnsi" w:hAnsiTheme="minorHAnsi" w:cstheme="minorHAnsi"/>
                <w:i/>
                <w:iCs/>
                <w:sz w:val="20"/>
                <w:szCs w:val="20"/>
              </w:rPr>
              <w:t>Activité 3.1 Identification des besoins et des demandes de populations sur un territoire</w:t>
            </w:r>
          </w:p>
          <w:p w14:paraId="6ACFC46D" w14:textId="77777777" w:rsidR="006E00B6" w:rsidRPr="00B57CC4" w:rsidRDefault="006E00B6" w:rsidP="004A5A50">
            <w:pPr>
              <w:rPr>
                <w:rFonts w:asciiTheme="minorHAnsi" w:hAnsiTheme="minorHAnsi" w:cstheme="minorHAnsi"/>
                <w:i/>
                <w:iCs/>
                <w:sz w:val="20"/>
                <w:szCs w:val="20"/>
              </w:rPr>
            </w:pPr>
          </w:p>
          <w:p w14:paraId="3FAF871A" w14:textId="77777777" w:rsidR="006E00B6" w:rsidRPr="00B57CC4" w:rsidRDefault="006E00B6" w:rsidP="004A5A50">
            <w:pPr>
              <w:rPr>
                <w:rFonts w:asciiTheme="minorHAnsi" w:hAnsiTheme="minorHAnsi" w:cstheme="minorHAnsi"/>
                <w:b/>
                <w:sz w:val="20"/>
                <w:szCs w:val="20"/>
              </w:rPr>
            </w:pPr>
            <w:r w:rsidRPr="00B57CC4">
              <w:rPr>
                <w:rFonts w:asciiTheme="minorHAnsi" w:hAnsiTheme="minorHAnsi" w:cstheme="minorHAnsi"/>
                <w:b/>
                <w:sz w:val="20"/>
                <w:szCs w:val="20"/>
              </w:rPr>
              <w:t>Compétence 3.1 Identifier les besoins et les demandes de populations sur un territoire</w:t>
            </w:r>
          </w:p>
        </w:tc>
        <w:tc>
          <w:tcPr>
            <w:tcW w:w="3339" w:type="pct"/>
          </w:tcPr>
          <w:p w14:paraId="4BDED3E0" w14:textId="22EBB4F7" w:rsidR="006E00B6" w:rsidRPr="00B57CC4" w:rsidRDefault="006E00B6"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L’analyse des besoins et demandes de populations est réalisée et permet une caractérisation du public (ex</w:t>
            </w:r>
            <w:r w:rsidR="00B57CC4">
              <w:rPr>
                <w:rFonts w:asciiTheme="minorHAnsi" w:hAnsiTheme="minorHAnsi" w:cstheme="minorHAnsi"/>
                <w:color w:val="000000"/>
                <w:sz w:val="20"/>
                <w:szCs w:val="20"/>
              </w:rPr>
              <w:t> </w:t>
            </w:r>
            <w:r w:rsidRPr="00B57CC4">
              <w:rPr>
                <w:rFonts w:asciiTheme="minorHAnsi" w:hAnsiTheme="minorHAnsi" w:cstheme="minorHAnsi"/>
                <w:color w:val="000000"/>
                <w:sz w:val="20"/>
                <w:szCs w:val="20"/>
              </w:rPr>
              <w:t>: aspects psychologiques, sociologiques, économiques, démographiques)</w:t>
            </w:r>
          </w:p>
          <w:p w14:paraId="3E7313A3" w14:textId="1C47A3A1" w:rsidR="006E00B6" w:rsidRPr="00B57CC4" w:rsidRDefault="006E00B6"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Les principales caractéristiques (ex</w:t>
            </w:r>
            <w:r w:rsidR="00B57CC4">
              <w:rPr>
                <w:rFonts w:asciiTheme="minorHAnsi" w:hAnsiTheme="minorHAnsi" w:cstheme="minorHAnsi"/>
                <w:color w:val="000000"/>
                <w:sz w:val="20"/>
                <w:szCs w:val="20"/>
              </w:rPr>
              <w:t> </w:t>
            </w:r>
            <w:r w:rsidRPr="00B57CC4">
              <w:rPr>
                <w:rFonts w:asciiTheme="minorHAnsi" w:hAnsiTheme="minorHAnsi" w:cstheme="minorHAnsi"/>
                <w:color w:val="000000"/>
                <w:sz w:val="20"/>
                <w:szCs w:val="20"/>
              </w:rPr>
              <w:t xml:space="preserve">: économiques, géographiques) du territoire sont mises en évidence pour identifier ses forces et faiblesses </w:t>
            </w:r>
          </w:p>
        </w:tc>
      </w:tr>
    </w:tbl>
    <w:p w14:paraId="0C4BAFD6" w14:textId="77777777" w:rsidR="001E31A1" w:rsidRPr="00156401" w:rsidRDefault="00AF6D6D" w:rsidP="00B27A46">
      <w:pPr>
        <w:spacing w:line="264" w:lineRule="auto"/>
        <w:rPr>
          <w:rStyle w:val="fontstyle01"/>
        </w:rPr>
      </w:pPr>
      <w:r w:rsidRPr="00156401">
        <w:rPr>
          <w:rStyle w:val="fontstyle01"/>
        </w:rPr>
        <w:t xml:space="preserve">Des éléments sont associés à chaque </w:t>
      </w:r>
      <w:r w:rsidR="00D05D97" w:rsidRPr="00156401">
        <w:rPr>
          <w:rStyle w:val="fontstyle01"/>
        </w:rPr>
        <w:t>bloc de compétences</w:t>
      </w:r>
      <w:r w:rsidR="00BD6DDD" w:rsidRPr="00156401">
        <w:rPr>
          <w:rStyle w:val="fontstyle01"/>
        </w:rPr>
        <w:t xml:space="preserve"> : </w:t>
      </w:r>
    </w:p>
    <w:p w14:paraId="6DBC44F1" w14:textId="77777777" w:rsidR="00472B9D" w:rsidRPr="00156401" w:rsidRDefault="00D05D97" w:rsidP="00647A5B">
      <w:pPr>
        <w:pStyle w:val="Paragraphedeliste"/>
        <w:numPr>
          <w:ilvl w:val="0"/>
          <w:numId w:val="5"/>
        </w:numPr>
        <w:spacing w:line="264" w:lineRule="auto"/>
        <w:ind w:left="714" w:hanging="357"/>
        <w:contextualSpacing w:val="0"/>
        <w:jc w:val="both"/>
        <w:rPr>
          <w:rStyle w:val="fontstyle01"/>
        </w:rPr>
      </w:pPr>
      <w:proofErr w:type="gramStart"/>
      <w:r w:rsidRPr="00156401">
        <w:rPr>
          <w:rStyle w:val="fontstyle01"/>
        </w:rPr>
        <w:t>les</w:t>
      </w:r>
      <w:proofErr w:type="gramEnd"/>
      <w:r w:rsidRPr="00156401">
        <w:rPr>
          <w:rStyle w:val="fontstyle01"/>
        </w:rPr>
        <w:t xml:space="preserve"> </w:t>
      </w:r>
      <w:r w:rsidR="00080503" w:rsidRPr="00156401">
        <w:rPr>
          <w:rStyle w:val="fontstyle01"/>
        </w:rPr>
        <w:t>données</w:t>
      </w:r>
      <w:r w:rsidR="00720900" w:rsidRPr="00156401">
        <w:rPr>
          <w:rStyle w:val="fontstyle01"/>
        </w:rPr>
        <w:t xml:space="preserve">, c’est à dire </w:t>
      </w:r>
      <w:r w:rsidR="00BD6DDD" w:rsidRPr="00156401">
        <w:rPr>
          <w:rStyle w:val="fontstyle01"/>
        </w:rPr>
        <w:t>des res</w:t>
      </w:r>
      <w:r w:rsidR="00453348" w:rsidRPr="00156401">
        <w:rPr>
          <w:rStyle w:val="fontstyle01"/>
        </w:rPr>
        <w:t>sources</w:t>
      </w:r>
      <w:r w:rsidR="00BD6DDD" w:rsidRPr="00156401">
        <w:rPr>
          <w:rStyle w:val="fontstyle01"/>
        </w:rPr>
        <w:t xml:space="preserve"> pour mener l</w:t>
      </w:r>
      <w:r w:rsidR="00425092" w:rsidRPr="00156401">
        <w:rPr>
          <w:rStyle w:val="fontstyle01"/>
        </w:rPr>
        <w:t xml:space="preserve">es </w:t>
      </w:r>
      <w:r w:rsidRPr="00156401">
        <w:rPr>
          <w:rStyle w:val="fontstyle01"/>
        </w:rPr>
        <w:t>activité</w:t>
      </w:r>
      <w:r w:rsidR="00425092" w:rsidRPr="00156401">
        <w:rPr>
          <w:rStyle w:val="fontstyle01"/>
        </w:rPr>
        <w:t>s</w:t>
      </w:r>
      <w:r w:rsidRPr="00156401">
        <w:rPr>
          <w:rStyle w:val="fontstyle01"/>
        </w:rPr>
        <w:t xml:space="preserve"> </w:t>
      </w:r>
      <w:r w:rsidR="00FF48F1" w:rsidRPr="00156401">
        <w:rPr>
          <w:rStyle w:val="fontstyle01"/>
        </w:rPr>
        <w:t>qui permet</w:t>
      </w:r>
      <w:r w:rsidR="00425092" w:rsidRPr="00156401">
        <w:rPr>
          <w:rStyle w:val="fontstyle01"/>
        </w:rPr>
        <w:t>tent</w:t>
      </w:r>
      <w:r w:rsidR="00FF48F1" w:rsidRPr="00156401">
        <w:rPr>
          <w:rStyle w:val="fontstyle01"/>
        </w:rPr>
        <w:t xml:space="preserve"> de construire l</w:t>
      </w:r>
      <w:r w:rsidR="00425092" w:rsidRPr="00156401">
        <w:rPr>
          <w:rStyle w:val="fontstyle01"/>
        </w:rPr>
        <w:t>es compétences du bloc</w:t>
      </w:r>
      <w:r w:rsidR="00B57CC4" w:rsidRPr="00156401">
        <w:rPr>
          <w:rStyle w:val="fontstyle01"/>
        </w:rPr>
        <w:t> </w:t>
      </w:r>
      <w:r w:rsidRPr="00156401">
        <w:rPr>
          <w:rStyle w:val="fontstyle01"/>
        </w:rPr>
        <w:t xml:space="preserve">; </w:t>
      </w:r>
    </w:p>
    <w:p w14:paraId="70EA4A9C" w14:textId="6899C234" w:rsidR="009E43BF" w:rsidRPr="00156401" w:rsidRDefault="00BD6DDD" w:rsidP="00647A5B">
      <w:pPr>
        <w:pStyle w:val="Paragraphedeliste"/>
        <w:numPr>
          <w:ilvl w:val="0"/>
          <w:numId w:val="5"/>
        </w:numPr>
        <w:spacing w:line="264" w:lineRule="auto"/>
        <w:ind w:left="714" w:hanging="357"/>
        <w:contextualSpacing w:val="0"/>
        <w:jc w:val="both"/>
        <w:rPr>
          <w:rStyle w:val="fontstyle01"/>
        </w:rPr>
      </w:pPr>
      <w:proofErr w:type="gramStart"/>
      <w:r w:rsidRPr="00156401">
        <w:rPr>
          <w:rStyle w:val="fontstyle01"/>
        </w:rPr>
        <w:t>les</w:t>
      </w:r>
      <w:proofErr w:type="gramEnd"/>
      <w:r w:rsidRPr="00156401">
        <w:rPr>
          <w:rStyle w:val="fontstyle01"/>
        </w:rPr>
        <w:t xml:space="preserve"> savoirs-associés</w:t>
      </w:r>
      <w:r w:rsidR="00720900" w:rsidRPr="00156401">
        <w:rPr>
          <w:rStyle w:val="fontstyle01"/>
        </w:rPr>
        <w:t>, c</w:t>
      </w:r>
      <w:r w:rsidR="00B57CC4" w:rsidRPr="00156401">
        <w:rPr>
          <w:rStyle w:val="fontstyle01"/>
        </w:rPr>
        <w:t>’</w:t>
      </w:r>
      <w:r w:rsidR="00720900" w:rsidRPr="00156401">
        <w:rPr>
          <w:rStyle w:val="fontstyle01"/>
        </w:rPr>
        <w:t xml:space="preserve">est-à-dire </w:t>
      </w:r>
      <w:r w:rsidR="00955A42" w:rsidRPr="00156401">
        <w:rPr>
          <w:rStyle w:val="fontstyle01"/>
        </w:rPr>
        <w:t>l</w:t>
      </w:r>
      <w:r w:rsidR="00080503" w:rsidRPr="00156401">
        <w:rPr>
          <w:rStyle w:val="fontstyle01"/>
        </w:rPr>
        <w:t>es</w:t>
      </w:r>
      <w:r w:rsidR="00453348" w:rsidRPr="00156401">
        <w:rPr>
          <w:rStyle w:val="fontstyle01"/>
        </w:rPr>
        <w:t xml:space="preserve"> contenus théoriques en lien avec </w:t>
      </w:r>
      <w:r w:rsidR="00955A42" w:rsidRPr="00156401">
        <w:rPr>
          <w:rStyle w:val="fontstyle01"/>
        </w:rPr>
        <w:t xml:space="preserve">les </w:t>
      </w:r>
      <w:r w:rsidR="00453348" w:rsidRPr="00156401">
        <w:rPr>
          <w:rStyle w:val="fontstyle01"/>
        </w:rPr>
        <w:t>activité</w:t>
      </w:r>
      <w:r w:rsidR="00955A42" w:rsidRPr="00156401">
        <w:rPr>
          <w:rStyle w:val="fontstyle01"/>
        </w:rPr>
        <w:t>s du bloc</w:t>
      </w:r>
      <w:r w:rsidR="00453348" w:rsidRPr="00156401">
        <w:rPr>
          <w:rStyle w:val="fontstyle01"/>
        </w:rPr>
        <w:t>.</w:t>
      </w:r>
    </w:p>
    <w:p w14:paraId="0B484905" w14:textId="77777777" w:rsidR="001E31A1" w:rsidRPr="00156401" w:rsidRDefault="009E43BF" w:rsidP="00B27A46">
      <w:pPr>
        <w:spacing w:line="264" w:lineRule="auto"/>
        <w:jc w:val="both"/>
        <w:rPr>
          <w:rStyle w:val="fontstyle01"/>
          <w:b/>
        </w:rPr>
      </w:pPr>
      <w:r w:rsidRPr="00156401">
        <w:rPr>
          <w:rStyle w:val="fontstyle01"/>
          <w:b/>
        </w:rPr>
        <w:lastRenderedPageBreak/>
        <w:t>Les savoirs-associés sont formulés de manière synthétique</w:t>
      </w:r>
      <w:r w:rsidR="00B57CC4" w:rsidRPr="00156401">
        <w:rPr>
          <w:rStyle w:val="fontstyle01"/>
          <w:b/>
        </w:rPr>
        <w:t> </w:t>
      </w:r>
      <w:r w:rsidRPr="00156401">
        <w:rPr>
          <w:rStyle w:val="fontstyle01"/>
          <w:b/>
        </w:rPr>
        <w:t xml:space="preserve">; leurs limites sont définies par les compétences et indicateurs de réussite. </w:t>
      </w:r>
    </w:p>
    <w:p w14:paraId="30F9C2A1" w14:textId="14C190CF" w:rsidR="00632C29" w:rsidRPr="00156401" w:rsidRDefault="00632C29" w:rsidP="00B27A46">
      <w:pPr>
        <w:spacing w:line="264" w:lineRule="auto"/>
        <w:rPr>
          <w:rStyle w:val="fontstyle01"/>
          <w:b/>
        </w:rPr>
      </w:pPr>
      <w:r w:rsidRPr="00156401">
        <w:rPr>
          <w:rStyle w:val="fontstyle01"/>
          <w:b/>
        </w:rPr>
        <w:t xml:space="preserve">Exemple : </w:t>
      </w:r>
    </w:p>
    <w:tbl>
      <w:tblPr>
        <w:tblStyle w:val="Grilledutableau3"/>
        <w:tblW w:w="5000" w:type="pct"/>
        <w:tblLook w:val="04A0" w:firstRow="1" w:lastRow="0" w:firstColumn="1" w:lastColumn="0" w:noHBand="0" w:noVBand="1"/>
      </w:tblPr>
      <w:tblGrid>
        <w:gridCol w:w="4436"/>
        <w:gridCol w:w="4624"/>
      </w:tblGrid>
      <w:tr w:rsidR="00632C29" w:rsidRPr="00B57CC4" w14:paraId="3AB333C1" w14:textId="77777777" w:rsidTr="00632C29">
        <w:tc>
          <w:tcPr>
            <w:tcW w:w="2448" w:type="pct"/>
          </w:tcPr>
          <w:p w14:paraId="78AC5A53" w14:textId="5019D6DB" w:rsidR="00632C29" w:rsidRPr="00B57CC4" w:rsidRDefault="00632C29" w:rsidP="004A5A50">
            <w:pPr>
              <w:rPr>
                <w:rFonts w:asciiTheme="minorHAnsi" w:hAnsiTheme="minorHAnsi" w:cstheme="minorHAnsi"/>
                <w:b/>
                <w:color w:val="000000"/>
                <w:sz w:val="20"/>
                <w:szCs w:val="20"/>
                <w:u w:val="single"/>
              </w:rPr>
            </w:pPr>
            <w:r w:rsidRPr="00B57CC4">
              <w:rPr>
                <w:rFonts w:asciiTheme="minorHAnsi" w:hAnsiTheme="minorHAnsi" w:cstheme="minorHAnsi"/>
                <w:b/>
                <w:color w:val="000000"/>
                <w:sz w:val="20"/>
                <w:szCs w:val="20"/>
                <w:u w:val="single"/>
              </w:rPr>
              <w:sym w:font="Wingdings" w:char="F031"/>
            </w:r>
            <w:r w:rsidR="00156401">
              <w:rPr>
                <w:rFonts w:asciiTheme="minorHAnsi" w:hAnsiTheme="minorHAnsi" w:cstheme="minorHAnsi"/>
                <w:b/>
                <w:color w:val="000000"/>
                <w:sz w:val="20"/>
                <w:szCs w:val="20"/>
                <w:u w:val="single"/>
              </w:rPr>
              <w:t xml:space="preserve"> </w:t>
            </w:r>
            <w:r w:rsidRPr="00B57CC4">
              <w:rPr>
                <w:rFonts w:asciiTheme="minorHAnsi" w:hAnsiTheme="minorHAnsi" w:cstheme="minorHAnsi"/>
                <w:b/>
                <w:color w:val="000000"/>
                <w:sz w:val="20"/>
                <w:szCs w:val="20"/>
                <w:u w:val="single"/>
              </w:rPr>
              <w:t>Données</w:t>
            </w:r>
          </w:p>
          <w:p w14:paraId="07121911" w14:textId="77777777" w:rsidR="00632C29" w:rsidRPr="00B57CC4" w:rsidRDefault="00632C29" w:rsidP="004A5A50">
            <w:pPr>
              <w:rPr>
                <w:rFonts w:asciiTheme="minorHAnsi" w:hAnsiTheme="minorHAnsi" w:cstheme="minorHAnsi"/>
                <w:sz w:val="20"/>
                <w:szCs w:val="20"/>
              </w:rPr>
            </w:pPr>
            <w:r w:rsidRPr="00B57CC4">
              <w:rPr>
                <w:rFonts w:asciiTheme="minorHAnsi" w:hAnsiTheme="minorHAnsi" w:cstheme="minorHAnsi"/>
                <w:sz w:val="20"/>
                <w:szCs w:val="20"/>
              </w:rPr>
              <w:t>Textes législatifs et réglementaires</w:t>
            </w:r>
          </w:p>
          <w:p w14:paraId="5C585ED7" w14:textId="77777777" w:rsidR="00632C29" w:rsidRPr="00B57CC4" w:rsidRDefault="00632C29" w:rsidP="004A5A50">
            <w:pPr>
              <w:rPr>
                <w:rFonts w:asciiTheme="minorHAnsi" w:hAnsiTheme="minorHAnsi" w:cstheme="minorHAnsi"/>
                <w:sz w:val="20"/>
                <w:szCs w:val="20"/>
              </w:rPr>
            </w:pPr>
            <w:r w:rsidRPr="00B57CC4">
              <w:rPr>
                <w:rFonts w:asciiTheme="minorHAnsi" w:hAnsiTheme="minorHAnsi" w:cstheme="minorHAnsi"/>
                <w:sz w:val="20"/>
                <w:szCs w:val="20"/>
              </w:rPr>
              <w:t>Plans nationaux, régionaux, locaux</w:t>
            </w:r>
          </w:p>
          <w:p w14:paraId="453B4AC0" w14:textId="77777777" w:rsidR="00632C29" w:rsidRPr="00B57CC4" w:rsidRDefault="00632C29" w:rsidP="004A5A50">
            <w:pPr>
              <w:rPr>
                <w:rFonts w:asciiTheme="minorHAnsi" w:hAnsiTheme="minorHAnsi" w:cstheme="minorHAnsi"/>
                <w:sz w:val="20"/>
                <w:szCs w:val="20"/>
              </w:rPr>
            </w:pPr>
            <w:r w:rsidRPr="00B57CC4">
              <w:rPr>
                <w:rFonts w:asciiTheme="minorHAnsi" w:hAnsiTheme="minorHAnsi" w:cstheme="minorHAnsi"/>
                <w:sz w:val="20"/>
                <w:szCs w:val="20"/>
              </w:rPr>
              <w:t>Données sur les caractéristiques de territoires</w:t>
            </w:r>
          </w:p>
          <w:p w14:paraId="0EAF9021" w14:textId="2688543A" w:rsidR="00632C29" w:rsidRPr="00B57CC4" w:rsidRDefault="00632C29" w:rsidP="004A5A50">
            <w:pPr>
              <w:rPr>
                <w:rFonts w:asciiTheme="minorHAnsi" w:hAnsiTheme="minorHAnsi" w:cstheme="minorHAnsi"/>
                <w:sz w:val="20"/>
                <w:szCs w:val="20"/>
              </w:rPr>
            </w:pPr>
            <w:r w:rsidRPr="00B57CC4">
              <w:rPr>
                <w:rFonts w:asciiTheme="minorHAnsi" w:hAnsiTheme="minorHAnsi" w:cstheme="minorHAnsi"/>
                <w:sz w:val="20"/>
                <w:szCs w:val="20"/>
              </w:rPr>
              <w:t>Documents internes (ex</w:t>
            </w:r>
            <w:r w:rsidR="00B57CC4">
              <w:rPr>
                <w:rFonts w:asciiTheme="minorHAnsi" w:hAnsiTheme="minorHAnsi" w:cstheme="minorHAnsi"/>
                <w:sz w:val="20"/>
                <w:szCs w:val="20"/>
              </w:rPr>
              <w:t> </w:t>
            </w:r>
            <w:r w:rsidRPr="00B57CC4">
              <w:rPr>
                <w:rFonts w:asciiTheme="minorHAnsi" w:hAnsiTheme="minorHAnsi" w:cstheme="minorHAnsi"/>
                <w:sz w:val="20"/>
                <w:szCs w:val="20"/>
              </w:rPr>
              <w:t>: statuts, missions, conventions d’objectifs, conventions de partenariats)</w:t>
            </w:r>
          </w:p>
          <w:p w14:paraId="0038F671" w14:textId="77777777" w:rsidR="00632C29" w:rsidRPr="00B57CC4" w:rsidRDefault="00632C29" w:rsidP="004A5A50">
            <w:pPr>
              <w:rPr>
                <w:rFonts w:asciiTheme="minorHAnsi" w:hAnsiTheme="minorHAnsi" w:cstheme="minorHAnsi"/>
              </w:rPr>
            </w:pPr>
            <w:r w:rsidRPr="00B57CC4">
              <w:rPr>
                <w:rFonts w:asciiTheme="minorHAnsi" w:hAnsiTheme="minorHAnsi" w:cstheme="minorHAnsi"/>
                <w:sz w:val="20"/>
                <w:szCs w:val="20"/>
              </w:rPr>
              <w:t>Documentation sur les services et prestations de la structure et de partenaires</w:t>
            </w:r>
          </w:p>
          <w:p w14:paraId="24530639" w14:textId="77777777" w:rsidR="00632C29" w:rsidRPr="00B57CC4" w:rsidRDefault="00632C29" w:rsidP="004A5A50">
            <w:pPr>
              <w:rPr>
                <w:rFonts w:asciiTheme="minorHAnsi" w:hAnsiTheme="minorHAnsi" w:cstheme="minorHAnsi"/>
                <w:b/>
                <w:color w:val="000000"/>
                <w:sz w:val="20"/>
                <w:szCs w:val="20"/>
              </w:rPr>
            </w:pPr>
          </w:p>
        </w:tc>
        <w:tc>
          <w:tcPr>
            <w:tcW w:w="2552" w:type="pct"/>
          </w:tcPr>
          <w:p w14:paraId="202282E4" w14:textId="77777777" w:rsidR="00632C29" w:rsidRPr="00B57CC4" w:rsidRDefault="00632C29" w:rsidP="004A5A50">
            <w:pPr>
              <w:rPr>
                <w:rFonts w:asciiTheme="minorHAnsi" w:hAnsiTheme="minorHAnsi" w:cstheme="minorHAnsi"/>
                <w:b/>
                <w:color w:val="000000"/>
                <w:sz w:val="20"/>
                <w:szCs w:val="20"/>
                <w:u w:val="single"/>
              </w:rPr>
            </w:pPr>
            <w:r w:rsidRPr="00B57CC4">
              <w:rPr>
                <w:rFonts w:asciiTheme="minorHAnsi" w:hAnsiTheme="minorHAnsi" w:cstheme="minorHAnsi"/>
                <w:color w:val="000000"/>
                <w:sz w:val="20"/>
                <w:szCs w:val="20"/>
                <w:u w:val="single"/>
              </w:rPr>
              <w:sym w:font="Webdings" w:char="F027"/>
            </w:r>
            <w:r w:rsidRPr="00B57CC4">
              <w:rPr>
                <w:rFonts w:asciiTheme="minorHAnsi" w:hAnsiTheme="minorHAnsi" w:cstheme="minorHAnsi"/>
                <w:b/>
                <w:color w:val="000000"/>
                <w:sz w:val="20"/>
                <w:szCs w:val="20"/>
                <w:u w:val="single"/>
              </w:rPr>
              <w:t xml:space="preserve">Savoirs associés </w:t>
            </w:r>
          </w:p>
          <w:p w14:paraId="67041FF2" w14:textId="77777777" w:rsidR="00632C29" w:rsidRPr="00B57CC4" w:rsidRDefault="00632C29" w:rsidP="004A5A50">
            <w:pPr>
              <w:rPr>
                <w:rFonts w:asciiTheme="minorHAnsi" w:hAnsiTheme="minorHAnsi" w:cstheme="minorHAnsi"/>
                <w:b/>
                <w:color w:val="000000"/>
                <w:sz w:val="20"/>
                <w:szCs w:val="20"/>
              </w:rPr>
            </w:pPr>
            <w:r w:rsidRPr="00B57CC4">
              <w:rPr>
                <w:rFonts w:asciiTheme="minorHAnsi" w:hAnsiTheme="minorHAnsi" w:cstheme="minorHAnsi"/>
                <w:b/>
                <w:color w:val="000000"/>
                <w:sz w:val="20"/>
                <w:szCs w:val="20"/>
              </w:rPr>
              <w:t>STMS</w:t>
            </w:r>
          </w:p>
          <w:p w14:paraId="244A6CD2" w14:textId="77777777" w:rsidR="00632C29" w:rsidRPr="00B57CC4" w:rsidRDefault="00632C29"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Droits des usagers</w:t>
            </w:r>
          </w:p>
          <w:p w14:paraId="563D68F6" w14:textId="77777777" w:rsidR="00632C29" w:rsidRPr="00B57CC4" w:rsidRDefault="00632C29"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Politiques sanitaires, sociales et dispositifs aux différents échelons</w:t>
            </w:r>
          </w:p>
          <w:p w14:paraId="0CF099CF" w14:textId="77777777" w:rsidR="00632C29" w:rsidRPr="00B57CC4" w:rsidRDefault="00632C29"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Établissements sanitaires, sociaux, médico-sociaux et réseaux</w:t>
            </w:r>
          </w:p>
          <w:p w14:paraId="05495805" w14:textId="77777777" w:rsidR="00632C29" w:rsidRPr="00B57CC4" w:rsidRDefault="00632C29"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Contexte et données socio-démographiques</w:t>
            </w:r>
          </w:p>
          <w:p w14:paraId="69C265AC" w14:textId="77777777" w:rsidR="00632C29" w:rsidRPr="00B57CC4" w:rsidRDefault="00632C29"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Identité sociale, stigmatisation sociale, intégration et exclusion sociales</w:t>
            </w:r>
          </w:p>
          <w:p w14:paraId="61C3579E" w14:textId="77777777" w:rsidR="00632C29" w:rsidRPr="00B57CC4" w:rsidRDefault="00632C29"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 xml:space="preserve">Analyse de la demande et du besoin des publics, relation entre offre et demande </w:t>
            </w:r>
          </w:p>
          <w:p w14:paraId="1E0523F7" w14:textId="77777777" w:rsidR="00632C29" w:rsidRPr="00B57CC4" w:rsidRDefault="00632C29"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Notions de prestations et services, diversité des prestations et services</w:t>
            </w:r>
          </w:p>
          <w:p w14:paraId="46416CDC" w14:textId="77777777" w:rsidR="00632C29" w:rsidRPr="00B57CC4" w:rsidRDefault="00632C29" w:rsidP="004A5A50">
            <w:pPr>
              <w:rPr>
                <w:rFonts w:asciiTheme="minorHAnsi" w:hAnsiTheme="minorHAnsi" w:cstheme="minorHAnsi"/>
                <w:color w:val="000000"/>
                <w:sz w:val="20"/>
                <w:szCs w:val="20"/>
              </w:rPr>
            </w:pPr>
            <w:r w:rsidRPr="00B57CC4">
              <w:rPr>
                <w:rFonts w:asciiTheme="minorHAnsi" w:hAnsiTheme="minorHAnsi" w:cstheme="minorHAnsi"/>
                <w:color w:val="000000"/>
                <w:sz w:val="20"/>
                <w:szCs w:val="20"/>
              </w:rPr>
              <w:t>Accès aux prestations, offres de services</w:t>
            </w:r>
          </w:p>
          <w:p w14:paraId="30E77654" w14:textId="77777777" w:rsidR="00632C29" w:rsidRPr="00B57CC4" w:rsidRDefault="00632C29" w:rsidP="001E31A1">
            <w:pPr>
              <w:rPr>
                <w:rFonts w:asciiTheme="minorHAnsi" w:hAnsiTheme="minorHAnsi" w:cstheme="minorHAnsi"/>
                <w:color w:val="000000"/>
                <w:sz w:val="20"/>
                <w:szCs w:val="20"/>
              </w:rPr>
            </w:pPr>
          </w:p>
        </w:tc>
      </w:tr>
    </w:tbl>
    <w:p w14:paraId="07D558A5" w14:textId="77777777" w:rsidR="00632C29" w:rsidRPr="00B57CC4" w:rsidRDefault="00632C29" w:rsidP="00B27A46">
      <w:pPr>
        <w:spacing w:line="264" w:lineRule="auto"/>
        <w:rPr>
          <w:rFonts w:cstheme="minorHAnsi"/>
          <w:sz w:val="24"/>
          <w:szCs w:val="24"/>
          <w:highlight w:val="yellow"/>
        </w:rPr>
      </w:pPr>
    </w:p>
    <w:p w14:paraId="7723B1D0" w14:textId="4A567F6C" w:rsidR="00B25340" w:rsidRPr="00012139" w:rsidRDefault="00D05D97" w:rsidP="00012139">
      <w:pPr>
        <w:pStyle w:val="Titre3"/>
      </w:pPr>
      <w:bookmarkStart w:id="10" w:name="_Toc95685996"/>
      <w:r w:rsidRPr="00012139">
        <w:t>Référentiel d’évaluation</w:t>
      </w:r>
      <w:r w:rsidR="00B57CC4" w:rsidRPr="00012139">
        <w:t xml:space="preserve"> —</w:t>
      </w:r>
      <w:r w:rsidR="00AF6D6D" w:rsidRPr="00012139">
        <w:t xml:space="preserve"> Annexe</w:t>
      </w:r>
      <w:r w:rsidR="00B57CC4" w:rsidRPr="00012139">
        <w:t> </w:t>
      </w:r>
      <w:r w:rsidR="00AF6D6D" w:rsidRPr="00012139">
        <w:t>IV</w:t>
      </w:r>
      <w:bookmarkEnd w:id="10"/>
    </w:p>
    <w:p w14:paraId="1EB66A24" w14:textId="6E49D3A6" w:rsidR="004A5A50" w:rsidRDefault="00D05D97" w:rsidP="00B25340">
      <w:pPr>
        <w:pStyle w:val="Default"/>
        <w:rPr>
          <w:rStyle w:val="fontstyle01"/>
          <w:rFonts w:cs="Arial"/>
        </w:rPr>
      </w:pPr>
      <w:r w:rsidRPr="00B25340">
        <w:rPr>
          <w:rStyle w:val="fontstyle01"/>
          <w:rFonts w:cs="Arial"/>
        </w:rPr>
        <w:t xml:space="preserve">Il </w:t>
      </w:r>
      <w:r w:rsidR="007C0833" w:rsidRPr="00B25340">
        <w:rPr>
          <w:rStyle w:val="fontstyle01"/>
          <w:rFonts w:cs="Arial"/>
        </w:rPr>
        <w:t>présente</w:t>
      </w:r>
      <w:r w:rsidRPr="00B25340">
        <w:rPr>
          <w:rStyle w:val="fontstyle01"/>
          <w:rFonts w:cs="Arial"/>
        </w:rPr>
        <w:t xml:space="preserve"> les épreuve</w:t>
      </w:r>
      <w:r w:rsidR="008C6CDC" w:rsidRPr="00B25340">
        <w:rPr>
          <w:rStyle w:val="fontstyle01"/>
          <w:rFonts w:cs="Arial"/>
        </w:rPr>
        <w:t xml:space="preserve">s certificatives du diplôme, ainsi que les dispenses d’unités. </w:t>
      </w:r>
    </w:p>
    <w:p w14:paraId="33DBCE10" w14:textId="02B4CBC6" w:rsidR="00B27A46" w:rsidRDefault="00707072" w:rsidP="001A257B">
      <w:pPr>
        <w:pStyle w:val="Titre2"/>
      </w:pPr>
      <w:bookmarkStart w:id="11" w:name="_Toc95685997"/>
      <w:r w:rsidRPr="00B27A46">
        <w:t>L’o</w:t>
      </w:r>
      <w:r w:rsidR="00E24AA0" w:rsidRPr="00B27A46">
        <w:t>rganisation des enseignements</w:t>
      </w:r>
      <w:bookmarkEnd w:id="11"/>
      <w:r w:rsidR="00E24AA0" w:rsidRPr="00B27A46">
        <w:t xml:space="preserve"> </w:t>
      </w:r>
    </w:p>
    <w:p w14:paraId="7D59BACF" w14:textId="127D09AB" w:rsidR="001E31A1" w:rsidRPr="00156401" w:rsidRDefault="00D05D97" w:rsidP="00B27A46">
      <w:pPr>
        <w:pStyle w:val="Default"/>
        <w:rPr>
          <w:rStyle w:val="fontstyle01"/>
        </w:rPr>
      </w:pPr>
      <w:r w:rsidRPr="00156401">
        <w:rPr>
          <w:rStyle w:val="fontstyle01"/>
        </w:rPr>
        <w:t xml:space="preserve">La structuration du diplôme en blocs de compétences implique une nouvelle approche de la formation. </w:t>
      </w:r>
    </w:p>
    <w:p w14:paraId="01133C00" w14:textId="07B9C8D1" w:rsidR="008B2665" w:rsidRPr="00156401" w:rsidRDefault="006B6084" w:rsidP="00B27A46">
      <w:pPr>
        <w:pStyle w:val="Default"/>
        <w:rPr>
          <w:rStyle w:val="fontstyle01"/>
        </w:rPr>
      </w:pPr>
      <w:r w:rsidRPr="00156401">
        <w:rPr>
          <w:rStyle w:val="fontstyle01"/>
        </w:rPr>
        <w:t>Le précédent</w:t>
      </w:r>
      <w:r w:rsidR="00B76940" w:rsidRPr="00156401">
        <w:rPr>
          <w:rStyle w:val="fontstyle01"/>
        </w:rPr>
        <w:t xml:space="preserve"> référentiel était construit autour de modules dont plusieurs contribuaient à une même épreuve</w:t>
      </w:r>
      <w:r w:rsidR="00E6677C" w:rsidRPr="00156401">
        <w:rPr>
          <w:rStyle w:val="fontstyle01"/>
        </w:rPr>
        <w:t xml:space="preserve">. </w:t>
      </w:r>
      <w:r w:rsidR="009457CF" w:rsidRPr="00156401">
        <w:rPr>
          <w:rStyle w:val="fontstyle01"/>
        </w:rPr>
        <w:t xml:space="preserve">Chaque module faisait l’objet d’un découpage horaire précis par module et par année. </w:t>
      </w:r>
    </w:p>
    <w:p w14:paraId="59F18B77" w14:textId="77777777" w:rsidR="00B76940" w:rsidRPr="00156401" w:rsidRDefault="00E6677C" w:rsidP="00B27A46">
      <w:pPr>
        <w:pStyle w:val="Default"/>
        <w:rPr>
          <w:rStyle w:val="fontstyle01"/>
        </w:rPr>
      </w:pPr>
      <w:r w:rsidRPr="00156401">
        <w:rPr>
          <w:rStyle w:val="fontstyle01"/>
        </w:rPr>
        <w:t xml:space="preserve">Une même compétence pouvait être évaluée dans plusieurs épreuves. </w:t>
      </w:r>
    </w:p>
    <w:p w14:paraId="66AA0ADA" w14:textId="77777777" w:rsidR="001E31A1" w:rsidRPr="00156401" w:rsidRDefault="006B6084" w:rsidP="00B27A46">
      <w:pPr>
        <w:pStyle w:val="Default"/>
        <w:rPr>
          <w:rStyle w:val="fontstyle01"/>
        </w:rPr>
      </w:pPr>
      <w:r w:rsidRPr="00156401">
        <w:rPr>
          <w:rStyle w:val="fontstyle01"/>
        </w:rPr>
        <w:t xml:space="preserve">Le nouveau référentiel </w:t>
      </w:r>
      <w:r w:rsidR="00D05D97" w:rsidRPr="00156401">
        <w:rPr>
          <w:rStyle w:val="fontstyle01"/>
        </w:rPr>
        <w:t>précise uniqueme</w:t>
      </w:r>
      <w:r w:rsidR="00186148" w:rsidRPr="00156401">
        <w:rPr>
          <w:rStyle w:val="fontstyle01"/>
        </w:rPr>
        <w:t>nt les compétences à travailler</w:t>
      </w:r>
      <w:r w:rsidR="00D05D97" w:rsidRPr="00156401">
        <w:rPr>
          <w:rStyle w:val="fontstyle01"/>
        </w:rPr>
        <w:t xml:space="preserve">. </w:t>
      </w:r>
    </w:p>
    <w:p w14:paraId="2996EFA2" w14:textId="7457C83F" w:rsidR="00847366" w:rsidRPr="00156401" w:rsidRDefault="00D05D97" w:rsidP="00B27A46">
      <w:pPr>
        <w:pStyle w:val="Default"/>
        <w:rPr>
          <w:rStyle w:val="fontstyle01"/>
        </w:rPr>
      </w:pPr>
      <w:r w:rsidRPr="00156401">
        <w:rPr>
          <w:rStyle w:val="fontstyle01"/>
        </w:rPr>
        <w:t>Dans un centre de formatio</w:t>
      </w:r>
      <w:r w:rsidR="001449EB" w:rsidRPr="00156401">
        <w:rPr>
          <w:rStyle w:val="fontstyle01"/>
        </w:rPr>
        <w:t>n, il revient à chaque équipe d’</w:t>
      </w:r>
      <w:r w:rsidRPr="00156401">
        <w:rPr>
          <w:rStyle w:val="fontstyle01"/>
        </w:rPr>
        <w:t>enseignants, de forma</w:t>
      </w:r>
      <w:r w:rsidR="001449EB" w:rsidRPr="00156401">
        <w:rPr>
          <w:rStyle w:val="fontstyle01"/>
        </w:rPr>
        <w:t>teurs, de construire son plan de formation.</w:t>
      </w:r>
      <w:r w:rsidR="00847366" w:rsidRPr="00156401">
        <w:rPr>
          <w:rStyle w:val="fontstyle01"/>
        </w:rPr>
        <w:t xml:space="preserve"> </w:t>
      </w:r>
      <w:r w:rsidR="001449EB" w:rsidRPr="00156401">
        <w:rPr>
          <w:rStyle w:val="fontstyle01"/>
        </w:rPr>
        <w:t>Les choix d’</w:t>
      </w:r>
      <w:r w:rsidRPr="00156401">
        <w:rPr>
          <w:rStyle w:val="fontstyle01"/>
        </w:rPr>
        <w:t xml:space="preserve">organisation des enseignements peuvent être </w:t>
      </w:r>
      <w:r w:rsidR="00847366" w:rsidRPr="00156401">
        <w:rPr>
          <w:rStyle w:val="fontstyle01"/>
        </w:rPr>
        <w:t>variables.</w:t>
      </w:r>
    </w:p>
    <w:p w14:paraId="1E73F5A4" w14:textId="77777777" w:rsidR="00C63747" w:rsidRPr="00156401" w:rsidRDefault="00D05D97" w:rsidP="00B27A46">
      <w:pPr>
        <w:pStyle w:val="Default"/>
        <w:rPr>
          <w:rStyle w:val="fontstyle01"/>
        </w:rPr>
      </w:pPr>
      <w:r w:rsidRPr="00156401">
        <w:rPr>
          <w:rStyle w:val="fontstyle01"/>
        </w:rPr>
        <w:t>Au cours de la formation, un ou plusieurs enseignants peuvent prendre en charge t</w:t>
      </w:r>
      <w:r w:rsidR="00C63747" w:rsidRPr="00156401">
        <w:rPr>
          <w:rStyle w:val="fontstyle01"/>
        </w:rPr>
        <w:t>out ou partie des compétences d’</w:t>
      </w:r>
      <w:r w:rsidRPr="00156401">
        <w:rPr>
          <w:rStyle w:val="fontstyle01"/>
        </w:rPr>
        <w:t xml:space="preserve">un même bloc ou de différents blocs. </w:t>
      </w:r>
    </w:p>
    <w:p w14:paraId="61A35B9C" w14:textId="029F4299" w:rsidR="00A01125" w:rsidRPr="00156401" w:rsidRDefault="00540B11" w:rsidP="00B27A46">
      <w:pPr>
        <w:pStyle w:val="Default"/>
        <w:rPr>
          <w:rStyle w:val="fontstyle01"/>
        </w:rPr>
      </w:pPr>
      <w:r w:rsidRPr="00156401">
        <w:rPr>
          <w:rStyle w:val="fontstyle01"/>
        </w:rPr>
        <w:t>A titre exceptionnel et en fonction des contraintes locales et des compétences spécifiques des enseignants, il est possible de modifier</w:t>
      </w:r>
      <w:r w:rsidR="001F2760" w:rsidRPr="00156401">
        <w:rPr>
          <w:rStyle w:val="fontstyle01"/>
        </w:rPr>
        <w:t xml:space="preserve">, avec l’accord des corps d’inspection, </w:t>
      </w:r>
      <w:r w:rsidRPr="00156401">
        <w:rPr>
          <w:rStyle w:val="fontstyle01"/>
        </w:rPr>
        <w:t>la répartition horaire d</w:t>
      </w:r>
      <w:r w:rsidR="000B6A40" w:rsidRPr="00156401">
        <w:rPr>
          <w:rStyle w:val="fontstyle01"/>
        </w:rPr>
        <w:t>u</w:t>
      </w:r>
      <w:r w:rsidRPr="00156401">
        <w:rPr>
          <w:rStyle w:val="fontstyle01"/>
        </w:rPr>
        <w:t xml:space="preserve"> bloc</w:t>
      </w:r>
      <w:r w:rsidR="00B57CC4" w:rsidRPr="00156401">
        <w:rPr>
          <w:rStyle w:val="fontstyle01"/>
        </w:rPr>
        <w:t> </w:t>
      </w:r>
      <w:r w:rsidR="00A01125" w:rsidRPr="00156401">
        <w:rPr>
          <w:rStyle w:val="fontstyle01"/>
        </w:rPr>
        <w:t xml:space="preserve">1 entre </w:t>
      </w:r>
      <w:r w:rsidRPr="00156401">
        <w:rPr>
          <w:rStyle w:val="fontstyle01"/>
        </w:rPr>
        <w:t xml:space="preserve">les professeurs de </w:t>
      </w:r>
      <w:r w:rsidR="00A01125" w:rsidRPr="00156401">
        <w:rPr>
          <w:rStyle w:val="fontstyle01"/>
        </w:rPr>
        <w:t>S</w:t>
      </w:r>
      <w:r w:rsidR="00241851" w:rsidRPr="00156401">
        <w:rPr>
          <w:rStyle w:val="fontstyle01"/>
        </w:rPr>
        <w:t>T</w:t>
      </w:r>
      <w:r w:rsidR="00A01125" w:rsidRPr="00156401">
        <w:rPr>
          <w:rStyle w:val="fontstyle01"/>
        </w:rPr>
        <w:t xml:space="preserve">MS et </w:t>
      </w:r>
      <w:r w:rsidRPr="00156401">
        <w:rPr>
          <w:rStyle w:val="fontstyle01"/>
        </w:rPr>
        <w:t>d’</w:t>
      </w:r>
      <w:r w:rsidR="001E31A1" w:rsidRPr="00156401">
        <w:rPr>
          <w:rStyle w:val="fontstyle01"/>
        </w:rPr>
        <w:t>Économie</w:t>
      </w:r>
      <w:r w:rsidRPr="00156401">
        <w:rPr>
          <w:rStyle w:val="fontstyle01"/>
        </w:rPr>
        <w:t>-</w:t>
      </w:r>
      <w:r w:rsidR="00A01125" w:rsidRPr="00156401">
        <w:rPr>
          <w:rStyle w:val="fontstyle01"/>
        </w:rPr>
        <w:t>G</w:t>
      </w:r>
      <w:r w:rsidRPr="00156401">
        <w:rPr>
          <w:rStyle w:val="fontstyle01"/>
        </w:rPr>
        <w:t>estion.</w:t>
      </w:r>
      <w:r w:rsidR="0010722E" w:rsidRPr="00156401">
        <w:rPr>
          <w:rStyle w:val="fontstyle01"/>
        </w:rPr>
        <w:t xml:space="preserve"> </w:t>
      </w:r>
    </w:p>
    <w:p w14:paraId="678C3721" w14:textId="77777777" w:rsidR="007271B5" w:rsidRDefault="007271B5">
      <w:pPr>
        <w:rPr>
          <w:rStyle w:val="fontstyle01"/>
        </w:rPr>
      </w:pPr>
      <w:r>
        <w:rPr>
          <w:rStyle w:val="fontstyle01"/>
        </w:rPr>
        <w:br w:type="page"/>
      </w:r>
    </w:p>
    <w:p w14:paraId="52FE5101" w14:textId="3BB345DE" w:rsidR="007F2104" w:rsidRPr="00156401" w:rsidRDefault="007F2104" w:rsidP="00B27A46">
      <w:pPr>
        <w:spacing w:line="264" w:lineRule="auto"/>
        <w:rPr>
          <w:rStyle w:val="fontstyle01"/>
        </w:rPr>
      </w:pPr>
      <w:r w:rsidRPr="00156401">
        <w:rPr>
          <w:rStyle w:val="fontstyle01"/>
        </w:rPr>
        <w:lastRenderedPageBreak/>
        <w:t xml:space="preserve">Il est </w:t>
      </w:r>
      <w:r w:rsidR="00872918" w:rsidRPr="00156401">
        <w:rPr>
          <w:rStyle w:val="fontstyle01"/>
        </w:rPr>
        <w:t xml:space="preserve">donc </w:t>
      </w:r>
      <w:r w:rsidRPr="00156401">
        <w:rPr>
          <w:rStyle w:val="fontstyle01"/>
        </w:rPr>
        <w:t xml:space="preserve">indispensable : </w:t>
      </w:r>
    </w:p>
    <w:p w14:paraId="01766B55" w14:textId="3639A194" w:rsidR="00672266" w:rsidRPr="00156401" w:rsidRDefault="00672266" w:rsidP="00647A5B">
      <w:pPr>
        <w:pStyle w:val="Paragraphedeliste"/>
        <w:numPr>
          <w:ilvl w:val="0"/>
          <w:numId w:val="5"/>
        </w:numPr>
        <w:tabs>
          <w:tab w:val="left" w:pos="426"/>
        </w:tabs>
        <w:spacing w:line="264" w:lineRule="auto"/>
        <w:ind w:left="0" w:firstLine="0"/>
        <w:contextualSpacing w:val="0"/>
        <w:jc w:val="both"/>
        <w:rPr>
          <w:rStyle w:val="fontstyle01"/>
        </w:rPr>
      </w:pPr>
      <w:r w:rsidRPr="00156401">
        <w:rPr>
          <w:rStyle w:val="fontstyle01"/>
        </w:rPr>
        <w:t>D’élaborer</w:t>
      </w:r>
      <w:r w:rsidR="007F2104" w:rsidRPr="00156401">
        <w:rPr>
          <w:rStyle w:val="fontstyle01"/>
        </w:rPr>
        <w:t> un plan de formation en équipe</w:t>
      </w:r>
      <w:r w:rsidR="008C0018" w:rsidRPr="00156401">
        <w:rPr>
          <w:rStyle w:val="fontstyle01"/>
        </w:rPr>
        <w:t>, pour cela il est conseillé de</w:t>
      </w:r>
      <w:r w:rsidR="00B57CC4" w:rsidRPr="00156401">
        <w:rPr>
          <w:rStyle w:val="fontstyle01"/>
        </w:rPr>
        <w:t> </w:t>
      </w:r>
      <w:r w:rsidR="007F2104" w:rsidRPr="00156401">
        <w:rPr>
          <w:rStyle w:val="fontstyle01"/>
        </w:rPr>
        <w:t xml:space="preserve">: </w:t>
      </w:r>
    </w:p>
    <w:p w14:paraId="370058CC" w14:textId="55FEEC10" w:rsidR="004C3B6C" w:rsidRPr="00156401" w:rsidRDefault="00BD1602"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formaliser</w:t>
      </w:r>
      <w:proofErr w:type="gramEnd"/>
      <w:r w:rsidR="00787657" w:rsidRPr="00156401">
        <w:rPr>
          <w:rStyle w:val="fontstyle01"/>
        </w:rPr>
        <w:t xml:space="preserve"> </w:t>
      </w:r>
      <w:r w:rsidR="00672266" w:rsidRPr="00156401">
        <w:rPr>
          <w:rStyle w:val="fontstyle01"/>
        </w:rPr>
        <w:t>un document</w:t>
      </w:r>
      <w:r w:rsidR="00787657" w:rsidRPr="00156401">
        <w:rPr>
          <w:rStyle w:val="fontstyle01"/>
        </w:rPr>
        <w:t xml:space="preserve"> écrit sur les deux années qui </w:t>
      </w:r>
      <w:r w:rsidR="00672266" w:rsidRPr="00156401">
        <w:rPr>
          <w:rStyle w:val="fontstyle01"/>
        </w:rPr>
        <w:t>rassemble l’ensemble des progressions pédagogiques</w:t>
      </w:r>
      <w:r w:rsidR="00B57CC4" w:rsidRPr="00156401">
        <w:rPr>
          <w:rStyle w:val="fontstyle01"/>
        </w:rPr>
        <w:t> </w:t>
      </w:r>
      <w:r w:rsidR="004C3B6C" w:rsidRPr="00156401">
        <w:rPr>
          <w:rStyle w:val="fontstyle01"/>
        </w:rPr>
        <w:t>;</w:t>
      </w:r>
    </w:p>
    <w:p w14:paraId="235B5770" w14:textId="03E25F83" w:rsidR="00546CBA" w:rsidRPr="00156401" w:rsidRDefault="008C0018"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construire</w:t>
      </w:r>
      <w:proofErr w:type="gramEnd"/>
      <w:r w:rsidRPr="00156401">
        <w:rPr>
          <w:rStyle w:val="fontstyle01"/>
        </w:rPr>
        <w:t xml:space="preserve"> une</w:t>
      </w:r>
      <w:r w:rsidR="00787657" w:rsidRPr="00156401">
        <w:rPr>
          <w:rStyle w:val="fontstyle01"/>
        </w:rPr>
        <w:t xml:space="preserve"> progression </w:t>
      </w:r>
      <w:r w:rsidR="00C04725" w:rsidRPr="00156401">
        <w:rPr>
          <w:rStyle w:val="fontstyle01"/>
        </w:rPr>
        <w:t xml:space="preserve">faisant apparaître les </w:t>
      </w:r>
      <w:r w:rsidR="00787657" w:rsidRPr="00156401">
        <w:rPr>
          <w:rStyle w:val="fontstyle01"/>
        </w:rPr>
        <w:t xml:space="preserve">compétences et </w:t>
      </w:r>
      <w:r w:rsidR="00C04725" w:rsidRPr="00156401">
        <w:rPr>
          <w:rStyle w:val="fontstyle01"/>
        </w:rPr>
        <w:t>l</w:t>
      </w:r>
      <w:r w:rsidR="00787657" w:rsidRPr="00156401">
        <w:rPr>
          <w:rStyle w:val="fontstyle01"/>
        </w:rPr>
        <w:t xml:space="preserve">es savoirs associés </w:t>
      </w:r>
      <w:r w:rsidR="00C04725" w:rsidRPr="00156401">
        <w:rPr>
          <w:rStyle w:val="fontstyle01"/>
        </w:rPr>
        <w:t>ainsi que</w:t>
      </w:r>
      <w:r w:rsidR="00787657" w:rsidRPr="00156401">
        <w:rPr>
          <w:rStyle w:val="fontstyle01"/>
        </w:rPr>
        <w:t xml:space="preserve"> les périodes d’évaluation</w:t>
      </w:r>
      <w:r w:rsidR="00B57CC4" w:rsidRPr="00156401">
        <w:rPr>
          <w:rStyle w:val="fontstyle01"/>
        </w:rPr>
        <w:t> </w:t>
      </w:r>
      <w:r w:rsidR="00546CBA" w:rsidRPr="00156401">
        <w:rPr>
          <w:rStyle w:val="fontstyle01"/>
        </w:rPr>
        <w:t>;</w:t>
      </w:r>
    </w:p>
    <w:p w14:paraId="02363404" w14:textId="4FBC1C50" w:rsidR="00672266" w:rsidRPr="00156401" w:rsidRDefault="00546CBA"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or</w:t>
      </w:r>
      <w:r w:rsidR="00672266" w:rsidRPr="00156401">
        <w:rPr>
          <w:rStyle w:val="fontstyle01"/>
        </w:rPr>
        <w:t>ganis</w:t>
      </w:r>
      <w:r w:rsidR="00BD1602" w:rsidRPr="00156401">
        <w:rPr>
          <w:rStyle w:val="fontstyle01"/>
        </w:rPr>
        <w:t>er</w:t>
      </w:r>
      <w:proofErr w:type="gramEnd"/>
      <w:r w:rsidR="00787657" w:rsidRPr="00156401">
        <w:rPr>
          <w:rStyle w:val="fontstyle01"/>
        </w:rPr>
        <w:t xml:space="preserve"> l</w:t>
      </w:r>
      <w:r w:rsidR="00672266" w:rsidRPr="00156401">
        <w:rPr>
          <w:rStyle w:val="fontstyle01"/>
        </w:rPr>
        <w:t>es progression</w:t>
      </w:r>
      <w:r w:rsidRPr="00156401">
        <w:rPr>
          <w:rStyle w:val="fontstyle01"/>
        </w:rPr>
        <w:t>s</w:t>
      </w:r>
      <w:r w:rsidR="00BD1602" w:rsidRPr="00156401">
        <w:rPr>
          <w:rStyle w:val="fontstyle01"/>
        </w:rPr>
        <w:t xml:space="preserve"> de chaque bloc de compétences, en </w:t>
      </w:r>
      <w:r w:rsidR="00672266" w:rsidRPr="00156401">
        <w:rPr>
          <w:rStyle w:val="fontstyle01"/>
        </w:rPr>
        <w:t>tenant compte des besoins des autres blocs de compétences</w:t>
      </w:r>
      <w:r w:rsidR="00B57CC4" w:rsidRPr="00156401">
        <w:rPr>
          <w:rStyle w:val="fontstyle01"/>
        </w:rPr>
        <w:t> </w:t>
      </w:r>
      <w:r w:rsidR="00AB4EDA" w:rsidRPr="00156401">
        <w:rPr>
          <w:rStyle w:val="fontstyle01"/>
        </w:rPr>
        <w:t>; ce qui implique que le référentiel n’est pas à appréhender de manière lin</w:t>
      </w:r>
      <w:r w:rsidR="005D3D4A" w:rsidRPr="00156401">
        <w:rPr>
          <w:rStyle w:val="fontstyle01"/>
        </w:rPr>
        <w:t>é</w:t>
      </w:r>
      <w:r w:rsidR="00AB4EDA" w:rsidRPr="00156401">
        <w:rPr>
          <w:rStyle w:val="fontstyle01"/>
        </w:rPr>
        <w:t xml:space="preserve">aire. </w:t>
      </w:r>
    </w:p>
    <w:p w14:paraId="74762623" w14:textId="3B478314" w:rsidR="00672266" w:rsidRPr="00156401" w:rsidRDefault="00D63EED" w:rsidP="00B27A46">
      <w:pPr>
        <w:spacing w:line="264" w:lineRule="auto"/>
        <w:jc w:val="both"/>
        <w:rPr>
          <w:rStyle w:val="fontstyle01"/>
        </w:rPr>
      </w:pPr>
      <w:r w:rsidRPr="00156401">
        <w:rPr>
          <w:rStyle w:val="fontstyle01"/>
        </w:rPr>
        <w:t xml:space="preserve">Par exemple, </w:t>
      </w:r>
      <w:r w:rsidR="00672266" w:rsidRPr="00156401">
        <w:rPr>
          <w:rStyle w:val="fontstyle01"/>
        </w:rPr>
        <w:t xml:space="preserve">la prévention des risques professionnels </w:t>
      </w:r>
      <w:r w:rsidR="008D79B2" w:rsidRPr="00156401">
        <w:rPr>
          <w:rStyle w:val="fontstyle01"/>
        </w:rPr>
        <w:t>(savoir</w:t>
      </w:r>
      <w:r w:rsidR="00E373CD" w:rsidRPr="00156401">
        <w:rPr>
          <w:rStyle w:val="fontstyle01"/>
        </w:rPr>
        <w:t xml:space="preserve"> </w:t>
      </w:r>
      <w:proofErr w:type="gramStart"/>
      <w:r w:rsidR="008D79B2" w:rsidRPr="00156401">
        <w:rPr>
          <w:rStyle w:val="fontstyle01"/>
        </w:rPr>
        <w:t>associé</w:t>
      </w:r>
      <w:proofErr w:type="gramEnd"/>
      <w:r w:rsidR="008D79B2" w:rsidRPr="00156401">
        <w:rPr>
          <w:rStyle w:val="fontstyle01"/>
        </w:rPr>
        <w:t xml:space="preserve">) </w:t>
      </w:r>
      <w:r w:rsidR="00672266" w:rsidRPr="00156401">
        <w:rPr>
          <w:rStyle w:val="fontstyle01"/>
        </w:rPr>
        <w:t xml:space="preserve">peut être abordée en croisant </w:t>
      </w:r>
      <w:r w:rsidR="008D79B2" w:rsidRPr="00156401">
        <w:rPr>
          <w:rStyle w:val="fontstyle01"/>
        </w:rPr>
        <w:t>les compétences des blocs</w:t>
      </w:r>
      <w:r w:rsidR="00B57CC4" w:rsidRPr="00156401">
        <w:rPr>
          <w:rStyle w:val="fontstyle01"/>
        </w:rPr>
        <w:t> </w:t>
      </w:r>
      <w:r w:rsidR="00672266" w:rsidRPr="00156401">
        <w:rPr>
          <w:rStyle w:val="fontstyle01"/>
        </w:rPr>
        <w:t xml:space="preserve">1 et 4 et faire l’objet d’une action </w:t>
      </w:r>
      <w:r w:rsidRPr="00156401">
        <w:rPr>
          <w:rStyle w:val="fontstyle01"/>
        </w:rPr>
        <w:t xml:space="preserve">professionnelle. </w:t>
      </w:r>
    </w:p>
    <w:p w14:paraId="417C5774" w14:textId="77777777" w:rsidR="00C65D18" w:rsidRPr="00156401" w:rsidRDefault="00C65D18" w:rsidP="00B27A46">
      <w:pPr>
        <w:spacing w:line="264" w:lineRule="auto"/>
        <w:rPr>
          <w:rStyle w:val="fontstyle01"/>
        </w:rPr>
      </w:pPr>
    </w:p>
    <w:p w14:paraId="73A1FEC1" w14:textId="77777777" w:rsidR="003E44A3" w:rsidRPr="00156401" w:rsidRDefault="003E44A3" w:rsidP="00647A5B">
      <w:pPr>
        <w:pStyle w:val="Paragraphedeliste"/>
        <w:numPr>
          <w:ilvl w:val="0"/>
          <w:numId w:val="5"/>
        </w:numPr>
        <w:tabs>
          <w:tab w:val="left" w:pos="426"/>
        </w:tabs>
        <w:spacing w:line="264" w:lineRule="auto"/>
        <w:ind w:left="0" w:firstLine="0"/>
        <w:contextualSpacing w:val="0"/>
        <w:jc w:val="both"/>
        <w:rPr>
          <w:rStyle w:val="fontstyle01"/>
        </w:rPr>
      </w:pPr>
      <w:r w:rsidRPr="00156401">
        <w:rPr>
          <w:rStyle w:val="fontstyle01"/>
        </w:rPr>
        <w:t xml:space="preserve">De contextualiser </w:t>
      </w:r>
      <w:r w:rsidR="000C4474" w:rsidRPr="00156401">
        <w:rPr>
          <w:rStyle w:val="fontstyle01"/>
        </w:rPr>
        <w:t>l</w:t>
      </w:r>
      <w:r w:rsidRPr="00156401">
        <w:rPr>
          <w:rStyle w:val="fontstyle01"/>
        </w:rPr>
        <w:t xml:space="preserve">es </w:t>
      </w:r>
      <w:r w:rsidR="007C5AEA" w:rsidRPr="00156401">
        <w:rPr>
          <w:rStyle w:val="fontstyle01"/>
        </w:rPr>
        <w:t xml:space="preserve">activités </w:t>
      </w:r>
      <w:r w:rsidRPr="00156401">
        <w:rPr>
          <w:rStyle w:val="fontstyle01"/>
        </w:rPr>
        <w:t xml:space="preserve">d’apprentissage par rapport : </w:t>
      </w:r>
    </w:p>
    <w:p w14:paraId="28B73491" w14:textId="046811CC" w:rsidR="003E44A3" w:rsidRPr="00156401" w:rsidRDefault="005C0AB0"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a</w:t>
      </w:r>
      <w:r w:rsidR="007C5AEA" w:rsidRPr="00156401">
        <w:rPr>
          <w:rStyle w:val="fontstyle01"/>
        </w:rPr>
        <w:t>u</w:t>
      </w:r>
      <w:proofErr w:type="gramEnd"/>
      <w:r w:rsidR="007C5AEA" w:rsidRPr="00156401">
        <w:rPr>
          <w:rStyle w:val="fontstyle01"/>
        </w:rPr>
        <w:t xml:space="preserve"> </w:t>
      </w:r>
      <w:r w:rsidR="003E44A3" w:rsidRPr="00156401">
        <w:rPr>
          <w:rStyle w:val="fontstyle01"/>
        </w:rPr>
        <w:t>RAP</w:t>
      </w:r>
      <w:r w:rsidR="00B57CC4" w:rsidRPr="00156401">
        <w:rPr>
          <w:rStyle w:val="fontstyle01"/>
        </w:rPr>
        <w:t> </w:t>
      </w:r>
      <w:r w:rsidRPr="00156401">
        <w:rPr>
          <w:rStyle w:val="fontstyle01"/>
        </w:rPr>
        <w:t>;</w:t>
      </w:r>
    </w:p>
    <w:p w14:paraId="17685B4C" w14:textId="60A92729" w:rsidR="003E44A3" w:rsidRPr="00156401" w:rsidRDefault="005C0AB0"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a</w:t>
      </w:r>
      <w:r w:rsidR="007C5AEA" w:rsidRPr="00156401">
        <w:rPr>
          <w:rStyle w:val="fontstyle01"/>
        </w:rPr>
        <w:t>ux</w:t>
      </w:r>
      <w:proofErr w:type="gramEnd"/>
      <w:r w:rsidR="003E44A3" w:rsidRPr="00156401">
        <w:rPr>
          <w:rStyle w:val="fontstyle01"/>
        </w:rPr>
        <w:t xml:space="preserve"> compétences travaillées</w:t>
      </w:r>
      <w:r w:rsidR="00B57CC4" w:rsidRPr="00156401">
        <w:rPr>
          <w:rStyle w:val="fontstyle01"/>
        </w:rPr>
        <w:t> </w:t>
      </w:r>
      <w:r w:rsidRPr="00156401">
        <w:rPr>
          <w:rStyle w:val="fontstyle01"/>
        </w:rPr>
        <w:t>;</w:t>
      </w:r>
    </w:p>
    <w:p w14:paraId="19832411" w14:textId="77777777" w:rsidR="003E44A3" w:rsidRPr="00156401" w:rsidRDefault="005C0AB0"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à</w:t>
      </w:r>
      <w:proofErr w:type="gramEnd"/>
      <w:r w:rsidR="003E44A3" w:rsidRPr="00156401">
        <w:rPr>
          <w:rStyle w:val="fontstyle01"/>
        </w:rPr>
        <w:t xml:space="preserve"> un positionnement de l’étudiant en tant que professionnel dans une structure</w:t>
      </w:r>
      <w:r w:rsidRPr="00156401">
        <w:rPr>
          <w:rStyle w:val="fontstyle01"/>
        </w:rPr>
        <w:t>.</w:t>
      </w:r>
    </w:p>
    <w:p w14:paraId="570B4F28" w14:textId="77777777" w:rsidR="008937C3" w:rsidRPr="00156401" w:rsidRDefault="00E96C5C" w:rsidP="00B27A46">
      <w:pPr>
        <w:spacing w:line="264" w:lineRule="auto"/>
        <w:jc w:val="both"/>
        <w:rPr>
          <w:rStyle w:val="fontstyle01"/>
        </w:rPr>
      </w:pPr>
      <w:r w:rsidRPr="00156401">
        <w:rPr>
          <w:rStyle w:val="fontstyle01"/>
        </w:rPr>
        <w:t>Cette contextualisation devra positionner l’étudiant dans les différentes structures dans lesquelles il pourra intervenir et a minima dans le secteur du service à la personne et dans celui de la protection sociale.</w:t>
      </w:r>
    </w:p>
    <w:p w14:paraId="5E93B48E" w14:textId="77777777" w:rsidR="00A3607D" w:rsidRPr="00156401" w:rsidRDefault="00A3607D" w:rsidP="00B27A46">
      <w:pPr>
        <w:pStyle w:val="Paragraphedeliste"/>
        <w:spacing w:line="264" w:lineRule="auto"/>
        <w:ind w:left="360"/>
        <w:contextualSpacing w:val="0"/>
        <w:rPr>
          <w:rStyle w:val="fontstyle01"/>
        </w:rPr>
      </w:pPr>
    </w:p>
    <w:p w14:paraId="638289B2" w14:textId="77777777" w:rsidR="007C5AEA" w:rsidRPr="00156401" w:rsidRDefault="007C5AEA" w:rsidP="00647A5B">
      <w:pPr>
        <w:pStyle w:val="Paragraphedeliste"/>
        <w:numPr>
          <w:ilvl w:val="0"/>
          <w:numId w:val="5"/>
        </w:numPr>
        <w:tabs>
          <w:tab w:val="left" w:pos="426"/>
        </w:tabs>
        <w:spacing w:line="264" w:lineRule="auto"/>
        <w:ind w:left="0" w:firstLine="0"/>
        <w:contextualSpacing w:val="0"/>
        <w:jc w:val="both"/>
        <w:rPr>
          <w:rStyle w:val="fontstyle01"/>
        </w:rPr>
      </w:pPr>
      <w:r w:rsidRPr="00156401">
        <w:rPr>
          <w:rStyle w:val="fontstyle01"/>
        </w:rPr>
        <w:t>D’évaluer régulièrement </w:t>
      </w:r>
      <w:r w:rsidR="00FE0897" w:rsidRPr="00156401">
        <w:rPr>
          <w:rStyle w:val="fontstyle01"/>
        </w:rPr>
        <w:t>les compétences au regard de leurs</w:t>
      </w:r>
      <w:r w:rsidR="00794B21" w:rsidRPr="00156401">
        <w:rPr>
          <w:rStyle w:val="fontstyle01"/>
        </w:rPr>
        <w:t xml:space="preserve"> indicateurs de réussite </w:t>
      </w:r>
      <w:r w:rsidRPr="00156401">
        <w:rPr>
          <w:rStyle w:val="fontstyle01"/>
        </w:rPr>
        <w:t xml:space="preserve">: </w:t>
      </w:r>
    </w:p>
    <w:p w14:paraId="21E950E6" w14:textId="2566000D" w:rsidR="00B908CB" w:rsidRPr="00156401" w:rsidRDefault="00303264"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e</w:t>
      </w:r>
      <w:r w:rsidR="00D06779" w:rsidRPr="00156401">
        <w:rPr>
          <w:rStyle w:val="fontstyle01"/>
        </w:rPr>
        <w:t>n</w:t>
      </w:r>
      <w:proofErr w:type="gramEnd"/>
      <w:r w:rsidR="00D06779" w:rsidRPr="00156401">
        <w:rPr>
          <w:rStyle w:val="fontstyle01"/>
        </w:rPr>
        <w:t xml:space="preserve"> tenant compte de la progressivité dans les apprentissages</w:t>
      </w:r>
      <w:r w:rsidR="0019461E" w:rsidRPr="00156401">
        <w:rPr>
          <w:rStyle w:val="fontstyle01"/>
        </w:rPr>
        <w:t> : les indicateurs de réussite à atteindre en fin du cycle de formation</w:t>
      </w:r>
      <w:r w:rsidR="002076FC" w:rsidRPr="00156401">
        <w:rPr>
          <w:rStyle w:val="fontstyle01"/>
        </w:rPr>
        <w:t xml:space="preserve"> sont de niveau</w:t>
      </w:r>
      <w:r w:rsidR="00B57CC4" w:rsidRPr="00156401">
        <w:rPr>
          <w:rStyle w:val="fontstyle01"/>
        </w:rPr>
        <w:t> </w:t>
      </w:r>
      <w:r w:rsidR="002076FC" w:rsidRPr="00156401">
        <w:rPr>
          <w:rStyle w:val="fontstyle01"/>
        </w:rPr>
        <w:t>5</w:t>
      </w:r>
      <w:r w:rsidR="00B908CB" w:rsidRPr="00156401">
        <w:rPr>
          <w:rStyle w:val="fontstyle01"/>
        </w:rPr>
        <w:t>, notamment en termes de degré de responsabilité et d’autonomie</w:t>
      </w:r>
      <w:r w:rsidR="00B57CC4" w:rsidRPr="00156401">
        <w:rPr>
          <w:rStyle w:val="fontstyle01"/>
        </w:rPr>
        <w:t> </w:t>
      </w:r>
      <w:r w:rsidRPr="00156401">
        <w:rPr>
          <w:rStyle w:val="fontstyle01"/>
        </w:rPr>
        <w:t>;</w:t>
      </w:r>
    </w:p>
    <w:p w14:paraId="0ED15C3A" w14:textId="4CC98305" w:rsidR="007C5AEA" w:rsidRPr="00156401" w:rsidRDefault="00303264"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e</w:t>
      </w:r>
      <w:r w:rsidR="007C5AEA" w:rsidRPr="00156401">
        <w:rPr>
          <w:rStyle w:val="fontstyle01"/>
        </w:rPr>
        <w:t>n</w:t>
      </w:r>
      <w:proofErr w:type="gramEnd"/>
      <w:r w:rsidR="007C5AEA" w:rsidRPr="00156401">
        <w:rPr>
          <w:rStyle w:val="fontstyle01"/>
        </w:rPr>
        <w:t xml:space="preserve"> variant les modalités d’évaluation : écrites/orales, individuelles/en groupe</w:t>
      </w:r>
      <w:r w:rsidR="00D44B17" w:rsidRPr="00156401">
        <w:rPr>
          <w:rStyle w:val="fontstyle01"/>
        </w:rPr>
        <w:t>, pratique, en présence/à distance</w:t>
      </w:r>
      <w:r w:rsidR="007C5AEA" w:rsidRPr="00156401">
        <w:rPr>
          <w:rStyle w:val="fontstyle01"/>
        </w:rPr>
        <w:t>…</w:t>
      </w:r>
      <w:r w:rsidR="00B57CC4" w:rsidRPr="00156401">
        <w:rPr>
          <w:rStyle w:val="fontstyle01"/>
        </w:rPr>
        <w:t> </w:t>
      </w:r>
      <w:r w:rsidRPr="00156401">
        <w:rPr>
          <w:rStyle w:val="fontstyle01"/>
        </w:rPr>
        <w:t>;</w:t>
      </w:r>
    </w:p>
    <w:p w14:paraId="10CBDA4A" w14:textId="3FDB38CA" w:rsidR="005F3049" w:rsidRPr="00156401" w:rsidRDefault="00303264"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e</w:t>
      </w:r>
      <w:r w:rsidR="005F3049" w:rsidRPr="00156401">
        <w:rPr>
          <w:rStyle w:val="fontstyle01"/>
        </w:rPr>
        <w:t>n</w:t>
      </w:r>
      <w:proofErr w:type="gramEnd"/>
      <w:r w:rsidR="005F3049" w:rsidRPr="00156401">
        <w:rPr>
          <w:rStyle w:val="fontstyle01"/>
        </w:rPr>
        <w:t xml:space="preserve"> explicitant les attendus de l’évaluation</w:t>
      </w:r>
      <w:r w:rsidR="00B57CC4" w:rsidRPr="00156401">
        <w:rPr>
          <w:rStyle w:val="fontstyle01"/>
        </w:rPr>
        <w:t> </w:t>
      </w:r>
      <w:r w:rsidRPr="00156401">
        <w:rPr>
          <w:rStyle w:val="fontstyle01"/>
        </w:rPr>
        <w:t>;</w:t>
      </w:r>
    </w:p>
    <w:p w14:paraId="77820BB7" w14:textId="77777777" w:rsidR="003E44A3" w:rsidRPr="00156401" w:rsidRDefault="00303264" w:rsidP="001A257B">
      <w:pPr>
        <w:pStyle w:val="Paragraphedeliste"/>
        <w:numPr>
          <w:ilvl w:val="0"/>
          <w:numId w:val="3"/>
        </w:numPr>
        <w:spacing w:after="120" w:line="264" w:lineRule="auto"/>
        <w:ind w:left="714" w:hanging="357"/>
        <w:contextualSpacing w:val="0"/>
        <w:jc w:val="both"/>
        <w:rPr>
          <w:rStyle w:val="fontstyle01"/>
        </w:rPr>
      </w:pPr>
      <w:proofErr w:type="gramStart"/>
      <w:r w:rsidRPr="00156401">
        <w:rPr>
          <w:rStyle w:val="fontstyle01"/>
        </w:rPr>
        <w:t>e</w:t>
      </w:r>
      <w:r w:rsidR="007C5AEA" w:rsidRPr="00156401">
        <w:rPr>
          <w:rStyle w:val="fontstyle01"/>
        </w:rPr>
        <w:t>n</w:t>
      </w:r>
      <w:proofErr w:type="gramEnd"/>
      <w:r w:rsidR="007C5AEA" w:rsidRPr="00156401">
        <w:rPr>
          <w:rStyle w:val="fontstyle01"/>
        </w:rPr>
        <w:t xml:space="preserve"> proposant des remédiations </w:t>
      </w:r>
      <w:r w:rsidR="005F3049" w:rsidRPr="00156401">
        <w:rPr>
          <w:rStyle w:val="fontstyle01"/>
        </w:rPr>
        <w:t>et en vérifiant leur impact pédagogique</w:t>
      </w:r>
      <w:r w:rsidRPr="00156401">
        <w:rPr>
          <w:rStyle w:val="fontstyle01"/>
        </w:rPr>
        <w:t>.</w:t>
      </w:r>
    </w:p>
    <w:p w14:paraId="53086C95" w14:textId="77777777" w:rsidR="00437CA7" w:rsidRPr="00156401" w:rsidRDefault="00437CA7" w:rsidP="005E2235">
      <w:pPr>
        <w:pStyle w:val="Default"/>
        <w:rPr>
          <w:rStyle w:val="fontstyle01"/>
        </w:rPr>
      </w:pPr>
    </w:p>
    <w:p w14:paraId="053A68C6" w14:textId="77777777" w:rsidR="00381787" w:rsidRPr="00156401" w:rsidRDefault="00381787" w:rsidP="00647A5B">
      <w:pPr>
        <w:pStyle w:val="Paragraphedeliste"/>
        <w:numPr>
          <w:ilvl w:val="0"/>
          <w:numId w:val="5"/>
        </w:numPr>
        <w:tabs>
          <w:tab w:val="left" w:pos="426"/>
        </w:tabs>
        <w:spacing w:line="264" w:lineRule="auto"/>
        <w:ind w:left="0" w:firstLine="0"/>
        <w:contextualSpacing w:val="0"/>
        <w:jc w:val="both"/>
        <w:rPr>
          <w:rStyle w:val="fontstyle01"/>
        </w:rPr>
      </w:pPr>
      <w:r w:rsidRPr="00156401">
        <w:rPr>
          <w:rStyle w:val="fontstyle01"/>
        </w:rPr>
        <w:t>De placer</w:t>
      </w:r>
      <w:r w:rsidR="00517725" w:rsidRPr="00156401">
        <w:rPr>
          <w:rStyle w:val="fontstyle01"/>
        </w:rPr>
        <w:t xml:space="preserve"> </w:t>
      </w:r>
      <w:r w:rsidRPr="00156401">
        <w:rPr>
          <w:rStyle w:val="fontstyle01"/>
        </w:rPr>
        <w:t xml:space="preserve">les étudiants dans un contexte pédagogique où ils </w:t>
      </w:r>
      <w:r w:rsidR="00517725" w:rsidRPr="00156401">
        <w:rPr>
          <w:rStyle w:val="fontstyle01"/>
        </w:rPr>
        <w:t>seront amenés à réaliser des opérations de manière de plus en plus autonome, sous la supervision du formateur</w:t>
      </w:r>
      <w:r w:rsidR="008D1FAD" w:rsidRPr="00156401">
        <w:rPr>
          <w:rStyle w:val="fontstyle01"/>
        </w:rPr>
        <w:t xml:space="preserve"> (démarche de travail, modalités de présentation du résultat, partage des tâches, auto-évaluation, etc…).</w:t>
      </w:r>
      <w:r w:rsidR="001D3896" w:rsidRPr="00156401">
        <w:rPr>
          <w:rStyle w:val="fontstyle01"/>
        </w:rPr>
        <w:t xml:space="preserve"> Ce dernier suscite et exploite les interactions entre étudiants afin de développer leurs compétences et leur savoir-être.</w:t>
      </w:r>
    </w:p>
    <w:p w14:paraId="78F17841" w14:textId="77777777" w:rsidR="0069425D" w:rsidRDefault="0069425D">
      <w:pPr>
        <w:rPr>
          <w:rFonts w:eastAsia="Times New Roman" w:cstheme="minorHAnsi"/>
          <w:b/>
          <w:bCs/>
          <w:color w:val="0432FF"/>
          <w:kern w:val="36"/>
          <w:sz w:val="28"/>
          <w:szCs w:val="28"/>
          <w:lang w:eastAsia="fr-FR"/>
        </w:rPr>
      </w:pPr>
      <w:r>
        <w:br w:type="page"/>
      </w:r>
    </w:p>
    <w:p w14:paraId="55BE0A33" w14:textId="6B4CDC3D" w:rsidR="005A0282" w:rsidRPr="005E2235" w:rsidRDefault="004F6D41" w:rsidP="0069425D">
      <w:pPr>
        <w:pStyle w:val="Titre1"/>
        <w:pBdr>
          <w:top w:val="none" w:sz="0" w:space="0" w:color="auto"/>
          <w:left w:val="none" w:sz="0" w:space="0" w:color="auto"/>
          <w:bottom w:val="none" w:sz="0" w:space="0" w:color="auto"/>
          <w:right w:val="none" w:sz="0" w:space="0" w:color="auto"/>
        </w:pBdr>
      </w:pPr>
      <w:bookmarkStart w:id="12" w:name="_Toc95685998"/>
      <w:r>
        <w:rPr>
          <w:noProof/>
        </w:rPr>
        <w:lastRenderedPageBreak/>
        <w:drawing>
          <wp:anchor distT="0" distB="0" distL="114300" distR="114300" simplePos="0" relativeHeight="251701248" behindDoc="1" locked="0" layoutInCell="1" allowOverlap="1" wp14:anchorId="7EAA0319" wp14:editId="44CC501E">
            <wp:simplePos x="0" y="0"/>
            <wp:positionH relativeFrom="column">
              <wp:posOffset>-138954</wp:posOffset>
            </wp:positionH>
            <wp:positionV relativeFrom="paragraph">
              <wp:posOffset>-378018</wp:posOffset>
            </wp:positionV>
            <wp:extent cx="5913783" cy="863600"/>
            <wp:effectExtent l="0" t="0" r="444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deau titre bleu.jpg"/>
                    <pic:cNvPicPr/>
                  </pic:nvPicPr>
                  <pic:blipFill rotWithShape="1">
                    <a:blip r:embed="rId17">
                      <a:extLst>
                        <a:ext uri="{28A0092B-C50C-407E-A947-70E740481C1C}">
                          <a14:useLocalDpi xmlns:a14="http://schemas.microsoft.com/office/drawing/2010/main" val="0"/>
                        </a:ext>
                      </a:extLst>
                    </a:blip>
                    <a:srcRect l="4662" t="10447" r="4146" b="62816"/>
                    <a:stretch/>
                  </pic:blipFill>
                  <pic:spPr bwMode="auto">
                    <a:xfrm>
                      <a:off x="0" y="0"/>
                      <a:ext cx="5913783"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F9C">
        <w:rPr>
          <w:noProof/>
          <w:sz w:val="24"/>
          <w:szCs w:val="24"/>
        </w:rPr>
        <w:drawing>
          <wp:anchor distT="0" distB="0" distL="114300" distR="114300" simplePos="0" relativeHeight="251660288" behindDoc="0" locked="0" layoutInCell="1" allowOverlap="1" wp14:anchorId="23BA4231" wp14:editId="0E9C4D89">
            <wp:simplePos x="0" y="0"/>
            <wp:positionH relativeFrom="column">
              <wp:posOffset>-783472</wp:posOffset>
            </wp:positionH>
            <wp:positionV relativeFrom="paragraph">
              <wp:posOffset>824998</wp:posOffset>
            </wp:positionV>
            <wp:extent cx="7357509" cy="4138700"/>
            <wp:effectExtent l="0" t="0" r="0"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maines BC et epreuv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60249" cy="4140241"/>
                    </a:xfrm>
                    <a:prstGeom prst="rect">
                      <a:avLst/>
                    </a:prstGeom>
                  </pic:spPr>
                </pic:pic>
              </a:graphicData>
            </a:graphic>
            <wp14:sizeRelH relativeFrom="page">
              <wp14:pctWidth>0</wp14:pctWidth>
            </wp14:sizeRelH>
            <wp14:sizeRelV relativeFrom="page">
              <wp14:pctHeight>0</wp14:pctHeight>
            </wp14:sizeRelV>
          </wp:anchor>
        </w:drawing>
      </w:r>
      <w:r w:rsidR="00A7285E" w:rsidRPr="005E2235">
        <w:t>APPROCHE DES BLOCS DE COMP</w:t>
      </w:r>
      <w:r w:rsidR="00B57CC4" w:rsidRPr="005E2235">
        <w:t>É</w:t>
      </w:r>
      <w:r w:rsidR="00A7285E" w:rsidRPr="005E2235">
        <w:t>TENCES</w:t>
      </w:r>
      <w:bookmarkEnd w:id="12"/>
    </w:p>
    <w:p w14:paraId="64ECE285" w14:textId="359A120C" w:rsidR="001B6F9C" w:rsidRDefault="001B6F9C" w:rsidP="001B6F9C">
      <w:pPr>
        <w:spacing w:line="264" w:lineRule="auto"/>
        <w:jc w:val="center"/>
        <w:rPr>
          <w:rStyle w:val="fontstyle01"/>
        </w:rPr>
      </w:pPr>
      <w:bookmarkStart w:id="13" w:name="_Toc82527199"/>
      <w:bookmarkStart w:id="14" w:name="_Toc82527246"/>
    </w:p>
    <w:p w14:paraId="432A0C7E" w14:textId="77777777" w:rsidR="001B6F9C" w:rsidRDefault="001B6F9C" w:rsidP="00B27A46">
      <w:pPr>
        <w:spacing w:line="264" w:lineRule="auto"/>
        <w:jc w:val="both"/>
        <w:rPr>
          <w:rStyle w:val="fontstyle01"/>
        </w:rPr>
      </w:pPr>
    </w:p>
    <w:p w14:paraId="63DA0FE6" w14:textId="77777777" w:rsidR="001B6F9C" w:rsidRDefault="001B6F9C" w:rsidP="00B27A46">
      <w:pPr>
        <w:spacing w:line="264" w:lineRule="auto"/>
        <w:jc w:val="both"/>
        <w:rPr>
          <w:rStyle w:val="fontstyle01"/>
        </w:rPr>
      </w:pPr>
    </w:p>
    <w:p w14:paraId="17F10D77" w14:textId="77777777" w:rsidR="001B6F9C" w:rsidRDefault="001B6F9C" w:rsidP="00B27A46">
      <w:pPr>
        <w:spacing w:line="264" w:lineRule="auto"/>
        <w:jc w:val="both"/>
        <w:rPr>
          <w:rStyle w:val="fontstyle01"/>
        </w:rPr>
      </w:pPr>
    </w:p>
    <w:p w14:paraId="770023BF" w14:textId="77777777" w:rsidR="001B6F9C" w:rsidRDefault="001B6F9C" w:rsidP="00B27A46">
      <w:pPr>
        <w:spacing w:line="264" w:lineRule="auto"/>
        <w:jc w:val="both"/>
        <w:rPr>
          <w:rStyle w:val="fontstyle01"/>
        </w:rPr>
      </w:pPr>
    </w:p>
    <w:p w14:paraId="4A284F1F" w14:textId="77777777" w:rsidR="001B6F9C" w:rsidRDefault="001B6F9C" w:rsidP="00B27A46">
      <w:pPr>
        <w:spacing w:line="264" w:lineRule="auto"/>
        <w:jc w:val="both"/>
        <w:rPr>
          <w:rStyle w:val="fontstyle01"/>
        </w:rPr>
      </w:pPr>
    </w:p>
    <w:p w14:paraId="793E5E95" w14:textId="77777777" w:rsidR="001B6F9C" w:rsidRDefault="001B6F9C" w:rsidP="00B27A46">
      <w:pPr>
        <w:spacing w:line="264" w:lineRule="auto"/>
        <w:jc w:val="both"/>
        <w:rPr>
          <w:rStyle w:val="fontstyle01"/>
        </w:rPr>
      </w:pPr>
    </w:p>
    <w:p w14:paraId="16882C40" w14:textId="77777777" w:rsidR="001B6F9C" w:rsidRDefault="001B6F9C" w:rsidP="00B27A46">
      <w:pPr>
        <w:spacing w:line="264" w:lineRule="auto"/>
        <w:jc w:val="both"/>
        <w:rPr>
          <w:rStyle w:val="fontstyle01"/>
        </w:rPr>
      </w:pPr>
    </w:p>
    <w:p w14:paraId="4F593718" w14:textId="77777777" w:rsidR="001B6F9C" w:rsidRDefault="001B6F9C" w:rsidP="00B27A46">
      <w:pPr>
        <w:spacing w:line="264" w:lineRule="auto"/>
        <w:jc w:val="both"/>
        <w:rPr>
          <w:rStyle w:val="fontstyle01"/>
        </w:rPr>
      </w:pPr>
    </w:p>
    <w:p w14:paraId="15F3B579" w14:textId="77777777" w:rsidR="001B6F9C" w:rsidRDefault="001B6F9C" w:rsidP="00B27A46">
      <w:pPr>
        <w:spacing w:line="264" w:lineRule="auto"/>
        <w:jc w:val="both"/>
        <w:rPr>
          <w:rStyle w:val="fontstyle01"/>
        </w:rPr>
      </w:pPr>
    </w:p>
    <w:p w14:paraId="4097C794" w14:textId="77777777" w:rsidR="001B6F9C" w:rsidRDefault="001B6F9C" w:rsidP="00B27A46">
      <w:pPr>
        <w:spacing w:line="264" w:lineRule="auto"/>
        <w:jc w:val="both"/>
        <w:rPr>
          <w:rStyle w:val="fontstyle01"/>
        </w:rPr>
      </w:pPr>
    </w:p>
    <w:p w14:paraId="6693A646" w14:textId="77777777" w:rsidR="001B6F9C" w:rsidRDefault="001B6F9C" w:rsidP="00B27A46">
      <w:pPr>
        <w:spacing w:line="264" w:lineRule="auto"/>
        <w:jc w:val="both"/>
        <w:rPr>
          <w:rStyle w:val="fontstyle01"/>
        </w:rPr>
      </w:pPr>
    </w:p>
    <w:p w14:paraId="51F97714" w14:textId="77777777" w:rsidR="001B6F9C" w:rsidRDefault="001B6F9C" w:rsidP="00B27A46">
      <w:pPr>
        <w:spacing w:line="264" w:lineRule="auto"/>
        <w:jc w:val="both"/>
        <w:rPr>
          <w:rStyle w:val="fontstyle01"/>
        </w:rPr>
      </w:pPr>
    </w:p>
    <w:p w14:paraId="1DE7544B" w14:textId="77777777" w:rsidR="001B6F9C" w:rsidRDefault="001B6F9C" w:rsidP="00B27A46">
      <w:pPr>
        <w:spacing w:line="264" w:lineRule="auto"/>
        <w:jc w:val="both"/>
        <w:rPr>
          <w:rStyle w:val="fontstyle01"/>
        </w:rPr>
      </w:pPr>
    </w:p>
    <w:p w14:paraId="704DACCF" w14:textId="77777777" w:rsidR="001B6F9C" w:rsidRDefault="001B6F9C" w:rsidP="00B27A46">
      <w:pPr>
        <w:spacing w:line="264" w:lineRule="auto"/>
        <w:jc w:val="both"/>
        <w:rPr>
          <w:rStyle w:val="fontstyle01"/>
        </w:rPr>
      </w:pPr>
    </w:p>
    <w:p w14:paraId="769A2442" w14:textId="4E9975EC" w:rsidR="00E4720E" w:rsidRPr="00156401" w:rsidRDefault="00E4720E" w:rsidP="00B27A46">
      <w:pPr>
        <w:spacing w:line="264" w:lineRule="auto"/>
        <w:jc w:val="both"/>
        <w:rPr>
          <w:rStyle w:val="fontstyle01"/>
        </w:rPr>
      </w:pPr>
      <w:r w:rsidRPr="00156401">
        <w:rPr>
          <w:rStyle w:val="fontstyle01"/>
        </w:rPr>
        <w:t>Dans ce document d’accompagnement, un focus est réalisé sur certains aspects des savoirs associés, ceux</w:t>
      </w:r>
      <w:r w:rsidR="003371C0" w:rsidRPr="00156401">
        <w:rPr>
          <w:rStyle w:val="fontstyle01"/>
        </w:rPr>
        <w:t>-</w:t>
      </w:r>
      <w:r w:rsidRPr="00156401">
        <w:rPr>
          <w:rStyle w:val="fontstyle01"/>
        </w:rPr>
        <w:t>ci ne s</w:t>
      </w:r>
      <w:r w:rsidR="003371C0" w:rsidRPr="00156401">
        <w:rPr>
          <w:rStyle w:val="fontstyle01"/>
        </w:rPr>
        <w:t>ont</w:t>
      </w:r>
      <w:r w:rsidRPr="00156401">
        <w:rPr>
          <w:rStyle w:val="fontstyle01"/>
        </w:rPr>
        <w:t xml:space="preserve"> donc pas abordés de manière exhaustive. </w:t>
      </w:r>
    </w:p>
    <w:p w14:paraId="584421C1" w14:textId="77777777" w:rsidR="001B6F9C" w:rsidRDefault="001B6F9C">
      <w:pPr>
        <w:rPr>
          <w:rFonts w:eastAsiaTheme="majorEastAsia" w:cstheme="minorHAnsi"/>
          <w:b/>
          <w:bCs/>
          <w:color w:val="0432FF"/>
          <w:sz w:val="24"/>
          <w:szCs w:val="24"/>
        </w:rPr>
      </w:pPr>
      <w:r>
        <w:br w:type="page"/>
      </w:r>
    </w:p>
    <w:p w14:paraId="126E0119" w14:textId="7C515C05" w:rsidR="00B615BD" w:rsidRPr="005E2235" w:rsidRDefault="00065BDC" w:rsidP="001A257B">
      <w:pPr>
        <w:pStyle w:val="Titre2"/>
      </w:pPr>
      <w:bookmarkStart w:id="15" w:name="_Toc95685999"/>
      <w:r w:rsidRPr="005E2235">
        <w:lastRenderedPageBreak/>
        <w:t xml:space="preserve">Bloc de </w:t>
      </w:r>
      <w:r w:rsidRPr="001A257B">
        <w:t>compétences</w:t>
      </w:r>
      <w:r w:rsidRPr="005E2235">
        <w:t> 1 </w:t>
      </w:r>
      <w:r w:rsidR="000B630D" w:rsidRPr="005E2235">
        <w:t>(BC1)</w:t>
      </w:r>
      <w:r w:rsidR="00B57CC4" w:rsidRPr="005E2235">
        <w:t> </w:t>
      </w:r>
      <w:r w:rsidRPr="005E2235">
        <w:t>:</w:t>
      </w:r>
      <w:bookmarkEnd w:id="13"/>
      <w:bookmarkEnd w:id="14"/>
      <w:r w:rsidRPr="005E2235">
        <w:t xml:space="preserve"> Accompagner et coordonner le parcours de la personne au sein de la structure en vue de lui permettre d’obtenir une réponse adaptée à ses besoins et prenant en compte ses choix</w:t>
      </w:r>
      <w:bookmarkEnd w:id="15"/>
    </w:p>
    <w:p w14:paraId="517957B8" w14:textId="30231F14" w:rsidR="00065BDC" w:rsidRPr="00B57CC4" w:rsidRDefault="00065BDC" w:rsidP="00012139">
      <w:pPr>
        <w:pStyle w:val="Titre3"/>
      </w:pPr>
      <w:bookmarkStart w:id="16" w:name="_Toc95686000"/>
      <w:r w:rsidRPr="00B57CC4">
        <w:t>Finalité</w:t>
      </w:r>
      <w:r w:rsidR="000B630D" w:rsidRPr="00B57CC4">
        <w:t xml:space="preserve"> du BC1</w:t>
      </w:r>
      <w:bookmarkEnd w:id="16"/>
    </w:p>
    <w:p w14:paraId="37272069" w14:textId="1F8D1763" w:rsidR="00F7721B" w:rsidRPr="00156401" w:rsidRDefault="00F7721B" w:rsidP="00B27A46">
      <w:pPr>
        <w:spacing w:line="264" w:lineRule="auto"/>
        <w:jc w:val="both"/>
        <w:rPr>
          <w:rStyle w:val="fontstyle01"/>
        </w:rPr>
      </w:pPr>
      <w:r w:rsidRPr="00156401">
        <w:rPr>
          <w:rStyle w:val="fontstyle01"/>
        </w:rPr>
        <w:t>Dans le BC1, les différentes activités mises en œuvre par le technicien supérieur</w:t>
      </w:r>
      <w:r w:rsidR="00B57CC4" w:rsidRPr="00156401">
        <w:rPr>
          <w:rStyle w:val="fontstyle01"/>
        </w:rPr>
        <w:t> </w:t>
      </w:r>
      <w:r w:rsidRPr="00156401">
        <w:rPr>
          <w:rStyle w:val="fontstyle01"/>
        </w:rPr>
        <w:t xml:space="preserve">SP3S doivent permettre à la personne accompagnée d’obtenir une réponse adaptée à ses besoins en prenant en compte ses droits et ses choix. </w:t>
      </w:r>
    </w:p>
    <w:p w14:paraId="73132B91" w14:textId="7CA74F5B" w:rsidR="000B630D" w:rsidRPr="00156401" w:rsidRDefault="00F7721B" w:rsidP="00B27A46">
      <w:pPr>
        <w:spacing w:line="264" w:lineRule="auto"/>
        <w:jc w:val="both"/>
        <w:rPr>
          <w:rStyle w:val="fontstyle01"/>
        </w:rPr>
      </w:pPr>
      <w:r w:rsidRPr="00156401">
        <w:rPr>
          <w:rStyle w:val="fontstyle01"/>
        </w:rPr>
        <w:t>Il</w:t>
      </w:r>
      <w:r w:rsidR="00444459" w:rsidRPr="00156401">
        <w:rPr>
          <w:rStyle w:val="fontstyle01"/>
        </w:rPr>
        <w:t xml:space="preserve"> accompagne la personne </w:t>
      </w:r>
      <w:r w:rsidR="00C02A6B" w:rsidRPr="00156401">
        <w:rPr>
          <w:rStyle w:val="fontstyle01"/>
        </w:rPr>
        <w:t xml:space="preserve">dans la construction de son parcours. </w:t>
      </w:r>
      <w:r w:rsidRPr="00156401">
        <w:rPr>
          <w:rStyle w:val="fontstyle01"/>
        </w:rPr>
        <w:t xml:space="preserve">Pour cela, il intervient </w:t>
      </w:r>
      <w:r w:rsidR="00C02A6B" w:rsidRPr="00156401">
        <w:rPr>
          <w:rStyle w:val="fontstyle01"/>
        </w:rPr>
        <w:t xml:space="preserve">directement au niveau de </w:t>
      </w:r>
      <w:r w:rsidRPr="00156401">
        <w:rPr>
          <w:rStyle w:val="fontstyle01"/>
        </w:rPr>
        <w:t xml:space="preserve">son </w:t>
      </w:r>
      <w:r w:rsidR="00C02A6B" w:rsidRPr="00156401">
        <w:rPr>
          <w:rStyle w:val="fontstyle01"/>
        </w:rPr>
        <w:t xml:space="preserve">accueil </w:t>
      </w:r>
      <w:r w:rsidRPr="00156401">
        <w:rPr>
          <w:rStyle w:val="fontstyle01"/>
        </w:rPr>
        <w:t>et</w:t>
      </w:r>
      <w:r w:rsidR="00C02A6B" w:rsidRPr="00156401">
        <w:rPr>
          <w:rStyle w:val="fontstyle01"/>
        </w:rPr>
        <w:t xml:space="preserve"> </w:t>
      </w:r>
      <w:r w:rsidR="00EC3932" w:rsidRPr="00156401">
        <w:rPr>
          <w:rStyle w:val="fontstyle01"/>
        </w:rPr>
        <w:t>organise également son</w:t>
      </w:r>
      <w:r w:rsidR="00C02A6B" w:rsidRPr="00156401">
        <w:rPr>
          <w:rStyle w:val="fontstyle01"/>
        </w:rPr>
        <w:t xml:space="preserve"> suivi administratif</w:t>
      </w:r>
      <w:r w:rsidR="00E57E85" w:rsidRPr="00156401">
        <w:rPr>
          <w:rStyle w:val="fontstyle01"/>
        </w:rPr>
        <w:t xml:space="preserve"> ainsi que la coordination des </w:t>
      </w:r>
      <w:r w:rsidR="00C02A6B" w:rsidRPr="00156401">
        <w:rPr>
          <w:rStyle w:val="fontstyle01"/>
        </w:rPr>
        <w:t>équipe</w:t>
      </w:r>
      <w:r w:rsidR="00E57E85" w:rsidRPr="00156401">
        <w:rPr>
          <w:rStyle w:val="fontstyle01"/>
        </w:rPr>
        <w:t>s dont il a la responsabilité</w:t>
      </w:r>
      <w:r w:rsidR="006E650B" w:rsidRPr="00156401">
        <w:rPr>
          <w:rStyle w:val="fontstyle01"/>
        </w:rPr>
        <w:t>. Afin de garantir les droits de la personne, il développe la relation client et met</w:t>
      </w:r>
      <w:r w:rsidR="00C02A6B" w:rsidRPr="00156401">
        <w:rPr>
          <w:rStyle w:val="fontstyle01"/>
        </w:rPr>
        <w:t xml:space="preserve"> </w:t>
      </w:r>
      <w:r w:rsidR="00B83550" w:rsidRPr="00156401">
        <w:rPr>
          <w:rStyle w:val="fontstyle01"/>
        </w:rPr>
        <w:t xml:space="preserve">en </w:t>
      </w:r>
      <w:r w:rsidR="00C02A6B" w:rsidRPr="00156401">
        <w:rPr>
          <w:rStyle w:val="fontstyle01"/>
        </w:rPr>
        <w:t xml:space="preserve">œuvre </w:t>
      </w:r>
      <w:r w:rsidR="00B83550" w:rsidRPr="00156401">
        <w:rPr>
          <w:rStyle w:val="fontstyle01"/>
        </w:rPr>
        <w:t>une veille documentaire.</w:t>
      </w:r>
      <w:r w:rsidR="005124A0" w:rsidRPr="00156401">
        <w:rPr>
          <w:rStyle w:val="fontstyle01"/>
        </w:rPr>
        <w:t xml:space="preserve"> </w:t>
      </w:r>
    </w:p>
    <w:p w14:paraId="417B4832" w14:textId="77777777" w:rsidR="00552EC5" w:rsidRPr="00156401" w:rsidRDefault="00552EC5" w:rsidP="00B27A46">
      <w:pPr>
        <w:spacing w:line="264" w:lineRule="auto"/>
        <w:jc w:val="both"/>
        <w:rPr>
          <w:rStyle w:val="fontstyle01"/>
        </w:rPr>
      </w:pPr>
      <w:r w:rsidRPr="00156401">
        <w:rPr>
          <w:rStyle w:val="fontstyle01"/>
        </w:rPr>
        <w:t>Ce bloc place la personne au centre des préoccupations. C’est cette logique qui doit guider l’ensemble de la formation liée au BC1.</w:t>
      </w:r>
    </w:p>
    <w:p w14:paraId="1C017D36" w14:textId="21DB2F6E" w:rsidR="007347A8" w:rsidRPr="00B57CC4" w:rsidRDefault="007347A8" w:rsidP="00012139">
      <w:pPr>
        <w:pStyle w:val="Titre3"/>
        <w:rPr>
          <w:bCs/>
        </w:rPr>
      </w:pPr>
      <w:bookmarkStart w:id="17" w:name="_Toc95686001"/>
      <w:r w:rsidRPr="00B57CC4">
        <w:t>Mise en œuvre de l’enseignement du BC1</w:t>
      </w:r>
      <w:bookmarkEnd w:id="17"/>
    </w:p>
    <w:p w14:paraId="002D3F09" w14:textId="7109F4F3" w:rsidR="00ED3BDC" w:rsidRDefault="00ED3BDC" w:rsidP="00B27A46">
      <w:pPr>
        <w:spacing w:line="264" w:lineRule="auto"/>
        <w:jc w:val="both"/>
        <w:rPr>
          <w:rStyle w:val="fontstyle01"/>
        </w:rPr>
      </w:pPr>
      <w:r w:rsidRPr="00156401">
        <w:rPr>
          <w:rStyle w:val="fontstyle01"/>
        </w:rPr>
        <w:t xml:space="preserve">L’ensemble des enseignants qui interviennent sur le BC1 doivent travailler en concertation. </w:t>
      </w:r>
    </w:p>
    <w:p w14:paraId="12D88FC2" w14:textId="77777777" w:rsidR="00AA4DF0" w:rsidRPr="00185160" w:rsidRDefault="00AA4DF0" w:rsidP="00B27A46">
      <w:pPr>
        <w:pStyle w:val="Titre4"/>
      </w:pPr>
      <w:r w:rsidRPr="00185160">
        <w:t>Organisation générale</w:t>
      </w:r>
    </w:p>
    <w:p w14:paraId="0E143956" w14:textId="5983E654" w:rsidR="00544D06" w:rsidRPr="00156401" w:rsidRDefault="005B0ACD"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bookmarkStart w:id="18" w:name="_Hlk87622244"/>
      <w:r w:rsidRPr="00156401">
        <w:rPr>
          <w:rStyle w:val="fontstyle01"/>
        </w:rPr>
        <w:t>Le</w:t>
      </w:r>
      <w:r w:rsidR="001359CD" w:rsidRPr="00156401">
        <w:rPr>
          <w:rStyle w:val="fontstyle01"/>
        </w:rPr>
        <w:t>s compétences du</w:t>
      </w:r>
      <w:r w:rsidRPr="00156401">
        <w:rPr>
          <w:rStyle w:val="fontstyle01"/>
        </w:rPr>
        <w:t xml:space="preserve"> BC1 </w:t>
      </w:r>
      <w:r w:rsidR="001359CD" w:rsidRPr="00156401">
        <w:rPr>
          <w:rStyle w:val="fontstyle01"/>
        </w:rPr>
        <w:t>sont évaluées dans</w:t>
      </w:r>
      <w:r w:rsidRPr="00156401">
        <w:rPr>
          <w:rStyle w:val="fontstyle01"/>
        </w:rPr>
        <w:t xml:space="preserve"> l’épreuve</w:t>
      </w:r>
      <w:r w:rsidR="00B57CC4" w:rsidRPr="00156401">
        <w:rPr>
          <w:rStyle w:val="fontstyle01"/>
        </w:rPr>
        <w:t> </w:t>
      </w:r>
      <w:r w:rsidRPr="00156401">
        <w:rPr>
          <w:rStyle w:val="fontstyle01"/>
        </w:rPr>
        <w:t xml:space="preserve">E5, accompagnement et coordination </w:t>
      </w:r>
      <w:r w:rsidR="0062598F" w:rsidRPr="00156401">
        <w:rPr>
          <w:rStyle w:val="fontstyle01"/>
        </w:rPr>
        <w:t>du parcours de la personne (</w:t>
      </w:r>
      <w:r w:rsidRPr="00156401">
        <w:rPr>
          <w:rStyle w:val="fontstyle01"/>
        </w:rPr>
        <w:t>coefficient</w:t>
      </w:r>
      <w:r w:rsidR="00B57CC4" w:rsidRPr="00156401">
        <w:rPr>
          <w:rStyle w:val="fontstyle01"/>
        </w:rPr>
        <w:t> </w:t>
      </w:r>
      <w:r w:rsidRPr="00156401">
        <w:rPr>
          <w:rStyle w:val="fontstyle01"/>
        </w:rPr>
        <w:t>8</w:t>
      </w:r>
      <w:r w:rsidR="0062598F" w:rsidRPr="00156401">
        <w:rPr>
          <w:rStyle w:val="fontstyle01"/>
        </w:rPr>
        <w:t>)</w:t>
      </w:r>
      <w:r w:rsidRPr="00156401">
        <w:rPr>
          <w:rStyle w:val="fontstyle01"/>
        </w:rPr>
        <w:t xml:space="preserve">. </w:t>
      </w:r>
      <w:r w:rsidR="0024570D" w:rsidRPr="00156401">
        <w:rPr>
          <w:rStyle w:val="fontstyle01"/>
        </w:rPr>
        <w:t>Pour les établissements habilités</w:t>
      </w:r>
      <w:r w:rsidRPr="00156401">
        <w:rPr>
          <w:rStyle w:val="fontstyle01"/>
        </w:rPr>
        <w:t xml:space="preserve">, </w:t>
      </w:r>
      <w:r w:rsidR="0024570D" w:rsidRPr="00156401">
        <w:rPr>
          <w:rStyle w:val="fontstyle01"/>
        </w:rPr>
        <w:t xml:space="preserve">l’épreuve est en CCF </w:t>
      </w:r>
      <w:r w:rsidRPr="00156401">
        <w:rPr>
          <w:rStyle w:val="fontstyle01"/>
        </w:rPr>
        <w:t>(1 situation d’évaluation</w:t>
      </w:r>
      <w:r w:rsidR="0024570D" w:rsidRPr="00156401">
        <w:rPr>
          <w:rStyle w:val="fontstyle01"/>
        </w:rPr>
        <w:t xml:space="preserve"> de 1</w:t>
      </w:r>
      <w:r w:rsidR="00B57CC4" w:rsidRPr="00156401">
        <w:rPr>
          <w:rStyle w:val="fontstyle01"/>
        </w:rPr>
        <w:t> h </w:t>
      </w:r>
      <w:r w:rsidR="0024570D" w:rsidRPr="00156401">
        <w:rPr>
          <w:rStyle w:val="fontstyle01"/>
        </w:rPr>
        <w:t>15</w:t>
      </w:r>
      <w:r w:rsidRPr="00156401">
        <w:rPr>
          <w:rStyle w:val="fontstyle01"/>
        </w:rPr>
        <w:t>)</w:t>
      </w:r>
      <w:r w:rsidR="0024570D" w:rsidRPr="00156401">
        <w:rPr>
          <w:rStyle w:val="fontstyle01"/>
        </w:rPr>
        <w:t>. Dans les autres cas, il s’agit d’une épreuve ponctuelle pratique et orale</w:t>
      </w:r>
      <w:r w:rsidR="008067FA" w:rsidRPr="00156401">
        <w:rPr>
          <w:rStyle w:val="fontstyle01"/>
        </w:rPr>
        <w:t xml:space="preserve"> de même durée</w:t>
      </w:r>
      <w:r w:rsidR="0024570D" w:rsidRPr="00156401">
        <w:rPr>
          <w:rStyle w:val="fontstyle01"/>
        </w:rPr>
        <w:t xml:space="preserve">. </w:t>
      </w:r>
    </w:p>
    <w:p w14:paraId="3428004E" w14:textId="77777777" w:rsidR="00340A2A" w:rsidRPr="00156401" w:rsidRDefault="00340A2A"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38E86292" w14:textId="59722522" w:rsidR="004A32FB" w:rsidRPr="00156401" w:rsidRDefault="004A32FB"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156401">
        <w:rPr>
          <w:rStyle w:val="fontstyle01"/>
        </w:rPr>
        <w:t>En première année, l’horaire hebdomadaire est de 5</w:t>
      </w:r>
      <w:r w:rsidR="00B57CC4" w:rsidRPr="00156401">
        <w:rPr>
          <w:rStyle w:val="fontstyle01"/>
        </w:rPr>
        <w:t> h </w:t>
      </w:r>
      <w:r w:rsidRPr="00156401">
        <w:rPr>
          <w:rStyle w:val="fontstyle01"/>
        </w:rPr>
        <w:t xml:space="preserve">30 : </w:t>
      </w:r>
    </w:p>
    <w:p w14:paraId="461A5C12" w14:textId="2957BA1F" w:rsidR="004A32FB" w:rsidRPr="00156401" w:rsidRDefault="00AE624E"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56401">
        <w:rPr>
          <w:rStyle w:val="fontstyle01"/>
        </w:rPr>
        <w:t>C</w:t>
      </w:r>
      <w:r w:rsidR="004A32FB" w:rsidRPr="00156401">
        <w:rPr>
          <w:rStyle w:val="fontstyle01"/>
        </w:rPr>
        <w:t>ours</w:t>
      </w:r>
      <w:r w:rsidRPr="00156401">
        <w:rPr>
          <w:rStyle w:val="fontstyle01"/>
        </w:rPr>
        <w:t> </w:t>
      </w:r>
      <w:r w:rsidR="001E08D9" w:rsidRPr="00156401">
        <w:rPr>
          <w:rStyle w:val="fontstyle01"/>
        </w:rPr>
        <w:t>en division entière</w:t>
      </w:r>
      <w:r w:rsidR="00B57CC4" w:rsidRPr="00156401">
        <w:rPr>
          <w:rStyle w:val="fontstyle01"/>
        </w:rPr>
        <w:t> </w:t>
      </w:r>
      <w:r w:rsidRPr="00156401">
        <w:rPr>
          <w:rStyle w:val="fontstyle01"/>
        </w:rPr>
        <w:t>: 30</w:t>
      </w:r>
      <w:r w:rsidR="00B57CC4" w:rsidRPr="00156401">
        <w:rPr>
          <w:rStyle w:val="fontstyle01"/>
        </w:rPr>
        <w:t> </w:t>
      </w:r>
      <w:r w:rsidRPr="00156401">
        <w:rPr>
          <w:rStyle w:val="fontstyle01"/>
        </w:rPr>
        <w:t>min</w:t>
      </w:r>
    </w:p>
    <w:p w14:paraId="7C4B00FE" w14:textId="0737D47C" w:rsidR="004A32FB" w:rsidRPr="00156401" w:rsidRDefault="004A32FB"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56401">
        <w:rPr>
          <w:rStyle w:val="fontstyle01"/>
        </w:rPr>
        <w:t>TD</w:t>
      </w:r>
      <w:r w:rsidR="00AE624E" w:rsidRPr="00156401">
        <w:rPr>
          <w:rStyle w:val="fontstyle01"/>
        </w:rPr>
        <w:t> </w:t>
      </w:r>
      <w:r w:rsidR="004E2481" w:rsidRPr="00156401">
        <w:rPr>
          <w:rStyle w:val="fontstyle01"/>
        </w:rPr>
        <w:t>en ½ division</w:t>
      </w:r>
      <w:r w:rsidR="00B57CC4" w:rsidRPr="00156401">
        <w:rPr>
          <w:rStyle w:val="fontstyle01"/>
        </w:rPr>
        <w:t> </w:t>
      </w:r>
      <w:r w:rsidR="00AE624E" w:rsidRPr="00156401">
        <w:rPr>
          <w:rStyle w:val="fontstyle01"/>
        </w:rPr>
        <w:t>: 1</w:t>
      </w:r>
      <w:r w:rsidR="00B57CC4" w:rsidRPr="00156401">
        <w:rPr>
          <w:rStyle w:val="fontstyle01"/>
        </w:rPr>
        <w:t> </w:t>
      </w:r>
      <w:r w:rsidR="00AE624E" w:rsidRPr="00156401">
        <w:rPr>
          <w:rStyle w:val="fontstyle01"/>
        </w:rPr>
        <w:t>h</w:t>
      </w:r>
    </w:p>
    <w:p w14:paraId="64720409" w14:textId="445E48DC" w:rsidR="004A32FB" w:rsidRPr="00156401" w:rsidRDefault="004A32FB"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56401">
        <w:rPr>
          <w:rStyle w:val="fontstyle01"/>
        </w:rPr>
        <w:t>TP</w:t>
      </w:r>
      <w:r w:rsidR="00AE624E" w:rsidRPr="00156401">
        <w:rPr>
          <w:rStyle w:val="fontstyle01"/>
        </w:rPr>
        <w:t> </w:t>
      </w:r>
      <w:r w:rsidR="004E2481" w:rsidRPr="00156401">
        <w:rPr>
          <w:rStyle w:val="fontstyle01"/>
        </w:rPr>
        <w:t>en salle spécialisée</w:t>
      </w:r>
      <w:r w:rsidR="00B57CC4" w:rsidRPr="00156401">
        <w:rPr>
          <w:rStyle w:val="fontstyle01"/>
        </w:rPr>
        <w:t> </w:t>
      </w:r>
      <w:r w:rsidR="00AE624E" w:rsidRPr="00156401">
        <w:rPr>
          <w:rStyle w:val="fontstyle01"/>
        </w:rPr>
        <w:t>: 4</w:t>
      </w:r>
      <w:r w:rsidR="00B57CC4" w:rsidRPr="00156401">
        <w:rPr>
          <w:rStyle w:val="fontstyle01"/>
        </w:rPr>
        <w:t> </w:t>
      </w:r>
      <w:r w:rsidR="00AE624E" w:rsidRPr="00156401">
        <w:rPr>
          <w:rStyle w:val="fontstyle01"/>
        </w:rPr>
        <w:t>h</w:t>
      </w:r>
    </w:p>
    <w:p w14:paraId="701DF0D8" w14:textId="77777777" w:rsidR="00BB21FA" w:rsidRPr="00156401" w:rsidRDefault="00BB21FA"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0511BF8A" w14:textId="1959FE29" w:rsidR="004A32FB" w:rsidRPr="00156401" w:rsidRDefault="004A32FB"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156401">
        <w:rPr>
          <w:rStyle w:val="fontstyle01"/>
        </w:rPr>
        <w:t>En seconde année, l’horaire hebdomadaire est de 6</w:t>
      </w:r>
      <w:r w:rsidR="00B57CC4" w:rsidRPr="00156401">
        <w:rPr>
          <w:rStyle w:val="fontstyle01"/>
        </w:rPr>
        <w:t> h </w:t>
      </w:r>
      <w:r w:rsidRPr="00156401">
        <w:rPr>
          <w:rStyle w:val="fontstyle01"/>
        </w:rPr>
        <w:t>30 :</w:t>
      </w:r>
    </w:p>
    <w:p w14:paraId="14EDC4B0" w14:textId="023FA49E" w:rsidR="004A32FB" w:rsidRPr="00156401" w:rsidRDefault="00AE624E"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56401">
        <w:rPr>
          <w:rStyle w:val="fontstyle01"/>
        </w:rPr>
        <w:t>C</w:t>
      </w:r>
      <w:r w:rsidR="004A32FB" w:rsidRPr="00156401">
        <w:rPr>
          <w:rStyle w:val="fontstyle01"/>
        </w:rPr>
        <w:t>ours</w:t>
      </w:r>
      <w:r w:rsidRPr="00156401">
        <w:rPr>
          <w:rStyle w:val="fontstyle01"/>
        </w:rPr>
        <w:t> </w:t>
      </w:r>
      <w:r w:rsidR="001E08D9" w:rsidRPr="00156401">
        <w:rPr>
          <w:rStyle w:val="fontstyle01"/>
        </w:rPr>
        <w:t>en division entière</w:t>
      </w:r>
      <w:r w:rsidR="00B57CC4" w:rsidRPr="00156401">
        <w:rPr>
          <w:rStyle w:val="fontstyle01"/>
        </w:rPr>
        <w:t> </w:t>
      </w:r>
      <w:r w:rsidRPr="00156401">
        <w:rPr>
          <w:rStyle w:val="fontstyle01"/>
        </w:rPr>
        <w:t>: 2</w:t>
      </w:r>
      <w:r w:rsidR="00B57CC4" w:rsidRPr="00156401">
        <w:rPr>
          <w:rStyle w:val="fontstyle01"/>
        </w:rPr>
        <w:t> </w:t>
      </w:r>
      <w:r w:rsidRPr="00156401">
        <w:rPr>
          <w:rStyle w:val="fontstyle01"/>
        </w:rPr>
        <w:t>h</w:t>
      </w:r>
    </w:p>
    <w:p w14:paraId="009F4638" w14:textId="78D970BF" w:rsidR="00550D68" w:rsidRPr="00156401" w:rsidRDefault="004A32FB"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56401">
        <w:rPr>
          <w:rStyle w:val="fontstyle01"/>
        </w:rPr>
        <w:t>TP</w:t>
      </w:r>
      <w:r w:rsidR="00AE624E" w:rsidRPr="00156401">
        <w:rPr>
          <w:rStyle w:val="fontstyle01"/>
        </w:rPr>
        <w:t> </w:t>
      </w:r>
      <w:r w:rsidR="004E2481" w:rsidRPr="00156401">
        <w:rPr>
          <w:rStyle w:val="fontstyle01"/>
        </w:rPr>
        <w:t>en salle spécialisée</w:t>
      </w:r>
      <w:r w:rsidR="00B57CC4" w:rsidRPr="00156401">
        <w:rPr>
          <w:rStyle w:val="fontstyle01"/>
        </w:rPr>
        <w:t> </w:t>
      </w:r>
      <w:r w:rsidR="00AE624E" w:rsidRPr="00156401">
        <w:rPr>
          <w:rStyle w:val="fontstyle01"/>
        </w:rPr>
        <w:t>: 4</w:t>
      </w:r>
      <w:r w:rsidR="00B57CC4" w:rsidRPr="00156401">
        <w:rPr>
          <w:rStyle w:val="fontstyle01"/>
        </w:rPr>
        <w:t> h </w:t>
      </w:r>
      <w:r w:rsidR="00AE624E" w:rsidRPr="00156401">
        <w:rPr>
          <w:rStyle w:val="fontstyle01"/>
        </w:rPr>
        <w:t>30</w:t>
      </w:r>
      <w:bookmarkEnd w:id="18"/>
    </w:p>
    <w:p w14:paraId="7955813F" w14:textId="77777777" w:rsidR="009636C2" w:rsidRPr="00156401" w:rsidRDefault="009636C2"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604C42D9" w14:textId="77777777" w:rsidR="00571C0C" w:rsidRPr="00156401" w:rsidRDefault="009636C2"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156401">
        <w:rPr>
          <w:rStyle w:val="fontstyle01"/>
        </w:rPr>
        <w:t xml:space="preserve">Il est essentiel que les TD et les TP se déroulent en salle informatique avec accès Internet. </w:t>
      </w:r>
    </w:p>
    <w:p w14:paraId="68AD790A" w14:textId="77777777" w:rsidR="009636C2" w:rsidRPr="00156401" w:rsidRDefault="009636C2"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156401">
        <w:rPr>
          <w:rStyle w:val="fontstyle01"/>
        </w:rPr>
        <w:t xml:space="preserve">La salle spécialisée des TP doit être modulable </w:t>
      </w:r>
      <w:r w:rsidR="006724A8" w:rsidRPr="00156401">
        <w:rPr>
          <w:rStyle w:val="fontstyle01"/>
        </w:rPr>
        <w:t xml:space="preserve">ou proche d’une salle </w:t>
      </w:r>
      <w:r w:rsidR="00D91A42" w:rsidRPr="00156401">
        <w:rPr>
          <w:rStyle w:val="fontstyle01"/>
        </w:rPr>
        <w:t xml:space="preserve">banalisée </w:t>
      </w:r>
      <w:r w:rsidRPr="00156401">
        <w:rPr>
          <w:rStyle w:val="fontstyle01"/>
        </w:rPr>
        <w:t xml:space="preserve">afin de permettre des mises en situation professionnelle. </w:t>
      </w:r>
    </w:p>
    <w:p w14:paraId="1B8CD8B1" w14:textId="25B776A4" w:rsidR="003A3724" w:rsidRPr="00185160" w:rsidRDefault="00E764E0" w:rsidP="00B27A46">
      <w:pPr>
        <w:spacing w:line="264" w:lineRule="auto"/>
        <w:jc w:val="both"/>
        <w:rPr>
          <w:rStyle w:val="fontstyle01"/>
        </w:rPr>
      </w:pPr>
      <w:bookmarkStart w:id="19" w:name="_Hlk87623157"/>
      <w:r w:rsidRPr="00185160">
        <w:rPr>
          <w:rStyle w:val="fontstyle01"/>
        </w:rPr>
        <w:t>L’ensemble de l’enseignement du BC1 doit être contextualisé, c</w:t>
      </w:r>
      <w:r w:rsidR="00B57CC4" w:rsidRPr="00185160">
        <w:rPr>
          <w:rStyle w:val="fontstyle01"/>
        </w:rPr>
        <w:t>’</w:t>
      </w:r>
      <w:r w:rsidRPr="00185160">
        <w:rPr>
          <w:rStyle w:val="fontstyle01"/>
        </w:rPr>
        <w:t xml:space="preserve">est-à-dire que chaque situation doit positionner l’étudiant dans une structure, en précisant l’intitulé du poste occupé et les missions qui lui sont confiées. </w:t>
      </w:r>
      <w:r w:rsidR="0077005A" w:rsidRPr="00185160">
        <w:rPr>
          <w:rStyle w:val="fontstyle01"/>
        </w:rPr>
        <w:t xml:space="preserve">Il serait pertinent que les contextes proposés s’appuient sur des structures locales.  </w:t>
      </w:r>
    </w:p>
    <w:p w14:paraId="0561AE8F" w14:textId="605D69BD" w:rsidR="00E12473" w:rsidRPr="00185160" w:rsidRDefault="00E12473" w:rsidP="00B27A46">
      <w:pPr>
        <w:spacing w:line="264" w:lineRule="auto"/>
        <w:jc w:val="both"/>
        <w:rPr>
          <w:rStyle w:val="fontstyle01"/>
        </w:rPr>
      </w:pPr>
      <w:r w:rsidRPr="00185160">
        <w:rPr>
          <w:rStyle w:val="fontstyle01"/>
        </w:rPr>
        <w:t xml:space="preserve">Sur l’ensemble des 2 années, les situations proposées permettront aux étudiants d’acquérir </w:t>
      </w:r>
      <w:r w:rsidR="00087BC6" w:rsidRPr="00185160">
        <w:rPr>
          <w:rStyle w:val="fontstyle01"/>
        </w:rPr>
        <w:t xml:space="preserve">des savoirs, savoir-être et </w:t>
      </w:r>
      <w:r w:rsidR="00EE3D10" w:rsidRPr="00185160">
        <w:rPr>
          <w:rStyle w:val="fontstyle01"/>
        </w:rPr>
        <w:t>savoir-</w:t>
      </w:r>
      <w:r w:rsidRPr="00185160">
        <w:rPr>
          <w:rStyle w:val="fontstyle01"/>
        </w:rPr>
        <w:t xml:space="preserve">faire, </w:t>
      </w:r>
      <w:r w:rsidR="00923F18" w:rsidRPr="00185160">
        <w:rPr>
          <w:rStyle w:val="fontstyle01"/>
        </w:rPr>
        <w:t>qu’ils mobiliseront afin</w:t>
      </w:r>
      <w:r w:rsidRPr="00185160">
        <w:rPr>
          <w:rStyle w:val="fontstyle01"/>
        </w:rPr>
        <w:t xml:space="preserve"> de faire des choix argumentés. </w:t>
      </w:r>
      <w:r w:rsidRPr="00185160">
        <w:rPr>
          <w:rStyle w:val="fontstyle01"/>
        </w:rPr>
        <w:lastRenderedPageBreak/>
        <w:t xml:space="preserve">En effet, la maîtrise des techniques et des outils n’est pas la finalité, elle est au service de </w:t>
      </w:r>
      <w:r w:rsidR="00FC78E4" w:rsidRPr="00185160">
        <w:rPr>
          <w:rStyle w:val="fontstyle01"/>
        </w:rPr>
        <w:t xml:space="preserve">la </w:t>
      </w:r>
      <w:r w:rsidRPr="00185160">
        <w:rPr>
          <w:rStyle w:val="fontstyle01"/>
        </w:rPr>
        <w:t>réponse apportée à la personne.</w:t>
      </w:r>
    </w:p>
    <w:p w14:paraId="0F725687" w14:textId="0EF1D0B9" w:rsidR="00FB7265" w:rsidRPr="00185160" w:rsidRDefault="00006D14" w:rsidP="00B27A46">
      <w:pPr>
        <w:spacing w:line="264" w:lineRule="auto"/>
        <w:jc w:val="both"/>
        <w:rPr>
          <w:rStyle w:val="fontstyle01"/>
        </w:rPr>
      </w:pPr>
      <w:r w:rsidRPr="00185160">
        <w:rPr>
          <w:rStyle w:val="fontstyle01"/>
        </w:rPr>
        <w:t>Les TP</w:t>
      </w:r>
      <w:r w:rsidR="002B37BB" w:rsidRPr="00185160">
        <w:rPr>
          <w:rStyle w:val="fontstyle01"/>
        </w:rPr>
        <w:t xml:space="preserve"> et TD</w:t>
      </w:r>
      <w:r w:rsidRPr="00185160">
        <w:rPr>
          <w:rStyle w:val="fontstyle01"/>
        </w:rPr>
        <w:t xml:space="preserve"> </w:t>
      </w:r>
      <w:r w:rsidR="00DF4EBB" w:rsidRPr="00185160">
        <w:rPr>
          <w:rStyle w:val="fontstyle01"/>
        </w:rPr>
        <w:t>seront</w:t>
      </w:r>
      <w:r w:rsidR="00E36F85" w:rsidRPr="00185160">
        <w:rPr>
          <w:rStyle w:val="fontstyle01"/>
        </w:rPr>
        <w:t xml:space="preserve"> l’occasion de varier les </w:t>
      </w:r>
      <w:r w:rsidR="008E70C8" w:rsidRPr="00185160">
        <w:rPr>
          <w:rStyle w:val="fontstyle01"/>
        </w:rPr>
        <w:t>scénarios</w:t>
      </w:r>
      <w:r w:rsidR="00E36F85" w:rsidRPr="00185160">
        <w:rPr>
          <w:rStyle w:val="fontstyle01"/>
        </w:rPr>
        <w:t xml:space="preserve"> d’apprentissage </w:t>
      </w:r>
      <w:r w:rsidR="00DF4EBB" w:rsidRPr="00185160">
        <w:rPr>
          <w:rStyle w:val="fontstyle01"/>
        </w:rPr>
        <w:t>afin de favoriser l’acquisition des savoirs, savoir-être et savoir-faire</w:t>
      </w:r>
      <w:r w:rsidR="005351AC" w:rsidRPr="00185160">
        <w:rPr>
          <w:rStyle w:val="fontstyle01"/>
        </w:rPr>
        <w:t xml:space="preserve"> et solliciter </w:t>
      </w:r>
      <w:r w:rsidR="008F46E3" w:rsidRPr="00185160">
        <w:rPr>
          <w:rStyle w:val="fontstyle01"/>
        </w:rPr>
        <w:t>les capacités des étudiants à s’adapter à de nouveaux contextes</w:t>
      </w:r>
      <w:r w:rsidR="00E9240A" w:rsidRPr="00185160">
        <w:rPr>
          <w:rStyle w:val="fontstyle01"/>
        </w:rPr>
        <w:t xml:space="preserve"> professionnels. </w:t>
      </w:r>
      <w:r w:rsidR="00AF7501" w:rsidRPr="00185160">
        <w:rPr>
          <w:rStyle w:val="fontstyle01"/>
        </w:rPr>
        <w:t xml:space="preserve">Des jeux de rôle </w:t>
      </w:r>
      <w:r w:rsidR="00336E74" w:rsidRPr="00185160">
        <w:rPr>
          <w:rStyle w:val="fontstyle01"/>
        </w:rPr>
        <w:t xml:space="preserve">collectifs ou individuels </w:t>
      </w:r>
      <w:r w:rsidR="00AF7501" w:rsidRPr="00185160">
        <w:rPr>
          <w:rStyle w:val="fontstyle01"/>
        </w:rPr>
        <w:t>pourront rapprocher la situation proposée de la réalité professionnelle</w:t>
      </w:r>
      <w:r w:rsidR="00883442" w:rsidRPr="00185160">
        <w:rPr>
          <w:rStyle w:val="fontstyle01"/>
        </w:rPr>
        <w:t xml:space="preserve"> et seront</w:t>
      </w:r>
      <w:r w:rsidR="00137134" w:rsidRPr="00185160">
        <w:rPr>
          <w:rStyle w:val="fontstyle01"/>
        </w:rPr>
        <w:t xml:space="preserve"> suivi</w:t>
      </w:r>
      <w:r w:rsidR="00883442" w:rsidRPr="00185160">
        <w:rPr>
          <w:rStyle w:val="fontstyle01"/>
        </w:rPr>
        <w:t>s</w:t>
      </w:r>
      <w:r w:rsidR="00137134" w:rsidRPr="00185160">
        <w:rPr>
          <w:rStyle w:val="fontstyle01"/>
        </w:rPr>
        <w:t xml:space="preserve"> d’un temps d’analyse de pratiques réflexives. </w:t>
      </w:r>
    </w:p>
    <w:p w14:paraId="306E43D3" w14:textId="6D5B7F73" w:rsidR="005351AC" w:rsidRPr="00185160" w:rsidRDefault="00FB7265" w:rsidP="00B27A46">
      <w:pPr>
        <w:spacing w:line="264" w:lineRule="auto"/>
        <w:jc w:val="both"/>
        <w:rPr>
          <w:rStyle w:val="fontstyle01"/>
        </w:rPr>
      </w:pPr>
      <w:r w:rsidRPr="00185160">
        <w:rPr>
          <w:rStyle w:val="fontstyle01"/>
        </w:rPr>
        <w:t>L</w:t>
      </w:r>
      <w:r w:rsidR="0049756C" w:rsidRPr="00185160">
        <w:rPr>
          <w:rStyle w:val="fontstyle01"/>
        </w:rPr>
        <w:t>es TP et TD</w:t>
      </w:r>
      <w:r w:rsidR="003E3FB3" w:rsidRPr="00185160">
        <w:rPr>
          <w:rStyle w:val="fontstyle01"/>
        </w:rPr>
        <w:t xml:space="preserve"> </w:t>
      </w:r>
      <w:r w:rsidR="00C4539E" w:rsidRPr="00185160">
        <w:rPr>
          <w:rStyle w:val="fontstyle01"/>
        </w:rPr>
        <w:t>feront l’</w:t>
      </w:r>
      <w:r w:rsidR="000E0BC9" w:rsidRPr="00185160">
        <w:rPr>
          <w:rStyle w:val="fontstyle01"/>
        </w:rPr>
        <w:t xml:space="preserve">objet </w:t>
      </w:r>
      <w:r w:rsidRPr="00185160">
        <w:rPr>
          <w:rStyle w:val="fontstyle01"/>
        </w:rPr>
        <w:t>de l’</w:t>
      </w:r>
      <w:r w:rsidR="005351AC" w:rsidRPr="00185160">
        <w:rPr>
          <w:rStyle w:val="fontstyle01"/>
        </w:rPr>
        <w:t xml:space="preserve">utilisation de l’outil informatique et </w:t>
      </w:r>
      <w:r w:rsidR="00C4539E" w:rsidRPr="00185160">
        <w:rPr>
          <w:rStyle w:val="fontstyle01"/>
        </w:rPr>
        <w:t xml:space="preserve">de </w:t>
      </w:r>
      <w:r w:rsidR="005351AC" w:rsidRPr="00185160">
        <w:rPr>
          <w:rStyle w:val="fontstyle01"/>
        </w:rPr>
        <w:t>la manipulation de logiciels spécifiques par les étudiants (voir partie « ressources » de ce document).</w:t>
      </w:r>
      <w:r w:rsidR="008F46E3" w:rsidRPr="00185160">
        <w:rPr>
          <w:rStyle w:val="fontstyle01"/>
        </w:rPr>
        <w:t xml:space="preserve"> </w:t>
      </w:r>
      <w:r w:rsidR="003D1EFA" w:rsidRPr="00185160">
        <w:rPr>
          <w:rStyle w:val="fontstyle01"/>
        </w:rPr>
        <w:t xml:space="preserve">Une approche pratique est </w:t>
      </w:r>
      <w:r w:rsidR="009B3AA5" w:rsidRPr="00185160">
        <w:rPr>
          <w:rStyle w:val="fontstyle01"/>
        </w:rPr>
        <w:t xml:space="preserve">donc </w:t>
      </w:r>
      <w:r w:rsidR="003D1EFA" w:rsidRPr="00185160">
        <w:rPr>
          <w:rStyle w:val="fontstyle01"/>
        </w:rPr>
        <w:t>indispensable</w:t>
      </w:r>
      <w:r w:rsidR="00BE4FFC" w:rsidRPr="00185160">
        <w:rPr>
          <w:rStyle w:val="fontstyle01"/>
        </w:rPr>
        <w:t>.</w:t>
      </w:r>
    </w:p>
    <w:p w14:paraId="112CB3C5" w14:textId="18174825" w:rsidR="001B63CE" w:rsidRPr="00185160" w:rsidRDefault="00B748B0" w:rsidP="00B27A46">
      <w:pPr>
        <w:spacing w:line="264" w:lineRule="auto"/>
        <w:jc w:val="both"/>
        <w:rPr>
          <w:rStyle w:val="fontstyle01"/>
        </w:rPr>
      </w:pPr>
      <w:r w:rsidRPr="00185160">
        <w:rPr>
          <w:rStyle w:val="fontstyle01"/>
        </w:rPr>
        <w:t xml:space="preserve">A une problématique donnée, il n’y a pas de réponse unique. Il est important de favoriser </w:t>
      </w:r>
      <w:r w:rsidR="001B63CE" w:rsidRPr="00185160">
        <w:rPr>
          <w:rStyle w:val="fontstyle01"/>
        </w:rPr>
        <w:t>l’autonomie des étudiants dans leurs démarches</w:t>
      </w:r>
      <w:r w:rsidR="005C162C" w:rsidRPr="00185160">
        <w:rPr>
          <w:rStyle w:val="fontstyle01"/>
        </w:rPr>
        <w:t>, en</w:t>
      </w:r>
      <w:r w:rsidR="001B63CE" w:rsidRPr="00185160">
        <w:rPr>
          <w:rStyle w:val="fontstyle01"/>
        </w:rPr>
        <w:t xml:space="preserve"> </w:t>
      </w:r>
      <w:r w:rsidR="00892B74" w:rsidRPr="00185160">
        <w:rPr>
          <w:rStyle w:val="fontstyle01"/>
        </w:rPr>
        <w:t>autorisant des réponses pertinentes</w:t>
      </w:r>
      <w:r w:rsidR="005C162C" w:rsidRPr="00185160">
        <w:rPr>
          <w:rStyle w:val="fontstyle01"/>
        </w:rPr>
        <w:t xml:space="preserve">, </w:t>
      </w:r>
      <w:r w:rsidR="00892B74" w:rsidRPr="00185160">
        <w:rPr>
          <w:rStyle w:val="fontstyle01"/>
        </w:rPr>
        <w:t>argumentées</w:t>
      </w:r>
      <w:r w:rsidR="005C162C" w:rsidRPr="00185160">
        <w:rPr>
          <w:rStyle w:val="fontstyle01"/>
        </w:rPr>
        <w:t>,</w:t>
      </w:r>
      <w:r w:rsidR="00892B74" w:rsidRPr="00185160">
        <w:rPr>
          <w:rStyle w:val="fontstyle01"/>
        </w:rPr>
        <w:t xml:space="preserve"> différentes en fonction du contexte et de leurs habiletés</w:t>
      </w:r>
      <w:r w:rsidR="005C162C" w:rsidRPr="00185160">
        <w:rPr>
          <w:rStyle w:val="fontstyle01"/>
        </w:rPr>
        <w:t>.</w:t>
      </w:r>
    </w:p>
    <w:p w14:paraId="7AF9564B" w14:textId="7C878818" w:rsidR="006725AE" w:rsidRPr="00B27A46" w:rsidRDefault="006725AE" w:rsidP="00B27A46">
      <w:pPr>
        <w:spacing w:line="264" w:lineRule="auto"/>
        <w:jc w:val="both"/>
        <w:rPr>
          <w:rStyle w:val="fontstyle01"/>
          <w:i/>
          <w:u w:val="single"/>
        </w:rPr>
      </w:pPr>
      <w:r w:rsidRPr="00B27A46">
        <w:rPr>
          <w:rStyle w:val="fontstyle01"/>
          <w:i/>
          <w:u w:val="single"/>
        </w:rPr>
        <w:t xml:space="preserve">Point de vigilance : </w:t>
      </w:r>
    </w:p>
    <w:p w14:paraId="4A707142" w14:textId="34908FCC" w:rsidR="000A4875" w:rsidRPr="00185160" w:rsidRDefault="00470E28" w:rsidP="00B27A46">
      <w:pPr>
        <w:spacing w:line="264" w:lineRule="auto"/>
        <w:jc w:val="both"/>
        <w:rPr>
          <w:rStyle w:val="fontstyle01"/>
        </w:rPr>
      </w:pPr>
      <w:r w:rsidRPr="00185160">
        <w:rPr>
          <w:rStyle w:val="fontstyle01"/>
        </w:rPr>
        <w:t>La préparation de l’épreuve certificative (E5) s’appuie sur l’enseignement du BC1, les</w:t>
      </w:r>
      <w:r w:rsidR="000A4875" w:rsidRPr="00185160">
        <w:rPr>
          <w:rStyle w:val="fontstyle01"/>
        </w:rPr>
        <w:t xml:space="preserve"> actions professionnelles</w:t>
      </w:r>
      <w:r w:rsidRPr="00185160">
        <w:rPr>
          <w:rStyle w:val="fontstyle01"/>
        </w:rPr>
        <w:t xml:space="preserve"> </w:t>
      </w:r>
      <w:r w:rsidR="000A4875" w:rsidRPr="00185160">
        <w:rPr>
          <w:rStyle w:val="fontstyle01"/>
        </w:rPr>
        <w:t xml:space="preserve">et </w:t>
      </w:r>
      <w:r w:rsidRPr="00185160">
        <w:rPr>
          <w:rStyle w:val="fontstyle01"/>
        </w:rPr>
        <w:t>le</w:t>
      </w:r>
      <w:r w:rsidR="000A4875" w:rsidRPr="00185160">
        <w:rPr>
          <w:rStyle w:val="fontstyle01"/>
        </w:rPr>
        <w:t xml:space="preserve"> stage. </w:t>
      </w:r>
    </w:p>
    <w:p w14:paraId="56B5CE1D" w14:textId="77777777" w:rsidR="00CB4E47" w:rsidRPr="00185160" w:rsidRDefault="00CB4E47" w:rsidP="00B27A46">
      <w:pPr>
        <w:spacing w:line="264" w:lineRule="auto"/>
        <w:jc w:val="both"/>
        <w:rPr>
          <w:rStyle w:val="fontstyle01"/>
        </w:rPr>
      </w:pPr>
      <w:r w:rsidRPr="00185160">
        <w:rPr>
          <w:rStyle w:val="fontstyle01"/>
        </w:rPr>
        <w:t xml:space="preserve">Il faut que les enseignants de BC1 soient attentifs à ce que les activités développées en stage et en actions professionnelles soient propices à la rédaction des 4 fiches techniques et que les TP et TD </w:t>
      </w:r>
      <w:r w:rsidR="00D6609B" w:rsidRPr="00185160">
        <w:rPr>
          <w:rStyle w:val="fontstyle01"/>
        </w:rPr>
        <w:t>intègrent la préparation d</w:t>
      </w:r>
      <w:r w:rsidRPr="00185160">
        <w:rPr>
          <w:rStyle w:val="fontstyle01"/>
        </w:rPr>
        <w:t>es étudiants à la mise en situation professionnelle</w:t>
      </w:r>
      <w:r w:rsidR="001F4556" w:rsidRPr="00185160">
        <w:rPr>
          <w:rStyle w:val="fontstyle01"/>
        </w:rPr>
        <w:t xml:space="preserve"> de l’épreuve</w:t>
      </w:r>
      <w:r w:rsidRPr="00185160">
        <w:rPr>
          <w:rStyle w:val="fontstyle01"/>
        </w:rPr>
        <w:t xml:space="preserve">. </w:t>
      </w:r>
    </w:p>
    <w:bookmarkEnd w:id="19"/>
    <w:p w14:paraId="7C564B28" w14:textId="77777777" w:rsidR="00F712B4" w:rsidRPr="00B27A46" w:rsidRDefault="00F712B4" w:rsidP="00B27A46">
      <w:pPr>
        <w:pStyle w:val="Titre4"/>
        <w:spacing w:after="160"/>
        <w:contextualSpacing w:val="0"/>
      </w:pPr>
      <w:r w:rsidRPr="00B27A46">
        <w:t>Savoirs associés</w:t>
      </w:r>
      <w:r w:rsidR="00DA062A" w:rsidRPr="00B27A46">
        <w:t> : précisions</w:t>
      </w:r>
    </w:p>
    <w:p w14:paraId="158E429B" w14:textId="01FEB6E3" w:rsidR="00010A1D" w:rsidRPr="00185160" w:rsidRDefault="005169C5" w:rsidP="00B27A46">
      <w:pPr>
        <w:spacing w:line="264" w:lineRule="auto"/>
        <w:jc w:val="both"/>
        <w:rPr>
          <w:rStyle w:val="fontstyle01"/>
        </w:rPr>
      </w:pPr>
      <w:bookmarkStart w:id="20" w:name="_Hlk87623844"/>
      <w:r w:rsidRPr="00185160">
        <w:rPr>
          <w:rStyle w:val="fontstyle01"/>
        </w:rPr>
        <w:t xml:space="preserve">La programmation de ce bloc est à penser en parallèle avec </w:t>
      </w:r>
      <w:r w:rsidR="00010A1D" w:rsidRPr="00185160">
        <w:rPr>
          <w:rStyle w:val="fontstyle01"/>
        </w:rPr>
        <w:t>d’autres blocs de compétences.</w:t>
      </w:r>
      <w:r w:rsidRPr="00185160">
        <w:rPr>
          <w:rStyle w:val="fontstyle01"/>
        </w:rPr>
        <w:t xml:space="preserve"> </w:t>
      </w:r>
      <w:r w:rsidR="00376E85" w:rsidRPr="00185160">
        <w:rPr>
          <w:rStyle w:val="fontstyle01"/>
        </w:rPr>
        <w:t>Par exemple</w:t>
      </w:r>
      <w:r w:rsidR="00010A1D" w:rsidRPr="00185160">
        <w:rPr>
          <w:rStyle w:val="fontstyle01"/>
        </w:rPr>
        <w:t> :</w:t>
      </w:r>
    </w:p>
    <w:p w14:paraId="0D9DFE91" w14:textId="25ECFF11" w:rsidR="005169C5" w:rsidRPr="00185160" w:rsidRDefault="00010A1D" w:rsidP="00647A5B">
      <w:pPr>
        <w:pStyle w:val="Paragraphedeliste"/>
        <w:numPr>
          <w:ilvl w:val="0"/>
          <w:numId w:val="5"/>
        </w:numPr>
        <w:spacing w:line="264" w:lineRule="auto"/>
        <w:contextualSpacing w:val="0"/>
        <w:jc w:val="both"/>
        <w:rPr>
          <w:rStyle w:val="fontstyle01"/>
        </w:rPr>
      </w:pPr>
      <w:r w:rsidRPr="00185160">
        <w:rPr>
          <w:rStyle w:val="fontstyle01"/>
        </w:rPr>
        <w:t>BC1/BC3 : p</w:t>
      </w:r>
      <w:r w:rsidR="00376E85" w:rsidRPr="00185160">
        <w:rPr>
          <w:rStyle w:val="fontstyle01"/>
        </w:rPr>
        <w:t>our mettre en œuvre des techniques de communication auprès d’un public (BC1), il est nécessaire de s’appuyer sur des éléments de connaissance de ces publics et de psychologie-sociale (BC3)</w:t>
      </w:r>
      <w:r w:rsidR="00B57CC4" w:rsidRPr="00185160">
        <w:rPr>
          <w:rStyle w:val="fontstyle01"/>
        </w:rPr>
        <w:t> </w:t>
      </w:r>
      <w:r w:rsidRPr="00185160">
        <w:rPr>
          <w:rStyle w:val="fontstyle01"/>
        </w:rPr>
        <w:t>;</w:t>
      </w:r>
    </w:p>
    <w:p w14:paraId="013BB461" w14:textId="37EFFDD6" w:rsidR="00010A1D" w:rsidRPr="00185160" w:rsidRDefault="00010A1D" w:rsidP="00647A5B">
      <w:pPr>
        <w:pStyle w:val="Paragraphedeliste"/>
        <w:numPr>
          <w:ilvl w:val="0"/>
          <w:numId w:val="5"/>
        </w:numPr>
        <w:spacing w:line="264" w:lineRule="auto"/>
        <w:contextualSpacing w:val="0"/>
        <w:jc w:val="both"/>
        <w:rPr>
          <w:rStyle w:val="fontstyle01"/>
        </w:rPr>
      </w:pPr>
      <w:r w:rsidRPr="00185160">
        <w:rPr>
          <w:rStyle w:val="fontstyle01"/>
        </w:rPr>
        <w:t>BC1/BC4 : les risques professionnels sont à traiter de manière cohérente et complémentaire au sein des 2 blocs</w:t>
      </w:r>
      <w:r w:rsidR="00B57CC4" w:rsidRPr="00185160">
        <w:rPr>
          <w:rStyle w:val="fontstyle01"/>
        </w:rPr>
        <w:t> </w:t>
      </w:r>
      <w:r w:rsidRPr="00185160">
        <w:rPr>
          <w:rStyle w:val="fontstyle01"/>
        </w:rPr>
        <w:t>;</w:t>
      </w:r>
    </w:p>
    <w:p w14:paraId="6A83AD73" w14:textId="77777777" w:rsidR="00010A1D" w:rsidRPr="00185160" w:rsidRDefault="00010A1D" w:rsidP="00647A5B">
      <w:pPr>
        <w:pStyle w:val="Paragraphedeliste"/>
        <w:numPr>
          <w:ilvl w:val="0"/>
          <w:numId w:val="5"/>
        </w:numPr>
        <w:spacing w:line="264" w:lineRule="auto"/>
        <w:contextualSpacing w:val="0"/>
        <w:jc w:val="both"/>
        <w:rPr>
          <w:rStyle w:val="fontstyle01"/>
        </w:rPr>
      </w:pPr>
      <w:r w:rsidRPr="00185160">
        <w:rPr>
          <w:rStyle w:val="fontstyle01"/>
        </w:rPr>
        <w:t>Etc…</w:t>
      </w:r>
    </w:p>
    <w:p w14:paraId="58A2082B" w14:textId="5201AC79" w:rsidR="00347659" w:rsidRPr="00185160" w:rsidRDefault="00347659" w:rsidP="00B27A46">
      <w:pPr>
        <w:spacing w:line="264" w:lineRule="auto"/>
        <w:jc w:val="both"/>
        <w:rPr>
          <w:rStyle w:val="fontstyle01"/>
        </w:rPr>
      </w:pPr>
      <w:r w:rsidRPr="00185160">
        <w:rPr>
          <w:rStyle w:val="fontstyle01"/>
        </w:rPr>
        <w:t>Dans le référentiel</w:t>
      </w:r>
      <w:r w:rsidR="00C13A09" w:rsidRPr="00185160">
        <w:rPr>
          <w:rStyle w:val="fontstyle01"/>
        </w:rPr>
        <w:t>,</w:t>
      </w:r>
      <w:r w:rsidRPr="00185160">
        <w:rPr>
          <w:rStyle w:val="fontstyle01"/>
        </w:rPr>
        <w:t xml:space="preserve"> l</w:t>
      </w:r>
      <w:r w:rsidR="00F86604" w:rsidRPr="00185160">
        <w:rPr>
          <w:rStyle w:val="fontstyle01"/>
        </w:rPr>
        <w:t xml:space="preserve">es </w:t>
      </w:r>
      <w:r w:rsidRPr="00185160">
        <w:rPr>
          <w:rStyle w:val="fontstyle01"/>
        </w:rPr>
        <w:t>appellation</w:t>
      </w:r>
      <w:r w:rsidR="00F86604" w:rsidRPr="00185160">
        <w:rPr>
          <w:rStyle w:val="fontstyle01"/>
        </w:rPr>
        <w:t>s</w:t>
      </w:r>
      <w:r w:rsidRPr="00185160">
        <w:rPr>
          <w:rStyle w:val="fontstyle01"/>
        </w:rPr>
        <w:t xml:space="preserve"> « usager » et </w:t>
      </w:r>
      <w:proofErr w:type="gramStart"/>
      <w:r w:rsidRPr="00185160">
        <w:rPr>
          <w:rStyle w:val="fontstyle01"/>
        </w:rPr>
        <w:t>« personne</w:t>
      </w:r>
      <w:r w:rsidR="00B57CC4" w:rsidRPr="00185160">
        <w:rPr>
          <w:rStyle w:val="fontstyle01"/>
        </w:rPr>
        <w:t> </w:t>
      </w:r>
      <w:r w:rsidRPr="00185160">
        <w:rPr>
          <w:rStyle w:val="fontstyle01"/>
        </w:rPr>
        <w:t xml:space="preserve">» </w:t>
      </w:r>
      <w:r w:rsidR="00F86604" w:rsidRPr="00185160">
        <w:rPr>
          <w:rStyle w:val="fontstyle01"/>
        </w:rPr>
        <w:t>sont</w:t>
      </w:r>
      <w:proofErr w:type="gramEnd"/>
      <w:r w:rsidRPr="00185160">
        <w:rPr>
          <w:rStyle w:val="fontstyle01"/>
        </w:rPr>
        <w:t xml:space="preserve"> utilisée</w:t>
      </w:r>
      <w:r w:rsidR="00F86604" w:rsidRPr="00185160">
        <w:rPr>
          <w:rStyle w:val="fontstyle01"/>
        </w:rPr>
        <w:t>s</w:t>
      </w:r>
      <w:r w:rsidRPr="00185160">
        <w:rPr>
          <w:rStyle w:val="fontstyle01"/>
        </w:rPr>
        <w:t xml:space="preserve"> </w:t>
      </w:r>
      <w:r w:rsidR="00593269" w:rsidRPr="00185160">
        <w:rPr>
          <w:rStyle w:val="fontstyle01"/>
        </w:rPr>
        <w:t xml:space="preserve">au sens large et </w:t>
      </w:r>
      <w:r w:rsidRPr="00185160">
        <w:rPr>
          <w:rStyle w:val="fontstyle01"/>
        </w:rPr>
        <w:t xml:space="preserve">de manière équivalente. Selon les contextes </w:t>
      </w:r>
      <w:r w:rsidR="00593269" w:rsidRPr="00185160">
        <w:rPr>
          <w:rStyle w:val="fontstyle01"/>
        </w:rPr>
        <w:t xml:space="preserve">professionnels </w:t>
      </w:r>
      <w:r w:rsidRPr="00185160">
        <w:rPr>
          <w:rStyle w:val="fontstyle01"/>
        </w:rPr>
        <w:t>des termes différents peuvent être employés (bénéficiaire</w:t>
      </w:r>
      <w:r w:rsidR="009B4517" w:rsidRPr="00185160">
        <w:rPr>
          <w:rStyle w:val="fontstyle01"/>
        </w:rPr>
        <w:t xml:space="preserve">, </w:t>
      </w:r>
      <w:r w:rsidRPr="00185160">
        <w:rPr>
          <w:rStyle w:val="fontstyle01"/>
        </w:rPr>
        <w:t>client, allocataire, résident…)</w:t>
      </w:r>
      <w:r w:rsidR="00837534" w:rsidRPr="00185160">
        <w:rPr>
          <w:rStyle w:val="fontstyle01"/>
        </w:rPr>
        <w:t xml:space="preserve"> et les étudiants devront y être sensibilisés. </w:t>
      </w:r>
    </w:p>
    <w:p w14:paraId="5B20346F" w14:textId="6958C3A7" w:rsidR="00A84218" w:rsidRPr="00185160" w:rsidRDefault="007854B6" w:rsidP="00B27A46">
      <w:pPr>
        <w:spacing w:line="264" w:lineRule="auto"/>
        <w:jc w:val="both"/>
        <w:rPr>
          <w:rStyle w:val="fontstyle01"/>
          <w:b/>
        </w:rPr>
      </w:pPr>
      <w:r w:rsidRPr="00185160">
        <w:rPr>
          <w:rStyle w:val="fontstyle01"/>
          <w:b/>
        </w:rPr>
        <w:t>Les notions abordées s’entendent par une approche théorique et surtout par une mise en œuvre pratique</w:t>
      </w:r>
      <w:r w:rsidR="00D517AA" w:rsidRPr="00185160">
        <w:rPr>
          <w:rStyle w:val="fontstyle01"/>
          <w:b/>
        </w:rPr>
        <w:t>, afin que l’étudiant acquière et développe des savoirs, des savoir-être et des savoir-faire mobilisables en fonction des contextes</w:t>
      </w:r>
      <w:r w:rsidRPr="00185160">
        <w:rPr>
          <w:rStyle w:val="fontstyle01"/>
          <w:b/>
        </w:rPr>
        <w:t xml:space="preserve">. </w:t>
      </w:r>
    </w:p>
    <w:p w14:paraId="7D8865DB" w14:textId="1EEE89A6" w:rsidR="000A35BA" w:rsidRDefault="000A35BA" w:rsidP="00B27A46">
      <w:pPr>
        <w:spacing w:line="264" w:lineRule="auto"/>
        <w:jc w:val="both"/>
        <w:rPr>
          <w:rStyle w:val="fontstyle01"/>
          <w:b/>
        </w:rPr>
      </w:pPr>
      <w:r w:rsidRPr="00185160">
        <w:rPr>
          <w:rStyle w:val="fontstyle01"/>
          <w:b/>
        </w:rPr>
        <w:t>La posture professionnelle doit être travaillée</w:t>
      </w:r>
      <w:r w:rsidR="00D41B4E" w:rsidRPr="00185160">
        <w:rPr>
          <w:rStyle w:val="fontstyle01"/>
          <w:b/>
        </w:rPr>
        <w:t>.</w:t>
      </w:r>
      <w:r w:rsidRPr="00185160">
        <w:rPr>
          <w:rStyle w:val="fontstyle01"/>
          <w:b/>
        </w:rPr>
        <w:t xml:space="preserve">  </w:t>
      </w:r>
    </w:p>
    <w:p w14:paraId="40236572" w14:textId="77777777" w:rsidR="001B6F9C" w:rsidRPr="00185160" w:rsidRDefault="001B6F9C" w:rsidP="00B27A46">
      <w:pPr>
        <w:spacing w:line="264" w:lineRule="auto"/>
        <w:jc w:val="both"/>
        <w:rPr>
          <w:rStyle w:val="fontstyle01"/>
          <w:b/>
        </w:rPr>
      </w:pPr>
    </w:p>
    <w:tbl>
      <w:tblPr>
        <w:tblStyle w:val="Grilledutableau"/>
        <w:tblW w:w="0" w:type="auto"/>
        <w:tblLook w:val="04A0" w:firstRow="1" w:lastRow="0" w:firstColumn="1" w:lastColumn="0" w:noHBand="0" w:noVBand="1"/>
      </w:tblPr>
      <w:tblGrid>
        <w:gridCol w:w="2782"/>
        <w:gridCol w:w="6278"/>
      </w:tblGrid>
      <w:tr w:rsidR="00A84218" w:rsidRPr="00B57CC4" w14:paraId="0A437BA7" w14:textId="77777777" w:rsidTr="00F42C5E">
        <w:tc>
          <w:tcPr>
            <w:tcW w:w="2782" w:type="dxa"/>
            <w:shd w:val="clear" w:color="auto" w:fill="D5FC79"/>
          </w:tcPr>
          <w:bookmarkEnd w:id="20"/>
          <w:p w14:paraId="74B87319" w14:textId="2F282884" w:rsidR="00A84218" w:rsidRPr="00B57CC4" w:rsidRDefault="00F83358" w:rsidP="00A84218">
            <w:pPr>
              <w:jc w:val="center"/>
              <w:rPr>
                <w:rFonts w:cstheme="minorHAnsi"/>
                <w:b/>
                <w:sz w:val="24"/>
                <w:szCs w:val="24"/>
              </w:rPr>
            </w:pPr>
            <w:r w:rsidRPr="00F83358">
              <w:rPr>
                <w:rFonts w:cstheme="minorHAnsi"/>
                <w:color w:val="000000"/>
                <w:sz w:val="24"/>
                <w:szCs w:val="24"/>
              </w:rPr>
              <w:lastRenderedPageBreak/>
              <w:sym w:font="Webdings" w:char="F027"/>
            </w:r>
            <w:r w:rsidR="00A84218" w:rsidRPr="00B57CC4">
              <w:rPr>
                <w:rFonts w:cstheme="minorHAnsi"/>
                <w:b/>
                <w:sz w:val="24"/>
                <w:szCs w:val="24"/>
              </w:rPr>
              <w:t>Savoirs associés</w:t>
            </w:r>
          </w:p>
        </w:tc>
        <w:tc>
          <w:tcPr>
            <w:tcW w:w="6278" w:type="dxa"/>
            <w:shd w:val="clear" w:color="auto" w:fill="D5FC79"/>
          </w:tcPr>
          <w:p w14:paraId="63247FB0" w14:textId="77777777" w:rsidR="00A84218" w:rsidRPr="00B57CC4" w:rsidRDefault="003663A5" w:rsidP="00A84218">
            <w:pPr>
              <w:jc w:val="center"/>
              <w:rPr>
                <w:rFonts w:cstheme="minorHAnsi"/>
                <w:b/>
                <w:sz w:val="24"/>
                <w:szCs w:val="24"/>
              </w:rPr>
            </w:pPr>
            <w:r w:rsidRPr="00B57CC4">
              <w:rPr>
                <w:rFonts w:cstheme="minorHAnsi"/>
                <w:b/>
                <w:sz w:val="24"/>
                <w:szCs w:val="24"/>
              </w:rPr>
              <w:t>Indications</w:t>
            </w:r>
          </w:p>
        </w:tc>
      </w:tr>
      <w:tr w:rsidR="00A84218" w:rsidRPr="00B57CC4" w14:paraId="70B0AAB0" w14:textId="77777777" w:rsidTr="00B27A46">
        <w:trPr>
          <w:trHeight w:val="961"/>
        </w:trPr>
        <w:tc>
          <w:tcPr>
            <w:tcW w:w="2782" w:type="dxa"/>
          </w:tcPr>
          <w:p w14:paraId="59EB5AAE" w14:textId="77777777" w:rsidR="00A84218" w:rsidRPr="00B57CC4" w:rsidRDefault="00A84218" w:rsidP="00163A2D">
            <w:pPr>
              <w:rPr>
                <w:rStyle w:val="fontstyle01"/>
              </w:rPr>
            </w:pPr>
            <w:r w:rsidRPr="00B57CC4">
              <w:rPr>
                <w:rStyle w:val="fontstyle01"/>
              </w:rPr>
              <w:t>Cadre juridique de la communication professionnelle</w:t>
            </w:r>
          </w:p>
        </w:tc>
        <w:tc>
          <w:tcPr>
            <w:tcW w:w="6278" w:type="dxa"/>
          </w:tcPr>
          <w:p w14:paraId="3502BB13" w14:textId="7F9A0E39" w:rsidR="00D116FD" w:rsidRPr="003478D1" w:rsidRDefault="00163A2D" w:rsidP="00647A5B">
            <w:pPr>
              <w:pStyle w:val="Paragraphedeliste"/>
              <w:numPr>
                <w:ilvl w:val="0"/>
                <w:numId w:val="4"/>
              </w:numPr>
              <w:ind w:left="240" w:hanging="240"/>
              <w:rPr>
                <w:rStyle w:val="fontstyle01"/>
              </w:rPr>
            </w:pPr>
            <w:r w:rsidRPr="003478D1">
              <w:rPr>
                <w:rStyle w:val="fontstyle01"/>
              </w:rPr>
              <w:t>Secret professionnel</w:t>
            </w:r>
          </w:p>
          <w:p w14:paraId="44CF9707" w14:textId="7992E9D0" w:rsidR="00163A2D" w:rsidRPr="003478D1" w:rsidRDefault="00163A2D" w:rsidP="00647A5B">
            <w:pPr>
              <w:pStyle w:val="Paragraphedeliste"/>
              <w:numPr>
                <w:ilvl w:val="0"/>
                <w:numId w:val="4"/>
              </w:numPr>
              <w:ind w:left="240" w:hanging="240"/>
              <w:rPr>
                <w:rStyle w:val="fontstyle01"/>
              </w:rPr>
            </w:pPr>
            <w:r w:rsidRPr="003478D1">
              <w:rPr>
                <w:rStyle w:val="fontstyle01"/>
              </w:rPr>
              <w:t>Secret partagé</w:t>
            </w:r>
          </w:p>
          <w:p w14:paraId="6AE1BA30" w14:textId="6FEF89E4" w:rsidR="00A84218" w:rsidRPr="003478D1" w:rsidRDefault="00163A2D" w:rsidP="00647A5B">
            <w:pPr>
              <w:pStyle w:val="Paragraphedeliste"/>
              <w:numPr>
                <w:ilvl w:val="0"/>
                <w:numId w:val="4"/>
              </w:numPr>
              <w:ind w:left="240" w:hanging="240"/>
              <w:rPr>
                <w:rFonts w:cstheme="minorHAnsi"/>
                <w:sz w:val="24"/>
                <w:szCs w:val="24"/>
              </w:rPr>
            </w:pPr>
            <w:r w:rsidRPr="003478D1">
              <w:rPr>
                <w:rStyle w:val="fontstyle01"/>
              </w:rPr>
              <w:t>I</w:t>
            </w:r>
            <w:r w:rsidR="00D425EB" w:rsidRPr="003478D1">
              <w:rPr>
                <w:rStyle w:val="fontstyle01"/>
              </w:rPr>
              <w:t xml:space="preserve">nstitutions </w:t>
            </w:r>
            <w:r w:rsidRPr="003478D1">
              <w:rPr>
                <w:rStyle w:val="fontstyle01"/>
              </w:rPr>
              <w:t xml:space="preserve">et instances </w:t>
            </w:r>
            <w:r w:rsidR="00D425EB" w:rsidRPr="003478D1">
              <w:rPr>
                <w:rStyle w:val="fontstyle01"/>
              </w:rPr>
              <w:t>garantes de ces principes</w:t>
            </w:r>
          </w:p>
        </w:tc>
      </w:tr>
      <w:tr w:rsidR="00A84218" w:rsidRPr="00B57CC4" w14:paraId="1DAECD03" w14:textId="77777777" w:rsidTr="00B27A46">
        <w:tc>
          <w:tcPr>
            <w:tcW w:w="2782" w:type="dxa"/>
          </w:tcPr>
          <w:p w14:paraId="44910777" w14:textId="413ECE9F" w:rsidR="00A84218" w:rsidRPr="00B57CC4" w:rsidRDefault="00B57CC4" w:rsidP="003F3EFB">
            <w:pPr>
              <w:rPr>
                <w:rStyle w:val="fontstyle01"/>
              </w:rPr>
            </w:pPr>
            <w:r>
              <w:rPr>
                <w:rStyle w:val="fontstyle01"/>
              </w:rPr>
              <w:t>É</w:t>
            </w:r>
            <w:r w:rsidR="00140E79" w:rsidRPr="00B57CC4">
              <w:rPr>
                <w:rStyle w:val="fontstyle01"/>
              </w:rPr>
              <w:t>thique et déontologie</w:t>
            </w:r>
          </w:p>
        </w:tc>
        <w:tc>
          <w:tcPr>
            <w:tcW w:w="6278" w:type="dxa"/>
          </w:tcPr>
          <w:p w14:paraId="0AD83EDE" w14:textId="43B08369" w:rsidR="00010103" w:rsidRPr="00F83358" w:rsidRDefault="00833726" w:rsidP="00647A5B">
            <w:pPr>
              <w:pStyle w:val="Paragraphedeliste"/>
              <w:numPr>
                <w:ilvl w:val="0"/>
                <w:numId w:val="4"/>
              </w:numPr>
              <w:ind w:left="240" w:hanging="240"/>
              <w:rPr>
                <w:rStyle w:val="fontstyle01"/>
              </w:rPr>
            </w:pPr>
            <w:r w:rsidRPr="00F83358">
              <w:rPr>
                <w:rStyle w:val="fontstyle01"/>
              </w:rPr>
              <w:t>C</w:t>
            </w:r>
            <w:r w:rsidR="00010103" w:rsidRPr="00F83358">
              <w:rPr>
                <w:rStyle w:val="fontstyle01"/>
              </w:rPr>
              <w:t>oncepts</w:t>
            </w:r>
          </w:p>
          <w:p w14:paraId="24F08DF0" w14:textId="64AD607A" w:rsidR="00A84218" w:rsidRPr="00F83358" w:rsidRDefault="00833726" w:rsidP="00647A5B">
            <w:pPr>
              <w:pStyle w:val="Paragraphedeliste"/>
              <w:numPr>
                <w:ilvl w:val="0"/>
                <w:numId w:val="4"/>
              </w:numPr>
              <w:ind w:left="240" w:hanging="240"/>
              <w:rPr>
                <w:rStyle w:val="fontstyle01"/>
              </w:rPr>
            </w:pPr>
            <w:r w:rsidRPr="00F83358">
              <w:rPr>
                <w:rStyle w:val="fontstyle01"/>
              </w:rPr>
              <w:t>R</w:t>
            </w:r>
            <w:r w:rsidR="00726B0D" w:rsidRPr="00F83358">
              <w:rPr>
                <w:rStyle w:val="fontstyle01"/>
              </w:rPr>
              <w:t>épercussions sur la personne</w:t>
            </w:r>
          </w:p>
          <w:p w14:paraId="3B81E802" w14:textId="44400498" w:rsidR="00E20936" w:rsidRPr="00F83358" w:rsidRDefault="005D4317" w:rsidP="00647A5B">
            <w:pPr>
              <w:pStyle w:val="Paragraphedeliste"/>
              <w:numPr>
                <w:ilvl w:val="0"/>
                <w:numId w:val="4"/>
              </w:numPr>
              <w:ind w:left="240" w:hanging="240"/>
              <w:rPr>
                <w:rStyle w:val="fontstyle01"/>
              </w:rPr>
            </w:pPr>
            <w:r w:rsidRPr="00F83358">
              <w:rPr>
                <w:rStyle w:val="fontstyle01"/>
              </w:rPr>
              <w:t>Consentement, libre choix</w:t>
            </w:r>
          </w:p>
          <w:p w14:paraId="01AE7AEF" w14:textId="18C9D358" w:rsidR="00010103" w:rsidRPr="00B57CC4" w:rsidRDefault="00833726" w:rsidP="00647A5B">
            <w:pPr>
              <w:pStyle w:val="Paragraphedeliste"/>
              <w:numPr>
                <w:ilvl w:val="0"/>
                <w:numId w:val="4"/>
              </w:numPr>
              <w:ind w:left="240" w:hanging="240"/>
              <w:rPr>
                <w:rFonts w:cstheme="minorHAnsi"/>
                <w:sz w:val="24"/>
                <w:szCs w:val="24"/>
              </w:rPr>
            </w:pPr>
            <w:r w:rsidRPr="00F83358">
              <w:rPr>
                <w:rStyle w:val="fontstyle01"/>
              </w:rPr>
              <w:t>Enjeux de l’auto-détermination</w:t>
            </w:r>
            <w:r w:rsidR="00EA57EA" w:rsidRPr="00F83358">
              <w:rPr>
                <w:rStyle w:val="fontstyle01"/>
              </w:rPr>
              <w:t xml:space="preserve"> de la personne</w:t>
            </w:r>
          </w:p>
        </w:tc>
      </w:tr>
      <w:tr w:rsidR="00A84218" w:rsidRPr="00B57CC4" w14:paraId="26DAB8E5" w14:textId="77777777" w:rsidTr="00B27A46">
        <w:tc>
          <w:tcPr>
            <w:tcW w:w="2782" w:type="dxa"/>
          </w:tcPr>
          <w:p w14:paraId="55FBA9AF" w14:textId="77777777" w:rsidR="00A84218" w:rsidRPr="00B57CC4" w:rsidRDefault="009C1528" w:rsidP="003F3EFB">
            <w:pPr>
              <w:rPr>
                <w:rStyle w:val="fontstyle01"/>
              </w:rPr>
            </w:pPr>
            <w:r w:rsidRPr="00B57CC4">
              <w:rPr>
                <w:rStyle w:val="fontstyle01"/>
              </w:rPr>
              <w:t>P</w:t>
            </w:r>
            <w:r w:rsidR="00140E79" w:rsidRPr="00B57CC4">
              <w:rPr>
                <w:rStyle w:val="fontstyle01"/>
              </w:rPr>
              <w:t>rincipes de protection de l’information</w:t>
            </w:r>
          </w:p>
        </w:tc>
        <w:tc>
          <w:tcPr>
            <w:tcW w:w="6278" w:type="dxa"/>
          </w:tcPr>
          <w:p w14:paraId="32A974E5" w14:textId="4ABCE324" w:rsidR="00367218" w:rsidRPr="00B57CC4" w:rsidRDefault="00367218" w:rsidP="00647A5B">
            <w:pPr>
              <w:pStyle w:val="Paragraphedeliste"/>
              <w:numPr>
                <w:ilvl w:val="0"/>
                <w:numId w:val="4"/>
              </w:numPr>
              <w:ind w:left="240" w:hanging="240"/>
              <w:rPr>
                <w:rStyle w:val="fontstyle01"/>
              </w:rPr>
            </w:pPr>
            <w:r w:rsidRPr="00B57CC4">
              <w:rPr>
                <w:rStyle w:val="fontstyle01"/>
              </w:rPr>
              <w:t>Traitement des données personnelles</w:t>
            </w:r>
          </w:p>
          <w:p w14:paraId="208DAF5F" w14:textId="77777777" w:rsidR="00F83358" w:rsidRDefault="005C42C0" w:rsidP="00647A5B">
            <w:pPr>
              <w:pStyle w:val="Paragraphedeliste"/>
              <w:numPr>
                <w:ilvl w:val="0"/>
                <w:numId w:val="4"/>
              </w:numPr>
              <w:ind w:left="240" w:hanging="240"/>
              <w:rPr>
                <w:rStyle w:val="fontstyle01"/>
              </w:rPr>
            </w:pPr>
            <w:r w:rsidRPr="00B57CC4">
              <w:rPr>
                <w:rStyle w:val="fontstyle01"/>
              </w:rPr>
              <w:t>P</w:t>
            </w:r>
            <w:r w:rsidR="00726B0D" w:rsidRPr="00B57CC4">
              <w:rPr>
                <w:rStyle w:val="fontstyle01"/>
              </w:rPr>
              <w:t>rotection de</w:t>
            </w:r>
            <w:r w:rsidR="00833726" w:rsidRPr="00B57CC4">
              <w:rPr>
                <w:rStyle w:val="fontstyle01"/>
              </w:rPr>
              <w:t>s données</w:t>
            </w:r>
            <w:r w:rsidR="001403BC" w:rsidRPr="00B57CC4">
              <w:rPr>
                <w:rStyle w:val="fontstyle01"/>
              </w:rPr>
              <w:t xml:space="preserve"> </w:t>
            </w:r>
          </w:p>
          <w:p w14:paraId="29F63242" w14:textId="3482FF6C" w:rsidR="00A84218" w:rsidRPr="00B57CC4" w:rsidRDefault="00722BD8" w:rsidP="00647A5B">
            <w:pPr>
              <w:pStyle w:val="Paragraphedeliste"/>
              <w:numPr>
                <w:ilvl w:val="0"/>
                <w:numId w:val="4"/>
              </w:numPr>
              <w:ind w:left="240" w:hanging="240"/>
              <w:rPr>
                <w:rStyle w:val="fontstyle01"/>
              </w:rPr>
            </w:pPr>
            <w:r w:rsidRPr="00B57CC4">
              <w:rPr>
                <w:rStyle w:val="fontstyle01"/>
              </w:rPr>
              <w:t>Partage des données</w:t>
            </w:r>
          </w:p>
          <w:p w14:paraId="64F2E93D" w14:textId="3261E1FB" w:rsidR="003664C2" w:rsidRPr="00B57CC4" w:rsidRDefault="003664C2" w:rsidP="00647A5B">
            <w:pPr>
              <w:pStyle w:val="Paragraphedeliste"/>
              <w:numPr>
                <w:ilvl w:val="0"/>
                <w:numId w:val="4"/>
              </w:numPr>
              <w:ind w:left="240" w:hanging="240"/>
              <w:rPr>
                <w:rStyle w:val="fontstyle01"/>
              </w:rPr>
            </w:pPr>
            <w:r w:rsidRPr="00B57CC4">
              <w:rPr>
                <w:rStyle w:val="fontstyle01"/>
              </w:rPr>
              <w:t>Stockage des données</w:t>
            </w:r>
          </w:p>
          <w:p w14:paraId="55EAAC24" w14:textId="2BC15351" w:rsidR="003664C2" w:rsidRPr="00B57CC4" w:rsidRDefault="00EA40A4" w:rsidP="00647A5B">
            <w:pPr>
              <w:pStyle w:val="Paragraphedeliste"/>
              <w:numPr>
                <w:ilvl w:val="0"/>
                <w:numId w:val="4"/>
              </w:numPr>
              <w:ind w:left="240" w:hanging="240"/>
              <w:rPr>
                <w:rFonts w:cstheme="minorHAnsi"/>
                <w:sz w:val="24"/>
                <w:szCs w:val="24"/>
              </w:rPr>
            </w:pPr>
            <w:r w:rsidRPr="00B57CC4">
              <w:rPr>
                <w:rStyle w:val="fontstyle01"/>
              </w:rPr>
              <w:t>Droits d’a</w:t>
            </w:r>
            <w:r w:rsidR="003664C2" w:rsidRPr="00B57CC4">
              <w:rPr>
                <w:rStyle w:val="fontstyle01"/>
              </w:rPr>
              <w:t xml:space="preserve">ccès </w:t>
            </w:r>
            <w:r w:rsidRPr="00B57CC4">
              <w:rPr>
                <w:rStyle w:val="fontstyle01"/>
              </w:rPr>
              <w:t>aux données</w:t>
            </w:r>
          </w:p>
        </w:tc>
      </w:tr>
      <w:tr w:rsidR="00A84218" w:rsidRPr="00B57CC4" w14:paraId="13F4F508" w14:textId="77777777" w:rsidTr="00B27A46">
        <w:tc>
          <w:tcPr>
            <w:tcW w:w="2782" w:type="dxa"/>
          </w:tcPr>
          <w:p w14:paraId="2FF3FE89" w14:textId="77777777" w:rsidR="00A84218" w:rsidRPr="00B57CC4" w:rsidRDefault="009C1528" w:rsidP="003F3EFB">
            <w:pPr>
              <w:rPr>
                <w:rStyle w:val="fontstyle01"/>
              </w:rPr>
            </w:pPr>
            <w:r w:rsidRPr="00B57CC4">
              <w:rPr>
                <w:rStyle w:val="fontstyle01"/>
              </w:rPr>
              <w:t>E</w:t>
            </w:r>
            <w:r w:rsidR="00140E79" w:rsidRPr="00B57CC4">
              <w:rPr>
                <w:rStyle w:val="fontstyle01"/>
              </w:rPr>
              <w:t>njeux et utilisation des nouvelles technologies</w:t>
            </w:r>
          </w:p>
        </w:tc>
        <w:tc>
          <w:tcPr>
            <w:tcW w:w="6278" w:type="dxa"/>
          </w:tcPr>
          <w:p w14:paraId="3E78A357" w14:textId="2A349D1A" w:rsidR="001D67C9" w:rsidRPr="00B57CC4" w:rsidRDefault="006542C3" w:rsidP="00647A5B">
            <w:pPr>
              <w:pStyle w:val="Paragraphedeliste"/>
              <w:numPr>
                <w:ilvl w:val="0"/>
                <w:numId w:val="4"/>
              </w:numPr>
              <w:ind w:left="240" w:hanging="240"/>
              <w:rPr>
                <w:rStyle w:val="fontstyle01"/>
              </w:rPr>
            </w:pPr>
            <w:r w:rsidRPr="00B57CC4">
              <w:rPr>
                <w:rStyle w:val="fontstyle01"/>
              </w:rPr>
              <w:t xml:space="preserve">Digitalisation </w:t>
            </w:r>
            <w:r w:rsidR="00BE5D9E" w:rsidRPr="00B57CC4">
              <w:rPr>
                <w:rStyle w:val="fontstyle01"/>
              </w:rPr>
              <w:t xml:space="preserve">de la sphère </w:t>
            </w:r>
            <w:r w:rsidR="008C2B26" w:rsidRPr="00B57CC4">
              <w:rPr>
                <w:rStyle w:val="fontstyle01"/>
              </w:rPr>
              <w:t>sanitaire</w:t>
            </w:r>
            <w:r w:rsidR="0039374E" w:rsidRPr="00B57CC4">
              <w:rPr>
                <w:rStyle w:val="fontstyle01"/>
              </w:rPr>
              <w:t>,</w:t>
            </w:r>
            <w:r w:rsidR="00BE5D9E" w:rsidRPr="00B57CC4">
              <w:rPr>
                <w:rStyle w:val="fontstyle01"/>
              </w:rPr>
              <w:t xml:space="preserve"> sociale</w:t>
            </w:r>
            <w:r w:rsidR="00791875" w:rsidRPr="00B57CC4">
              <w:rPr>
                <w:rStyle w:val="fontstyle01"/>
              </w:rPr>
              <w:t xml:space="preserve"> et médico-sociale (dématérialisation des démarches, télémédecine…)</w:t>
            </w:r>
          </w:p>
          <w:p w14:paraId="351F04B7" w14:textId="084CC663" w:rsidR="001D3538" w:rsidRPr="00B57CC4" w:rsidRDefault="00F50D86" w:rsidP="00647A5B">
            <w:pPr>
              <w:pStyle w:val="Paragraphedeliste"/>
              <w:numPr>
                <w:ilvl w:val="0"/>
                <w:numId w:val="4"/>
              </w:numPr>
              <w:ind w:left="240" w:hanging="240"/>
              <w:rPr>
                <w:rStyle w:val="fontstyle01"/>
              </w:rPr>
            </w:pPr>
            <w:r w:rsidRPr="00B57CC4">
              <w:rPr>
                <w:rStyle w:val="fontstyle01"/>
              </w:rPr>
              <w:t>R</w:t>
            </w:r>
            <w:r w:rsidR="00565168" w:rsidRPr="00B57CC4">
              <w:rPr>
                <w:rStyle w:val="fontstyle01"/>
              </w:rPr>
              <w:t>épercussions sur l’organisation</w:t>
            </w:r>
            <w:r w:rsidRPr="00B57CC4">
              <w:rPr>
                <w:rStyle w:val="fontstyle01"/>
              </w:rPr>
              <w:t xml:space="preserve"> </w:t>
            </w:r>
            <w:r w:rsidR="00565168" w:rsidRPr="00B57CC4">
              <w:rPr>
                <w:rStyle w:val="fontstyle01"/>
              </w:rPr>
              <w:t xml:space="preserve">des services </w:t>
            </w:r>
          </w:p>
          <w:p w14:paraId="0204BE98" w14:textId="793FE0D2" w:rsidR="00405002" w:rsidRPr="00B57CC4" w:rsidRDefault="001D3538" w:rsidP="00647A5B">
            <w:pPr>
              <w:pStyle w:val="Paragraphedeliste"/>
              <w:numPr>
                <w:ilvl w:val="0"/>
                <w:numId w:val="4"/>
              </w:numPr>
              <w:ind w:left="240" w:hanging="240"/>
              <w:rPr>
                <w:rStyle w:val="fontstyle01"/>
              </w:rPr>
            </w:pPr>
            <w:r w:rsidRPr="00B57CC4">
              <w:rPr>
                <w:rStyle w:val="fontstyle01"/>
              </w:rPr>
              <w:t xml:space="preserve">Répercussions sur les </w:t>
            </w:r>
            <w:r w:rsidR="00565168" w:rsidRPr="00B57CC4">
              <w:rPr>
                <w:rStyle w:val="fontstyle01"/>
              </w:rPr>
              <w:t>conditions de travail des</w:t>
            </w:r>
            <w:r w:rsidRPr="00B57CC4">
              <w:rPr>
                <w:rStyle w:val="fontstyle01"/>
              </w:rPr>
              <w:t xml:space="preserve"> professionnels</w:t>
            </w:r>
          </w:p>
          <w:p w14:paraId="0B108618" w14:textId="0D930310" w:rsidR="00A84218" w:rsidRPr="00B57CC4" w:rsidRDefault="00405002" w:rsidP="00647A5B">
            <w:pPr>
              <w:pStyle w:val="Paragraphedeliste"/>
              <w:numPr>
                <w:ilvl w:val="0"/>
                <w:numId w:val="4"/>
              </w:numPr>
              <w:ind w:left="240" w:hanging="240"/>
              <w:rPr>
                <w:rFonts w:cstheme="minorHAnsi"/>
                <w:sz w:val="24"/>
                <w:szCs w:val="24"/>
              </w:rPr>
            </w:pPr>
            <w:r w:rsidRPr="00B57CC4">
              <w:rPr>
                <w:rStyle w:val="fontstyle01"/>
              </w:rPr>
              <w:t>Répercussions sur le parcours</w:t>
            </w:r>
            <w:r w:rsidR="00565168" w:rsidRPr="00B57CC4">
              <w:rPr>
                <w:rStyle w:val="fontstyle01"/>
              </w:rPr>
              <w:t xml:space="preserve"> de l’usager </w:t>
            </w:r>
          </w:p>
        </w:tc>
      </w:tr>
      <w:tr w:rsidR="006A4C07" w:rsidRPr="00B57CC4" w14:paraId="4DA979FF" w14:textId="77777777" w:rsidTr="0032109D">
        <w:tc>
          <w:tcPr>
            <w:tcW w:w="9060" w:type="dxa"/>
            <w:gridSpan w:val="2"/>
            <w:shd w:val="clear" w:color="auto" w:fill="EEFFC5"/>
          </w:tcPr>
          <w:p w14:paraId="3768E1C1" w14:textId="77777777" w:rsidR="006A4C07" w:rsidRPr="00B57CC4" w:rsidRDefault="00900E4B" w:rsidP="00900E4B">
            <w:pPr>
              <w:jc w:val="both"/>
              <w:rPr>
                <w:rFonts w:cstheme="minorHAnsi"/>
                <w:sz w:val="24"/>
                <w:szCs w:val="24"/>
              </w:rPr>
            </w:pPr>
            <w:r w:rsidRPr="00B57CC4">
              <w:rPr>
                <w:rFonts w:cstheme="minorHAnsi"/>
                <w:b/>
                <w:sz w:val="24"/>
                <w:szCs w:val="24"/>
              </w:rPr>
              <w:t>Commentaires</w:t>
            </w:r>
            <w:r w:rsidRPr="00B57CC4">
              <w:rPr>
                <w:rFonts w:cstheme="minorHAnsi"/>
                <w:sz w:val="24"/>
                <w:szCs w:val="24"/>
              </w:rPr>
              <w:t xml:space="preserve"> : </w:t>
            </w:r>
            <w:r w:rsidR="00252847" w:rsidRPr="00B57CC4">
              <w:rPr>
                <w:rFonts w:cstheme="minorHAnsi"/>
                <w:sz w:val="24"/>
                <w:szCs w:val="24"/>
              </w:rPr>
              <w:t xml:space="preserve">Les notions ci-dessus sont à traiter en les intégrant </w:t>
            </w:r>
            <w:r w:rsidR="006F1014" w:rsidRPr="00B57CC4">
              <w:rPr>
                <w:rFonts w:cstheme="minorHAnsi"/>
                <w:sz w:val="24"/>
                <w:szCs w:val="24"/>
              </w:rPr>
              <w:t>à l’ensemble des</w:t>
            </w:r>
            <w:r w:rsidR="00252847" w:rsidRPr="00B57CC4">
              <w:rPr>
                <w:rFonts w:cstheme="minorHAnsi"/>
                <w:sz w:val="24"/>
                <w:szCs w:val="24"/>
              </w:rPr>
              <w:t xml:space="preserve"> savoirs associés </w:t>
            </w:r>
            <w:r w:rsidR="006F1014" w:rsidRPr="00B57CC4">
              <w:rPr>
                <w:rFonts w:cstheme="minorHAnsi"/>
                <w:sz w:val="24"/>
                <w:szCs w:val="24"/>
              </w:rPr>
              <w:t>du BC1.</w:t>
            </w:r>
          </w:p>
        </w:tc>
      </w:tr>
      <w:tr w:rsidR="00003BFA" w:rsidRPr="00B57CC4" w14:paraId="4DBAF841" w14:textId="77777777" w:rsidTr="00B27A46">
        <w:tc>
          <w:tcPr>
            <w:tcW w:w="2782" w:type="dxa"/>
          </w:tcPr>
          <w:p w14:paraId="79BA1BBA" w14:textId="77777777" w:rsidR="00000F57" w:rsidRPr="00B57CC4" w:rsidRDefault="00000F57" w:rsidP="00000F57">
            <w:pPr>
              <w:tabs>
                <w:tab w:val="left" w:pos="210"/>
              </w:tabs>
              <w:contextualSpacing/>
              <w:jc w:val="both"/>
              <w:rPr>
                <w:rStyle w:val="fontstyle01"/>
              </w:rPr>
            </w:pPr>
            <w:r w:rsidRPr="00B57CC4">
              <w:rPr>
                <w:rStyle w:val="fontstyle01"/>
              </w:rPr>
              <w:t>Gestion documentaire</w:t>
            </w:r>
            <w:r w:rsidR="008D0663" w:rsidRPr="00B57CC4">
              <w:rPr>
                <w:rStyle w:val="fontstyle01"/>
              </w:rPr>
              <w:t xml:space="preserve">, </w:t>
            </w:r>
          </w:p>
          <w:p w14:paraId="73C6A494" w14:textId="77777777" w:rsidR="00003BFA" w:rsidRPr="00B57CC4" w:rsidRDefault="008D0663" w:rsidP="003F3EFB">
            <w:pPr>
              <w:rPr>
                <w:rStyle w:val="fontstyle01"/>
              </w:rPr>
            </w:pPr>
            <w:proofErr w:type="gramStart"/>
            <w:r w:rsidRPr="00B57CC4">
              <w:rPr>
                <w:rStyle w:val="fontstyle01"/>
              </w:rPr>
              <w:t>veille</w:t>
            </w:r>
            <w:proofErr w:type="gramEnd"/>
            <w:r w:rsidRPr="00B57CC4">
              <w:rPr>
                <w:rStyle w:val="fontstyle01"/>
              </w:rPr>
              <w:t xml:space="preserve"> documentaire</w:t>
            </w:r>
          </w:p>
        </w:tc>
        <w:tc>
          <w:tcPr>
            <w:tcW w:w="6278" w:type="dxa"/>
          </w:tcPr>
          <w:p w14:paraId="26A4C544" w14:textId="5BE92592" w:rsidR="00003BFA" w:rsidRPr="00B57CC4" w:rsidRDefault="00FB2E41" w:rsidP="00647A5B">
            <w:pPr>
              <w:pStyle w:val="Paragraphedeliste"/>
              <w:numPr>
                <w:ilvl w:val="0"/>
                <w:numId w:val="4"/>
              </w:numPr>
              <w:ind w:left="240" w:hanging="240"/>
              <w:rPr>
                <w:rStyle w:val="fontstyle01"/>
              </w:rPr>
            </w:pPr>
            <w:r w:rsidRPr="00B57CC4">
              <w:rPr>
                <w:rStyle w:val="fontstyle01"/>
              </w:rPr>
              <w:t>Concepts</w:t>
            </w:r>
            <w:r w:rsidR="006D688E" w:rsidRPr="00B57CC4">
              <w:rPr>
                <w:rStyle w:val="fontstyle01"/>
              </w:rPr>
              <w:t>, o</w:t>
            </w:r>
            <w:r w:rsidRPr="00B57CC4">
              <w:rPr>
                <w:rStyle w:val="fontstyle01"/>
              </w:rPr>
              <w:t>utils</w:t>
            </w:r>
            <w:r w:rsidR="006D688E" w:rsidRPr="00B57CC4">
              <w:rPr>
                <w:rStyle w:val="fontstyle01"/>
              </w:rPr>
              <w:t>, m</w:t>
            </w:r>
            <w:r w:rsidR="00CD54D2" w:rsidRPr="00B57CC4">
              <w:rPr>
                <w:rStyle w:val="fontstyle01"/>
              </w:rPr>
              <w:t>éthodes</w:t>
            </w:r>
          </w:p>
          <w:p w14:paraId="1A309327" w14:textId="1A534B0D" w:rsidR="006D688E" w:rsidRPr="00B57CC4" w:rsidRDefault="006D688E" w:rsidP="00647A5B">
            <w:pPr>
              <w:pStyle w:val="Paragraphedeliste"/>
              <w:numPr>
                <w:ilvl w:val="0"/>
                <w:numId w:val="4"/>
              </w:numPr>
              <w:ind w:left="240" w:hanging="240"/>
              <w:rPr>
                <w:rStyle w:val="fontstyle01"/>
              </w:rPr>
            </w:pPr>
            <w:r w:rsidRPr="00B57CC4">
              <w:rPr>
                <w:rStyle w:val="fontstyle01"/>
              </w:rPr>
              <w:t>Utilisation d’un logiciel de GED</w:t>
            </w:r>
          </w:p>
          <w:p w14:paraId="548A03A7" w14:textId="0872F29D" w:rsidR="006D688E" w:rsidRPr="00B57CC4" w:rsidRDefault="006D688E" w:rsidP="00647A5B">
            <w:pPr>
              <w:pStyle w:val="Paragraphedeliste"/>
              <w:numPr>
                <w:ilvl w:val="0"/>
                <w:numId w:val="4"/>
              </w:numPr>
              <w:ind w:left="240" w:hanging="240"/>
              <w:rPr>
                <w:rStyle w:val="fontstyle01"/>
              </w:rPr>
            </w:pPr>
            <w:r w:rsidRPr="00B57CC4">
              <w:rPr>
                <w:rStyle w:val="fontstyle01"/>
              </w:rPr>
              <w:t>Méthodes de collecte automatisée et manuelle d’informations ou de données</w:t>
            </w:r>
          </w:p>
        </w:tc>
      </w:tr>
      <w:tr w:rsidR="00A220AF" w:rsidRPr="00B57CC4" w14:paraId="73161785" w14:textId="77777777" w:rsidTr="0032109D">
        <w:tc>
          <w:tcPr>
            <w:tcW w:w="9060" w:type="dxa"/>
            <w:gridSpan w:val="2"/>
            <w:shd w:val="clear" w:color="auto" w:fill="EEFFC5"/>
          </w:tcPr>
          <w:p w14:paraId="18D2C69C" w14:textId="77777777" w:rsidR="004F6542" w:rsidRPr="00B57CC4" w:rsidRDefault="005C15F9" w:rsidP="008E3B8C">
            <w:pPr>
              <w:rPr>
                <w:rFonts w:cstheme="minorHAnsi"/>
                <w:sz w:val="24"/>
                <w:szCs w:val="24"/>
              </w:rPr>
            </w:pPr>
            <w:r w:rsidRPr="00B57CC4">
              <w:rPr>
                <w:rFonts w:cstheme="minorHAnsi"/>
                <w:b/>
                <w:sz w:val="24"/>
                <w:szCs w:val="24"/>
              </w:rPr>
              <w:t>Commentaires</w:t>
            </w:r>
            <w:r w:rsidRPr="00B57CC4">
              <w:rPr>
                <w:rFonts w:cstheme="minorHAnsi"/>
                <w:sz w:val="24"/>
                <w:szCs w:val="24"/>
              </w:rPr>
              <w:t xml:space="preserve"> : </w:t>
            </w:r>
          </w:p>
          <w:p w14:paraId="6919FED9" w14:textId="77777777" w:rsidR="004F6542" w:rsidRPr="00B57CC4" w:rsidRDefault="006F5749" w:rsidP="004F6542">
            <w:pPr>
              <w:rPr>
                <w:rFonts w:cstheme="minorHAnsi"/>
                <w:sz w:val="24"/>
                <w:szCs w:val="24"/>
              </w:rPr>
            </w:pPr>
            <w:r w:rsidRPr="00B57CC4">
              <w:rPr>
                <w:rFonts w:cstheme="minorHAnsi"/>
                <w:sz w:val="24"/>
                <w:szCs w:val="24"/>
              </w:rPr>
              <w:t xml:space="preserve">Utilisation conseillée d’un logiciel </w:t>
            </w:r>
            <w:r w:rsidR="004F6542" w:rsidRPr="00B57CC4">
              <w:rPr>
                <w:rFonts w:cstheme="minorHAnsi"/>
                <w:sz w:val="24"/>
                <w:szCs w:val="24"/>
              </w:rPr>
              <w:t xml:space="preserve">de GED </w:t>
            </w:r>
            <w:r w:rsidRPr="00B57CC4">
              <w:rPr>
                <w:rFonts w:cstheme="minorHAnsi"/>
                <w:sz w:val="24"/>
                <w:szCs w:val="24"/>
              </w:rPr>
              <w:t>professionnel</w:t>
            </w:r>
            <w:r w:rsidR="00EE04E9" w:rsidRPr="00B57CC4">
              <w:rPr>
                <w:rFonts w:cstheme="minorHAnsi"/>
                <w:sz w:val="24"/>
                <w:szCs w:val="24"/>
              </w:rPr>
              <w:t xml:space="preserve"> en formation ou en milieu professionnel.</w:t>
            </w:r>
            <w:r w:rsidR="004F6542" w:rsidRPr="00B57CC4">
              <w:rPr>
                <w:rFonts w:cstheme="minorHAnsi"/>
                <w:sz w:val="24"/>
                <w:szCs w:val="24"/>
              </w:rPr>
              <w:t xml:space="preserve"> </w:t>
            </w:r>
          </w:p>
          <w:p w14:paraId="2552C32B" w14:textId="77777777" w:rsidR="00A220AF" w:rsidRPr="00B57CC4" w:rsidRDefault="004F6542" w:rsidP="004F6542">
            <w:pPr>
              <w:rPr>
                <w:rStyle w:val="fontstyle01"/>
              </w:rPr>
            </w:pPr>
            <w:r w:rsidRPr="00B57CC4">
              <w:rPr>
                <w:rFonts w:cstheme="minorHAnsi"/>
                <w:sz w:val="24"/>
                <w:szCs w:val="24"/>
              </w:rPr>
              <w:t>En stage, toute recherche documentaire amenant à une mise à jour des documents de la structure peut être considérée comme de la veille et donner lieu à la rédaction d’une fiche technique.</w:t>
            </w:r>
          </w:p>
        </w:tc>
      </w:tr>
      <w:tr w:rsidR="00003BFA" w:rsidRPr="00B57CC4" w14:paraId="62D9103D" w14:textId="77777777" w:rsidTr="00B27A46">
        <w:tc>
          <w:tcPr>
            <w:tcW w:w="2782" w:type="dxa"/>
          </w:tcPr>
          <w:p w14:paraId="31912D6C" w14:textId="77777777" w:rsidR="008F5750" w:rsidRPr="00B57CC4" w:rsidRDefault="008F5750" w:rsidP="008F5750">
            <w:pPr>
              <w:rPr>
                <w:rStyle w:val="fontstyle01"/>
              </w:rPr>
            </w:pPr>
            <w:r w:rsidRPr="00B57CC4">
              <w:rPr>
                <w:rStyle w:val="fontstyle01"/>
              </w:rPr>
              <w:t>Techniques et outils de planification</w:t>
            </w:r>
          </w:p>
          <w:p w14:paraId="2988557D" w14:textId="77777777" w:rsidR="00003BFA" w:rsidRPr="00B57CC4" w:rsidRDefault="00003BFA" w:rsidP="008F5750">
            <w:pPr>
              <w:rPr>
                <w:rStyle w:val="fontstyle01"/>
              </w:rPr>
            </w:pPr>
          </w:p>
        </w:tc>
        <w:tc>
          <w:tcPr>
            <w:tcW w:w="6278" w:type="dxa"/>
          </w:tcPr>
          <w:p w14:paraId="6E445A4C" w14:textId="77777777" w:rsidR="008C256D" w:rsidRPr="00B57CC4" w:rsidRDefault="00712EAD" w:rsidP="00647A5B">
            <w:pPr>
              <w:pStyle w:val="Paragraphedeliste"/>
              <w:numPr>
                <w:ilvl w:val="0"/>
                <w:numId w:val="4"/>
              </w:numPr>
              <w:ind w:left="240" w:hanging="240"/>
              <w:rPr>
                <w:rStyle w:val="fontstyle01"/>
              </w:rPr>
            </w:pPr>
            <w:r w:rsidRPr="00B57CC4">
              <w:rPr>
                <w:rStyle w:val="fontstyle01"/>
              </w:rPr>
              <w:t>Du travail du</w:t>
            </w:r>
            <w:r w:rsidR="008C256D" w:rsidRPr="00B57CC4">
              <w:rPr>
                <w:rStyle w:val="fontstyle01"/>
              </w:rPr>
              <w:t xml:space="preserve"> personnel : </w:t>
            </w:r>
          </w:p>
          <w:p w14:paraId="4F491729" w14:textId="2C14001B" w:rsidR="00FE1BBF" w:rsidRPr="00B57CC4" w:rsidRDefault="000F064C" w:rsidP="00647A5B">
            <w:pPr>
              <w:pStyle w:val="Paragraphedeliste"/>
              <w:numPr>
                <w:ilvl w:val="1"/>
                <w:numId w:val="6"/>
              </w:numPr>
              <w:tabs>
                <w:tab w:val="left" w:pos="506"/>
              </w:tabs>
              <w:ind w:left="223" w:firstLine="0"/>
              <w:rPr>
                <w:rStyle w:val="fontstyle01"/>
              </w:rPr>
            </w:pPr>
            <w:r w:rsidRPr="00B57CC4">
              <w:rPr>
                <w:rStyle w:val="fontstyle01"/>
              </w:rPr>
              <w:t>Objectifs</w:t>
            </w:r>
            <w:r w:rsidR="003D57B2" w:rsidRPr="00B57CC4">
              <w:rPr>
                <w:rStyle w:val="fontstyle01"/>
              </w:rPr>
              <w:t xml:space="preserve"> (définition du plan de charge et des besoins en personnel)</w:t>
            </w:r>
          </w:p>
          <w:p w14:paraId="420A5BFB" w14:textId="4B832511" w:rsidR="00FE1BBF" w:rsidRPr="00B57CC4" w:rsidRDefault="00FE1BBF" w:rsidP="00647A5B">
            <w:pPr>
              <w:pStyle w:val="Paragraphedeliste"/>
              <w:numPr>
                <w:ilvl w:val="1"/>
                <w:numId w:val="6"/>
              </w:numPr>
              <w:tabs>
                <w:tab w:val="left" w:pos="506"/>
              </w:tabs>
              <w:ind w:left="223" w:firstLine="0"/>
              <w:rPr>
                <w:rStyle w:val="fontstyle01"/>
              </w:rPr>
            </w:pPr>
            <w:r w:rsidRPr="00B57CC4">
              <w:rPr>
                <w:rStyle w:val="fontstyle01"/>
              </w:rPr>
              <w:t>Outils</w:t>
            </w:r>
            <w:r w:rsidR="003D57B2" w:rsidRPr="00B57CC4">
              <w:rPr>
                <w:rStyle w:val="fontstyle01"/>
              </w:rPr>
              <w:t xml:space="preserve"> d’organisation </w:t>
            </w:r>
            <w:r w:rsidR="00446CAE" w:rsidRPr="00B57CC4">
              <w:rPr>
                <w:rStyle w:val="fontstyle01"/>
              </w:rPr>
              <w:t>des activités</w:t>
            </w:r>
          </w:p>
          <w:p w14:paraId="22778F17" w14:textId="3E0CC431" w:rsidR="003D57B2" w:rsidRPr="00B57CC4" w:rsidRDefault="00FE1BBF" w:rsidP="00647A5B">
            <w:pPr>
              <w:pStyle w:val="Paragraphedeliste"/>
              <w:numPr>
                <w:ilvl w:val="1"/>
                <w:numId w:val="6"/>
              </w:numPr>
              <w:tabs>
                <w:tab w:val="left" w:pos="506"/>
              </w:tabs>
              <w:ind w:left="223" w:firstLine="0"/>
              <w:rPr>
                <w:rStyle w:val="fontstyle01"/>
              </w:rPr>
            </w:pPr>
            <w:r w:rsidRPr="00B57CC4">
              <w:rPr>
                <w:rStyle w:val="fontstyle01"/>
              </w:rPr>
              <w:t>Méthodes</w:t>
            </w:r>
            <w:r w:rsidR="003D57B2" w:rsidRPr="00B57CC4">
              <w:rPr>
                <w:rStyle w:val="fontstyle01"/>
              </w:rPr>
              <w:t xml:space="preserve"> (planification </w:t>
            </w:r>
            <w:r w:rsidR="00704BFA" w:rsidRPr="00B57CC4">
              <w:rPr>
                <w:rStyle w:val="fontstyle01"/>
              </w:rPr>
              <w:t xml:space="preserve">et </w:t>
            </w:r>
            <w:r w:rsidR="003D57B2" w:rsidRPr="00B57CC4">
              <w:rPr>
                <w:rStyle w:val="fontstyle01"/>
              </w:rPr>
              <w:t>contrôle)</w:t>
            </w:r>
          </w:p>
          <w:p w14:paraId="5FB93634" w14:textId="77777777" w:rsidR="008C256D" w:rsidRPr="00B57CC4" w:rsidRDefault="00712EAD" w:rsidP="00647A5B">
            <w:pPr>
              <w:pStyle w:val="Paragraphedeliste"/>
              <w:numPr>
                <w:ilvl w:val="0"/>
                <w:numId w:val="4"/>
              </w:numPr>
              <w:ind w:left="240" w:hanging="240"/>
              <w:rPr>
                <w:rStyle w:val="fontstyle01"/>
              </w:rPr>
            </w:pPr>
            <w:r w:rsidRPr="00B57CC4">
              <w:rPr>
                <w:rStyle w:val="fontstyle01"/>
              </w:rPr>
              <w:t>Du parcours de la</w:t>
            </w:r>
            <w:r w:rsidR="008C256D" w:rsidRPr="00B57CC4">
              <w:rPr>
                <w:rStyle w:val="fontstyle01"/>
              </w:rPr>
              <w:t xml:space="preserve"> personne : </w:t>
            </w:r>
          </w:p>
          <w:p w14:paraId="5F61425A" w14:textId="520DAFA7" w:rsidR="00C6361A" w:rsidRPr="00B57CC4" w:rsidRDefault="00C6361A" w:rsidP="00647A5B">
            <w:pPr>
              <w:pStyle w:val="Paragraphedeliste"/>
              <w:numPr>
                <w:ilvl w:val="1"/>
                <w:numId w:val="6"/>
              </w:numPr>
              <w:tabs>
                <w:tab w:val="left" w:pos="506"/>
              </w:tabs>
              <w:ind w:left="223" w:firstLine="0"/>
              <w:rPr>
                <w:rStyle w:val="fontstyle01"/>
              </w:rPr>
            </w:pPr>
            <w:r w:rsidRPr="00B57CC4">
              <w:rPr>
                <w:rStyle w:val="fontstyle01"/>
              </w:rPr>
              <w:t>Notion de parcours</w:t>
            </w:r>
          </w:p>
          <w:p w14:paraId="313B7241" w14:textId="32025225" w:rsidR="008C256D" w:rsidRPr="00B57CC4" w:rsidRDefault="00712EAD" w:rsidP="00647A5B">
            <w:pPr>
              <w:pStyle w:val="Paragraphedeliste"/>
              <w:numPr>
                <w:ilvl w:val="1"/>
                <w:numId w:val="6"/>
              </w:numPr>
              <w:tabs>
                <w:tab w:val="left" w:pos="506"/>
              </w:tabs>
              <w:ind w:left="223" w:firstLine="0"/>
              <w:rPr>
                <w:rStyle w:val="fontstyle01"/>
              </w:rPr>
            </w:pPr>
            <w:r w:rsidRPr="00B57CC4">
              <w:rPr>
                <w:rStyle w:val="fontstyle01"/>
              </w:rPr>
              <w:t xml:space="preserve">Modalités de planification </w:t>
            </w:r>
          </w:p>
          <w:p w14:paraId="509AEF3E" w14:textId="53DBB1EE" w:rsidR="008C256D" w:rsidRPr="00B57CC4" w:rsidRDefault="008C256D" w:rsidP="00647A5B">
            <w:pPr>
              <w:pStyle w:val="Paragraphedeliste"/>
              <w:numPr>
                <w:ilvl w:val="1"/>
                <w:numId w:val="6"/>
              </w:numPr>
              <w:tabs>
                <w:tab w:val="left" w:pos="506"/>
              </w:tabs>
              <w:ind w:left="223" w:firstLine="0"/>
              <w:rPr>
                <w:rStyle w:val="fontstyle01"/>
              </w:rPr>
            </w:pPr>
            <w:r w:rsidRPr="00B57CC4">
              <w:rPr>
                <w:rStyle w:val="fontstyle01"/>
              </w:rPr>
              <w:t>Suivi du parcours</w:t>
            </w:r>
          </w:p>
        </w:tc>
      </w:tr>
      <w:tr w:rsidR="00003BFA" w:rsidRPr="00B57CC4" w14:paraId="5A38F39B" w14:textId="77777777" w:rsidTr="00B27A46">
        <w:trPr>
          <w:trHeight w:val="425"/>
        </w:trPr>
        <w:tc>
          <w:tcPr>
            <w:tcW w:w="2782" w:type="dxa"/>
          </w:tcPr>
          <w:p w14:paraId="3C50D185" w14:textId="77777777" w:rsidR="00003BFA" w:rsidRPr="00B57CC4" w:rsidRDefault="008F5750" w:rsidP="008F5750">
            <w:pPr>
              <w:rPr>
                <w:rStyle w:val="fontstyle01"/>
              </w:rPr>
            </w:pPr>
            <w:r w:rsidRPr="00B57CC4">
              <w:rPr>
                <w:rStyle w:val="fontstyle01"/>
              </w:rPr>
              <w:t>Techniques et outils d’accueil, d’entretien d’accueil, de conseil, d’orientation</w:t>
            </w:r>
          </w:p>
        </w:tc>
        <w:tc>
          <w:tcPr>
            <w:tcW w:w="6278" w:type="dxa"/>
          </w:tcPr>
          <w:p w14:paraId="0382C199" w14:textId="3CD2300D" w:rsidR="00D84A30" w:rsidRPr="00F83358" w:rsidRDefault="00CD180B" w:rsidP="00647A5B">
            <w:pPr>
              <w:pStyle w:val="Paragraphedeliste"/>
              <w:numPr>
                <w:ilvl w:val="0"/>
                <w:numId w:val="4"/>
              </w:numPr>
              <w:ind w:left="240" w:hanging="240"/>
              <w:rPr>
                <w:rStyle w:val="fontstyle01"/>
              </w:rPr>
            </w:pPr>
            <w:r w:rsidRPr="00F83358">
              <w:rPr>
                <w:rStyle w:val="fontstyle01"/>
              </w:rPr>
              <w:t>Concepts</w:t>
            </w:r>
            <w:r w:rsidR="001A354C" w:rsidRPr="00F83358">
              <w:rPr>
                <w:rStyle w:val="fontstyle01"/>
              </w:rPr>
              <w:t>,</w:t>
            </w:r>
            <w:r w:rsidR="009E43BF" w:rsidRPr="00F83358">
              <w:rPr>
                <w:rStyle w:val="fontstyle01"/>
              </w:rPr>
              <w:t xml:space="preserve"> o</w:t>
            </w:r>
            <w:r w:rsidR="00D84A30" w:rsidRPr="00F83358">
              <w:rPr>
                <w:rStyle w:val="fontstyle01"/>
              </w:rPr>
              <w:t>utils</w:t>
            </w:r>
            <w:r w:rsidR="009E43BF" w:rsidRPr="00F83358">
              <w:rPr>
                <w:rStyle w:val="fontstyle01"/>
              </w:rPr>
              <w:t>, m</w:t>
            </w:r>
            <w:r w:rsidR="00D84A30" w:rsidRPr="00F83358">
              <w:rPr>
                <w:rStyle w:val="fontstyle01"/>
              </w:rPr>
              <w:t>éthodes</w:t>
            </w:r>
          </w:p>
          <w:p w14:paraId="4A49BBBC" w14:textId="668A3358" w:rsidR="00F96283" w:rsidRPr="00B57CC4" w:rsidRDefault="00791875" w:rsidP="00647A5B">
            <w:pPr>
              <w:pStyle w:val="Paragraphedeliste"/>
              <w:numPr>
                <w:ilvl w:val="0"/>
                <w:numId w:val="4"/>
              </w:numPr>
              <w:ind w:left="240" w:hanging="240"/>
              <w:rPr>
                <w:rStyle w:val="fontstyle01"/>
              </w:rPr>
            </w:pPr>
            <w:r w:rsidRPr="00F83358">
              <w:rPr>
                <w:rStyle w:val="fontstyle01"/>
              </w:rPr>
              <w:t>P</w:t>
            </w:r>
            <w:r w:rsidR="00174310" w:rsidRPr="00B57CC4">
              <w:rPr>
                <w:rStyle w:val="fontstyle01"/>
              </w:rPr>
              <w:t>oints forts, manquements et</w:t>
            </w:r>
            <w:r w:rsidRPr="00B57CC4">
              <w:rPr>
                <w:rStyle w:val="fontstyle01"/>
              </w:rPr>
              <w:t xml:space="preserve"> </w:t>
            </w:r>
            <w:r w:rsidR="00174310" w:rsidRPr="00B57CC4">
              <w:rPr>
                <w:rStyle w:val="fontstyle01"/>
              </w:rPr>
              <w:t>obstacles dans les différentes situations</w:t>
            </w:r>
            <w:r w:rsidRPr="00B57CC4">
              <w:rPr>
                <w:rStyle w:val="fontstyle01"/>
              </w:rPr>
              <w:t xml:space="preserve"> </w:t>
            </w:r>
            <w:r w:rsidR="00174310" w:rsidRPr="00B57CC4">
              <w:rPr>
                <w:rStyle w:val="fontstyle01"/>
              </w:rPr>
              <w:t xml:space="preserve">d’accueil </w:t>
            </w:r>
          </w:p>
          <w:p w14:paraId="09B3FB22" w14:textId="5EE0A1E4" w:rsidR="00F96283" w:rsidRPr="00B57CC4" w:rsidRDefault="00791875" w:rsidP="00647A5B">
            <w:pPr>
              <w:pStyle w:val="Paragraphedeliste"/>
              <w:numPr>
                <w:ilvl w:val="0"/>
                <w:numId w:val="4"/>
              </w:numPr>
              <w:ind w:left="240" w:hanging="240"/>
              <w:rPr>
                <w:rStyle w:val="fontstyle01"/>
              </w:rPr>
            </w:pPr>
            <w:r w:rsidRPr="00B57CC4">
              <w:rPr>
                <w:rStyle w:val="fontstyle01"/>
              </w:rPr>
              <w:t>Connaissance des champs et des modalités d’intervention des</w:t>
            </w:r>
            <w:r w:rsidR="002D6D96" w:rsidRPr="00B57CC4">
              <w:rPr>
                <w:rStyle w:val="fontstyle01"/>
              </w:rPr>
              <w:t xml:space="preserve"> </w:t>
            </w:r>
            <w:r w:rsidRPr="00B57CC4">
              <w:rPr>
                <w:rStyle w:val="fontstyle01"/>
              </w:rPr>
              <w:t>autres professionnels</w:t>
            </w:r>
            <w:r w:rsidR="00E50796" w:rsidRPr="00B57CC4">
              <w:rPr>
                <w:rStyle w:val="fontstyle01"/>
              </w:rPr>
              <w:t>, des partenaires</w:t>
            </w:r>
          </w:p>
          <w:p w14:paraId="58B6070A" w14:textId="6AAF8962" w:rsidR="00003BFA" w:rsidRPr="00B57CC4" w:rsidRDefault="00791875" w:rsidP="00647A5B">
            <w:pPr>
              <w:pStyle w:val="Paragraphedeliste"/>
              <w:numPr>
                <w:ilvl w:val="0"/>
                <w:numId w:val="4"/>
              </w:numPr>
              <w:ind w:left="240" w:hanging="240"/>
              <w:rPr>
                <w:rStyle w:val="fontstyle01"/>
              </w:rPr>
            </w:pPr>
            <w:r w:rsidRPr="00B57CC4">
              <w:rPr>
                <w:rStyle w:val="fontstyle01"/>
              </w:rPr>
              <w:t>Importance de</w:t>
            </w:r>
            <w:r w:rsidR="00174310" w:rsidRPr="00B57CC4">
              <w:rPr>
                <w:rStyle w:val="fontstyle01"/>
              </w:rPr>
              <w:t xml:space="preserve"> la coordination entre</w:t>
            </w:r>
            <w:r w:rsidRPr="00B57CC4">
              <w:rPr>
                <w:rStyle w:val="fontstyle01"/>
              </w:rPr>
              <w:t xml:space="preserve"> </w:t>
            </w:r>
            <w:r w:rsidR="00174310" w:rsidRPr="00B57CC4">
              <w:rPr>
                <w:rStyle w:val="fontstyle01"/>
              </w:rPr>
              <w:t>les acteurs</w:t>
            </w:r>
          </w:p>
        </w:tc>
      </w:tr>
      <w:tr w:rsidR="00003BFA" w:rsidRPr="00B57CC4" w14:paraId="26FAB4CD" w14:textId="77777777" w:rsidTr="00B27A46">
        <w:trPr>
          <w:trHeight w:val="1712"/>
        </w:trPr>
        <w:tc>
          <w:tcPr>
            <w:tcW w:w="2782" w:type="dxa"/>
          </w:tcPr>
          <w:p w14:paraId="55E66D81" w14:textId="77777777" w:rsidR="00003BFA" w:rsidRPr="00B57CC4" w:rsidRDefault="008F5750" w:rsidP="008F5750">
            <w:pPr>
              <w:rPr>
                <w:rStyle w:val="fontstyle01"/>
              </w:rPr>
            </w:pPr>
            <w:r w:rsidRPr="00B57CC4">
              <w:rPr>
                <w:rStyle w:val="fontstyle01"/>
              </w:rPr>
              <w:lastRenderedPageBreak/>
              <w:t xml:space="preserve">Techniques et outils de communication non-violente, de prévention et de gestion de conflits, de </w:t>
            </w:r>
            <w:proofErr w:type="gramStart"/>
            <w:r w:rsidRPr="00B57CC4">
              <w:rPr>
                <w:rStyle w:val="fontstyle01"/>
              </w:rPr>
              <w:t>communication adaptés</w:t>
            </w:r>
            <w:proofErr w:type="gramEnd"/>
            <w:r w:rsidRPr="00B57CC4">
              <w:rPr>
                <w:rStyle w:val="fontstyle01"/>
              </w:rPr>
              <w:t xml:space="preserve"> au handicap (FALC)</w:t>
            </w:r>
          </w:p>
        </w:tc>
        <w:tc>
          <w:tcPr>
            <w:tcW w:w="6278" w:type="dxa"/>
          </w:tcPr>
          <w:p w14:paraId="0403D2CC" w14:textId="6B366178" w:rsidR="00D74849" w:rsidRPr="00B57CC4" w:rsidRDefault="00D74849" w:rsidP="00647A5B">
            <w:pPr>
              <w:pStyle w:val="Paragraphedeliste"/>
              <w:numPr>
                <w:ilvl w:val="0"/>
                <w:numId w:val="4"/>
              </w:numPr>
              <w:ind w:left="240" w:hanging="240"/>
              <w:rPr>
                <w:rStyle w:val="fontstyle01"/>
              </w:rPr>
            </w:pPr>
            <w:r w:rsidRPr="00B57CC4">
              <w:rPr>
                <w:rStyle w:val="fontstyle01"/>
              </w:rPr>
              <w:t>Principe</w:t>
            </w:r>
            <w:r w:rsidR="008A2BDC" w:rsidRPr="00B57CC4">
              <w:rPr>
                <w:rStyle w:val="fontstyle01"/>
              </w:rPr>
              <w:t>s</w:t>
            </w:r>
            <w:r w:rsidRPr="00B57CC4">
              <w:rPr>
                <w:rStyle w:val="fontstyle01"/>
              </w:rPr>
              <w:t xml:space="preserve"> </w:t>
            </w:r>
            <w:r w:rsidR="00C47252" w:rsidRPr="00B57CC4">
              <w:rPr>
                <w:rStyle w:val="fontstyle01"/>
              </w:rPr>
              <w:t xml:space="preserve">et techniques </w:t>
            </w:r>
            <w:r w:rsidRPr="00B57CC4">
              <w:rPr>
                <w:rStyle w:val="fontstyle01"/>
              </w:rPr>
              <w:t>de communication</w:t>
            </w:r>
            <w:r w:rsidR="00DF7BE4" w:rsidRPr="00B57CC4">
              <w:rPr>
                <w:rStyle w:val="fontstyle01"/>
              </w:rPr>
              <w:t xml:space="preserve"> </w:t>
            </w:r>
            <w:r w:rsidRPr="00B57CC4">
              <w:rPr>
                <w:rStyle w:val="fontstyle01"/>
              </w:rPr>
              <w:t>non violente</w:t>
            </w:r>
          </w:p>
          <w:p w14:paraId="21BA82ED" w14:textId="204635E0" w:rsidR="00C97021" w:rsidRPr="00B57CC4" w:rsidRDefault="00657957" w:rsidP="00647A5B">
            <w:pPr>
              <w:pStyle w:val="Paragraphedeliste"/>
              <w:numPr>
                <w:ilvl w:val="0"/>
                <w:numId w:val="4"/>
              </w:numPr>
              <w:ind w:left="240" w:hanging="240"/>
              <w:rPr>
                <w:rStyle w:val="fontstyle01"/>
              </w:rPr>
            </w:pPr>
            <w:r w:rsidRPr="00B57CC4">
              <w:rPr>
                <w:rStyle w:val="fontstyle01"/>
              </w:rPr>
              <w:t>S</w:t>
            </w:r>
            <w:r w:rsidR="00BA43E7" w:rsidRPr="00B57CC4">
              <w:rPr>
                <w:rStyle w:val="fontstyle01"/>
              </w:rPr>
              <w:t>ituations génératrices de conflits</w:t>
            </w:r>
          </w:p>
          <w:p w14:paraId="0B3D7506" w14:textId="408DA0D3" w:rsidR="001F513B" w:rsidRPr="00B57CC4" w:rsidRDefault="00BA43E7" w:rsidP="00647A5B">
            <w:pPr>
              <w:pStyle w:val="Paragraphedeliste"/>
              <w:numPr>
                <w:ilvl w:val="0"/>
                <w:numId w:val="4"/>
              </w:numPr>
              <w:ind w:left="240" w:hanging="240"/>
              <w:rPr>
                <w:rStyle w:val="fontstyle01"/>
              </w:rPr>
            </w:pPr>
            <w:r w:rsidRPr="00B57CC4">
              <w:rPr>
                <w:rStyle w:val="fontstyle01"/>
              </w:rPr>
              <w:t xml:space="preserve">Techniques de prévention et de gestion </w:t>
            </w:r>
            <w:r w:rsidR="00C97021" w:rsidRPr="00B57CC4">
              <w:rPr>
                <w:rStyle w:val="fontstyle01"/>
              </w:rPr>
              <w:t>de conflit</w:t>
            </w:r>
            <w:r w:rsidR="001F513B" w:rsidRPr="00B57CC4">
              <w:rPr>
                <w:rStyle w:val="fontstyle01"/>
              </w:rPr>
              <w:t xml:space="preserve"> (régulation des émotions, du stress, de l’agressivité...)</w:t>
            </w:r>
          </w:p>
          <w:p w14:paraId="4FBF2020" w14:textId="145F9F50" w:rsidR="00C97021" w:rsidRPr="00B57CC4" w:rsidRDefault="00FE1501" w:rsidP="00647A5B">
            <w:pPr>
              <w:pStyle w:val="Paragraphedeliste"/>
              <w:numPr>
                <w:ilvl w:val="0"/>
                <w:numId w:val="4"/>
              </w:numPr>
              <w:ind w:left="240" w:hanging="240"/>
              <w:rPr>
                <w:rStyle w:val="fontstyle01"/>
              </w:rPr>
            </w:pPr>
            <w:r w:rsidRPr="00B57CC4">
              <w:rPr>
                <w:rStyle w:val="fontstyle01"/>
              </w:rPr>
              <w:t>Prise en compte des caractéristiques des publics</w:t>
            </w:r>
          </w:p>
          <w:p w14:paraId="72404742" w14:textId="336F7FAD" w:rsidR="00C97021" w:rsidRPr="00B57CC4" w:rsidRDefault="00932C73" w:rsidP="00647A5B">
            <w:pPr>
              <w:pStyle w:val="Paragraphedeliste"/>
              <w:numPr>
                <w:ilvl w:val="0"/>
                <w:numId w:val="4"/>
              </w:numPr>
              <w:ind w:left="240" w:hanging="240"/>
              <w:rPr>
                <w:rStyle w:val="fontstyle01"/>
              </w:rPr>
            </w:pPr>
            <w:r w:rsidRPr="00B57CC4">
              <w:rPr>
                <w:rStyle w:val="fontstyle01"/>
              </w:rPr>
              <w:t xml:space="preserve">Adaptation de la communication avec les publics </w:t>
            </w:r>
          </w:p>
        </w:tc>
      </w:tr>
      <w:tr w:rsidR="00A84218" w:rsidRPr="00B57CC4" w14:paraId="3F46AA17" w14:textId="77777777" w:rsidTr="00B27A46">
        <w:tc>
          <w:tcPr>
            <w:tcW w:w="2782" w:type="dxa"/>
          </w:tcPr>
          <w:p w14:paraId="7AF6DFD4" w14:textId="77777777" w:rsidR="00A84218" w:rsidRPr="00B57CC4" w:rsidRDefault="008F5750" w:rsidP="008F5750">
            <w:pPr>
              <w:rPr>
                <w:rStyle w:val="fontstyle01"/>
              </w:rPr>
            </w:pPr>
            <w:r w:rsidRPr="00B57CC4">
              <w:rPr>
                <w:rStyle w:val="fontstyle01"/>
              </w:rPr>
              <w:t xml:space="preserve">Techniques et outils d’organisation et d’animation de réunion </w:t>
            </w:r>
          </w:p>
        </w:tc>
        <w:tc>
          <w:tcPr>
            <w:tcW w:w="6278" w:type="dxa"/>
          </w:tcPr>
          <w:p w14:paraId="6BF5D388" w14:textId="77777777" w:rsidR="00F03D6F" w:rsidRPr="00F83358" w:rsidRDefault="00F03D6F" w:rsidP="00647A5B">
            <w:pPr>
              <w:pStyle w:val="Paragraphedeliste"/>
              <w:numPr>
                <w:ilvl w:val="0"/>
                <w:numId w:val="4"/>
              </w:numPr>
              <w:ind w:left="240" w:hanging="240"/>
              <w:rPr>
                <w:rStyle w:val="fontstyle01"/>
              </w:rPr>
            </w:pPr>
            <w:r w:rsidRPr="00F83358">
              <w:rPr>
                <w:rStyle w:val="fontstyle01"/>
              </w:rPr>
              <w:t>Techniques de préparation et d’organisation de différents types de réunions</w:t>
            </w:r>
            <w:r w:rsidR="00685042" w:rsidRPr="00F83358">
              <w:rPr>
                <w:rStyle w:val="fontstyle01"/>
              </w:rPr>
              <w:t xml:space="preserve"> en présence ou à distance</w:t>
            </w:r>
            <w:r w:rsidR="008F2B8F" w:rsidRPr="00F83358">
              <w:rPr>
                <w:rStyle w:val="fontstyle01"/>
              </w:rPr>
              <w:t>, entre professionnels ou avec le public</w:t>
            </w:r>
          </w:p>
          <w:p w14:paraId="50C0EAA3" w14:textId="77777777" w:rsidR="00F03D6F" w:rsidRPr="00F83358" w:rsidRDefault="00F03D6F" w:rsidP="00647A5B">
            <w:pPr>
              <w:pStyle w:val="Paragraphedeliste"/>
              <w:numPr>
                <w:ilvl w:val="0"/>
                <w:numId w:val="4"/>
              </w:numPr>
              <w:ind w:left="240" w:hanging="240"/>
              <w:rPr>
                <w:rStyle w:val="fontstyle01"/>
              </w:rPr>
            </w:pPr>
            <w:r w:rsidRPr="00F83358">
              <w:rPr>
                <w:rStyle w:val="fontstyle01"/>
              </w:rPr>
              <w:t xml:space="preserve">Attitudes et techniques d’animation de réunions et de gestion de groupe </w:t>
            </w:r>
          </w:p>
          <w:p w14:paraId="13F64E27" w14:textId="77777777" w:rsidR="00F03D6F" w:rsidRPr="00F83358" w:rsidRDefault="00F03D6F" w:rsidP="00647A5B">
            <w:pPr>
              <w:pStyle w:val="Paragraphedeliste"/>
              <w:numPr>
                <w:ilvl w:val="0"/>
                <w:numId w:val="4"/>
              </w:numPr>
              <w:ind w:left="240" w:hanging="240"/>
              <w:rPr>
                <w:rStyle w:val="fontstyle01"/>
              </w:rPr>
            </w:pPr>
            <w:r w:rsidRPr="00F83358">
              <w:rPr>
                <w:rStyle w:val="fontstyle01"/>
              </w:rPr>
              <w:t xml:space="preserve">Gestion de situations particulières </w:t>
            </w:r>
          </w:p>
          <w:p w14:paraId="6B20E6F6" w14:textId="77777777" w:rsidR="00F03D6F" w:rsidRPr="00F83358" w:rsidRDefault="00F03D6F" w:rsidP="00647A5B">
            <w:pPr>
              <w:pStyle w:val="Paragraphedeliste"/>
              <w:numPr>
                <w:ilvl w:val="0"/>
                <w:numId w:val="4"/>
              </w:numPr>
              <w:ind w:left="240" w:hanging="240"/>
              <w:rPr>
                <w:rStyle w:val="fontstyle01"/>
              </w:rPr>
            </w:pPr>
            <w:r w:rsidRPr="00F83358">
              <w:rPr>
                <w:rStyle w:val="fontstyle01"/>
              </w:rPr>
              <w:t>A</w:t>
            </w:r>
            <w:r w:rsidR="002D6D96" w:rsidRPr="00F83358">
              <w:rPr>
                <w:rStyle w:val="fontstyle01"/>
              </w:rPr>
              <w:t xml:space="preserve">nalyse </w:t>
            </w:r>
            <w:r w:rsidRPr="00F83358">
              <w:rPr>
                <w:rStyle w:val="fontstyle01"/>
              </w:rPr>
              <w:t>d</w:t>
            </w:r>
            <w:r w:rsidR="002D6D96" w:rsidRPr="00F83358">
              <w:rPr>
                <w:rStyle w:val="fontstyle01"/>
              </w:rPr>
              <w:t>es phénomènes de groupe</w:t>
            </w:r>
            <w:r w:rsidRPr="00F83358">
              <w:rPr>
                <w:rStyle w:val="fontstyle01"/>
              </w:rPr>
              <w:t xml:space="preserve"> et des ressources de l’auditoire </w:t>
            </w:r>
          </w:p>
          <w:p w14:paraId="68495F6E" w14:textId="77777777" w:rsidR="00F03D6F" w:rsidRPr="00F83358" w:rsidRDefault="00F03D6F" w:rsidP="00647A5B">
            <w:pPr>
              <w:pStyle w:val="Paragraphedeliste"/>
              <w:numPr>
                <w:ilvl w:val="0"/>
                <w:numId w:val="4"/>
              </w:numPr>
              <w:ind w:left="240" w:hanging="240"/>
              <w:rPr>
                <w:rStyle w:val="fontstyle01"/>
              </w:rPr>
            </w:pPr>
            <w:r w:rsidRPr="00F83358">
              <w:rPr>
                <w:rStyle w:val="fontstyle01"/>
              </w:rPr>
              <w:t xml:space="preserve">Analyse du style de communication et de la gestion des échanges par l’intervenant </w:t>
            </w:r>
          </w:p>
          <w:p w14:paraId="61DEE6BC" w14:textId="77777777" w:rsidR="00A84218" w:rsidRPr="00B57CC4" w:rsidRDefault="00F03D6F" w:rsidP="00647A5B">
            <w:pPr>
              <w:pStyle w:val="Paragraphedeliste"/>
              <w:numPr>
                <w:ilvl w:val="0"/>
                <w:numId w:val="4"/>
              </w:numPr>
              <w:ind w:left="240" w:hanging="240"/>
              <w:rPr>
                <w:rStyle w:val="fontstyle01"/>
                <w:rFonts w:eastAsia="Times New Roman"/>
                <w:szCs w:val="22"/>
                <w:lang w:eastAsia="fr-FR"/>
              </w:rPr>
            </w:pPr>
            <w:r w:rsidRPr="00F83358">
              <w:rPr>
                <w:rStyle w:val="fontstyle01"/>
              </w:rPr>
              <w:t xml:space="preserve">Analyse des contraintes </w:t>
            </w:r>
            <w:r w:rsidR="002D6D96" w:rsidRPr="00F83358">
              <w:rPr>
                <w:rStyle w:val="fontstyle01"/>
              </w:rPr>
              <w:t>matérielles</w:t>
            </w:r>
            <w:r w:rsidRPr="00F83358">
              <w:rPr>
                <w:rStyle w:val="fontstyle01"/>
              </w:rPr>
              <w:t>,</w:t>
            </w:r>
            <w:r w:rsidR="002D6D96" w:rsidRPr="00F83358">
              <w:rPr>
                <w:rStyle w:val="fontstyle01"/>
              </w:rPr>
              <w:t xml:space="preserve"> techniques</w:t>
            </w:r>
            <w:r w:rsidR="00685042" w:rsidRPr="00F83358">
              <w:rPr>
                <w:rStyle w:val="fontstyle01"/>
              </w:rPr>
              <w:t xml:space="preserve">, </w:t>
            </w:r>
            <w:r w:rsidR="002D6D96" w:rsidRPr="00F83358">
              <w:rPr>
                <w:rStyle w:val="fontstyle01"/>
              </w:rPr>
              <w:t>intellectuelles et psychologiques</w:t>
            </w:r>
          </w:p>
        </w:tc>
      </w:tr>
      <w:tr w:rsidR="00A84218" w:rsidRPr="00B57CC4" w14:paraId="67E20BBE" w14:textId="77777777" w:rsidTr="00B27A46">
        <w:tc>
          <w:tcPr>
            <w:tcW w:w="2782" w:type="dxa"/>
          </w:tcPr>
          <w:p w14:paraId="14F80E7F" w14:textId="77777777" w:rsidR="00A84218" w:rsidRPr="00B57CC4" w:rsidRDefault="00687A51" w:rsidP="003F3EFB">
            <w:pPr>
              <w:rPr>
                <w:rStyle w:val="fontstyle01"/>
              </w:rPr>
            </w:pPr>
            <w:r w:rsidRPr="00B57CC4">
              <w:rPr>
                <w:rStyle w:val="fontstyle01"/>
              </w:rPr>
              <w:t xml:space="preserve">Techniques et outils </w:t>
            </w:r>
            <w:r w:rsidR="008F5750" w:rsidRPr="00B57CC4">
              <w:rPr>
                <w:rStyle w:val="fontstyle01"/>
              </w:rPr>
              <w:t>de communication professionnelle</w:t>
            </w:r>
          </w:p>
        </w:tc>
        <w:tc>
          <w:tcPr>
            <w:tcW w:w="6278" w:type="dxa"/>
          </w:tcPr>
          <w:p w14:paraId="0B50E552" w14:textId="77777777" w:rsidR="002D1064" w:rsidRPr="00F83358" w:rsidRDefault="008E5C8A" w:rsidP="00647A5B">
            <w:pPr>
              <w:pStyle w:val="Paragraphedeliste"/>
              <w:numPr>
                <w:ilvl w:val="0"/>
                <w:numId w:val="4"/>
              </w:numPr>
              <w:ind w:left="240" w:hanging="240"/>
              <w:rPr>
                <w:rStyle w:val="fontstyle01"/>
              </w:rPr>
            </w:pPr>
            <w:r w:rsidRPr="00F83358">
              <w:rPr>
                <w:rStyle w:val="fontstyle01"/>
              </w:rPr>
              <w:t>Méthodes, t</w:t>
            </w:r>
            <w:r w:rsidR="002D1064" w:rsidRPr="00F83358">
              <w:rPr>
                <w:rStyle w:val="fontstyle01"/>
              </w:rPr>
              <w:t>echniques et outils</w:t>
            </w:r>
            <w:r w:rsidRPr="00F83358">
              <w:rPr>
                <w:rStyle w:val="fontstyle01"/>
              </w:rPr>
              <w:t>/supports</w:t>
            </w:r>
            <w:r w:rsidR="002D1064" w:rsidRPr="00F83358">
              <w:rPr>
                <w:rStyle w:val="fontstyle01"/>
              </w:rPr>
              <w:t xml:space="preserve"> écrit</w:t>
            </w:r>
            <w:r w:rsidRPr="00F83358">
              <w:rPr>
                <w:rStyle w:val="fontstyle01"/>
              </w:rPr>
              <w:t>s</w:t>
            </w:r>
            <w:r w:rsidR="002D1064" w:rsidRPr="00F83358">
              <w:rPr>
                <w:rStyle w:val="fontstyle01"/>
              </w:rPr>
              <w:t>, or</w:t>
            </w:r>
            <w:r w:rsidRPr="00F83358">
              <w:rPr>
                <w:rStyle w:val="fontstyle01"/>
              </w:rPr>
              <w:t>aux</w:t>
            </w:r>
            <w:r w:rsidR="002D1064" w:rsidRPr="00F83358">
              <w:rPr>
                <w:rStyle w:val="fontstyle01"/>
              </w:rPr>
              <w:t xml:space="preserve"> et visuel</w:t>
            </w:r>
            <w:r w:rsidRPr="00F83358">
              <w:rPr>
                <w:rStyle w:val="fontstyle01"/>
              </w:rPr>
              <w:t xml:space="preserve">s dans une stratégie de communication </w:t>
            </w:r>
          </w:p>
          <w:p w14:paraId="397A43B2" w14:textId="77777777" w:rsidR="002D1064" w:rsidRPr="00F83358" w:rsidRDefault="008E5C8A" w:rsidP="00647A5B">
            <w:pPr>
              <w:pStyle w:val="Paragraphedeliste"/>
              <w:numPr>
                <w:ilvl w:val="0"/>
                <w:numId w:val="4"/>
              </w:numPr>
              <w:ind w:left="240" w:hanging="240"/>
              <w:rPr>
                <w:rStyle w:val="fontstyle01"/>
              </w:rPr>
            </w:pPr>
            <w:r w:rsidRPr="00F83358">
              <w:rPr>
                <w:rStyle w:val="fontstyle01"/>
              </w:rPr>
              <w:t>Intérêts et limites de la</w:t>
            </w:r>
            <w:r w:rsidR="002D1064" w:rsidRPr="00F83358">
              <w:rPr>
                <w:rStyle w:val="fontstyle01"/>
              </w:rPr>
              <w:t xml:space="preserve"> communication formelle et informelle</w:t>
            </w:r>
          </w:p>
          <w:p w14:paraId="2283D364" w14:textId="77777777" w:rsidR="008E5C8A" w:rsidRPr="00F83358" w:rsidRDefault="002D1064" w:rsidP="00647A5B">
            <w:pPr>
              <w:pStyle w:val="Paragraphedeliste"/>
              <w:numPr>
                <w:ilvl w:val="0"/>
                <w:numId w:val="4"/>
              </w:numPr>
              <w:ind w:left="240" w:hanging="240"/>
              <w:rPr>
                <w:rStyle w:val="fontstyle01"/>
              </w:rPr>
            </w:pPr>
            <w:r w:rsidRPr="00F83358">
              <w:rPr>
                <w:rStyle w:val="fontstyle01"/>
              </w:rPr>
              <w:t>Respect des principes éthiques et juridiques de la communication</w:t>
            </w:r>
          </w:p>
          <w:p w14:paraId="365160FF" w14:textId="77777777" w:rsidR="008E5C8A" w:rsidRPr="00F83358" w:rsidRDefault="00985521" w:rsidP="00647A5B">
            <w:pPr>
              <w:pStyle w:val="Paragraphedeliste"/>
              <w:numPr>
                <w:ilvl w:val="0"/>
                <w:numId w:val="4"/>
              </w:numPr>
              <w:ind w:left="240" w:hanging="240"/>
              <w:rPr>
                <w:rStyle w:val="fontstyle01"/>
              </w:rPr>
            </w:pPr>
            <w:r w:rsidRPr="00F83358">
              <w:rPr>
                <w:rStyle w:val="fontstyle01"/>
              </w:rPr>
              <w:t>Impacts du positionnement, de la communication du professionnel dans la r</w:t>
            </w:r>
            <w:r w:rsidR="008E5C8A" w:rsidRPr="00F83358">
              <w:rPr>
                <w:rStyle w:val="fontstyle01"/>
              </w:rPr>
              <w:t xml:space="preserve">eprésentation du service, de l’établissement, de l’institution </w:t>
            </w:r>
          </w:p>
          <w:p w14:paraId="6B02DCEB" w14:textId="77777777" w:rsidR="00A84218" w:rsidRPr="00B57CC4" w:rsidRDefault="002D1064" w:rsidP="00647A5B">
            <w:pPr>
              <w:pStyle w:val="Paragraphedeliste"/>
              <w:numPr>
                <w:ilvl w:val="0"/>
                <w:numId w:val="4"/>
              </w:numPr>
              <w:ind w:left="240" w:hanging="240"/>
              <w:rPr>
                <w:rStyle w:val="fontstyle01"/>
                <w:rFonts w:eastAsia="Times New Roman"/>
                <w:szCs w:val="22"/>
                <w:lang w:eastAsia="fr-FR"/>
              </w:rPr>
            </w:pPr>
            <w:r w:rsidRPr="00F83358">
              <w:rPr>
                <w:rStyle w:val="fontstyle01"/>
              </w:rPr>
              <w:t>Intégration des nouvelles technologies de communication</w:t>
            </w:r>
          </w:p>
        </w:tc>
      </w:tr>
      <w:tr w:rsidR="008F5750" w:rsidRPr="00B57CC4" w14:paraId="11CE8365" w14:textId="77777777" w:rsidTr="00B27A46">
        <w:tc>
          <w:tcPr>
            <w:tcW w:w="2782" w:type="dxa"/>
          </w:tcPr>
          <w:p w14:paraId="65E97946" w14:textId="77777777" w:rsidR="008F5750" w:rsidRPr="00B57CC4" w:rsidRDefault="00687A51" w:rsidP="003F3EFB">
            <w:pPr>
              <w:rPr>
                <w:rStyle w:val="fontstyle01"/>
              </w:rPr>
            </w:pPr>
            <w:r w:rsidRPr="00B57CC4">
              <w:rPr>
                <w:rStyle w:val="fontstyle01"/>
              </w:rPr>
              <w:t xml:space="preserve">Techniques et outils </w:t>
            </w:r>
            <w:r w:rsidR="008F5750" w:rsidRPr="00B57CC4">
              <w:rPr>
                <w:rStyle w:val="fontstyle01"/>
              </w:rPr>
              <w:t>de stockage de l’information, de traitement et de mise en forme informatisée des données</w:t>
            </w:r>
          </w:p>
        </w:tc>
        <w:tc>
          <w:tcPr>
            <w:tcW w:w="6278" w:type="dxa"/>
          </w:tcPr>
          <w:p w14:paraId="48DE58EE" w14:textId="77777777" w:rsidR="00B20AA5" w:rsidRPr="00F83358" w:rsidRDefault="0028524E" w:rsidP="00647A5B">
            <w:pPr>
              <w:pStyle w:val="Paragraphedeliste"/>
              <w:numPr>
                <w:ilvl w:val="0"/>
                <w:numId w:val="4"/>
              </w:numPr>
              <w:ind w:left="240" w:hanging="240"/>
              <w:rPr>
                <w:rStyle w:val="fontstyle01"/>
              </w:rPr>
            </w:pPr>
            <w:r w:rsidRPr="00B57CC4">
              <w:rPr>
                <w:rStyle w:val="fontstyle01"/>
              </w:rPr>
              <w:t>U</w:t>
            </w:r>
            <w:r w:rsidR="00A80F09" w:rsidRPr="00B57CC4">
              <w:rPr>
                <w:rStyle w:val="fontstyle01"/>
              </w:rPr>
              <w:t>tilisation des outils bureautiques matériels et logicie</w:t>
            </w:r>
            <w:r w:rsidRPr="00B57CC4">
              <w:rPr>
                <w:rStyle w:val="fontstyle01"/>
              </w:rPr>
              <w:t>l</w:t>
            </w:r>
            <w:r w:rsidR="00DE5B5B" w:rsidRPr="00B57CC4">
              <w:rPr>
                <w:rStyle w:val="fontstyle01"/>
              </w:rPr>
              <w:t>s</w:t>
            </w:r>
          </w:p>
          <w:p w14:paraId="15068EE3" w14:textId="77777777" w:rsidR="00DE5B5B" w:rsidRPr="00F83358" w:rsidRDefault="00DE5B5B" w:rsidP="00647A5B">
            <w:pPr>
              <w:pStyle w:val="Paragraphedeliste"/>
              <w:numPr>
                <w:ilvl w:val="0"/>
                <w:numId w:val="4"/>
              </w:numPr>
              <w:ind w:left="240" w:hanging="240"/>
              <w:rPr>
                <w:rStyle w:val="fontstyle01"/>
              </w:rPr>
            </w:pPr>
            <w:r w:rsidRPr="00F83358">
              <w:rPr>
                <w:rStyle w:val="fontstyle01"/>
              </w:rPr>
              <w:t>Types de stockage (externalisé, ENT, cloud partagé)</w:t>
            </w:r>
          </w:p>
          <w:p w14:paraId="37A44793" w14:textId="77777777" w:rsidR="00DE5B5B" w:rsidRPr="00F83358" w:rsidRDefault="00DE5B5B" w:rsidP="00647A5B">
            <w:pPr>
              <w:pStyle w:val="Paragraphedeliste"/>
              <w:numPr>
                <w:ilvl w:val="0"/>
                <w:numId w:val="4"/>
              </w:numPr>
              <w:ind w:left="240" w:hanging="240"/>
              <w:rPr>
                <w:rStyle w:val="fontstyle01"/>
              </w:rPr>
            </w:pPr>
            <w:r w:rsidRPr="00F83358">
              <w:rPr>
                <w:rStyle w:val="fontstyle01"/>
              </w:rPr>
              <w:t>Utilisation de bureaux virtuels avec niveau d’accès différentiel</w:t>
            </w:r>
          </w:p>
          <w:p w14:paraId="345A9337" w14:textId="77777777" w:rsidR="00A80F09" w:rsidRPr="00B57CC4" w:rsidRDefault="0028524E" w:rsidP="00647A5B">
            <w:pPr>
              <w:pStyle w:val="Paragraphedeliste"/>
              <w:numPr>
                <w:ilvl w:val="0"/>
                <w:numId w:val="4"/>
              </w:numPr>
              <w:ind w:left="240" w:hanging="240"/>
              <w:rPr>
                <w:rStyle w:val="fontstyle01"/>
                <w:rFonts w:eastAsia="Times New Roman"/>
                <w:szCs w:val="22"/>
                <w:lang w:eastAsia="fr-FR"/>
              </w:rPr>
            </w:pPr>
            <w:r w:rsidRPr="00F83358">
              <w:rPr>
                <w:rStyle w:val="fontstyle01"/>
              </w:rPr>
              <w:t>Utilisation d</w:t>
            </w:r>
            <w:r w:rsidR="00A80F09" w:rsidRPr="00F83358">
              <w:rPr>
                <w:rStyle w:val="fontstyle01"/>
              </w:rPr>
              <w:t>es réseaux informatiques distants (Internet extranet) et locaux (intranet)</w:t>
            </w:r>
          </w:p>
        </w:tc>
      </w:tr>
      <w:tr w:rsidR="008F5750" w:rsidRPr="00B57CC4" w14:paraId="4683A7A7" w14:textId="77777777" w:rsidTr="00B27A46">
        <w:tc>
          <w:tcPr>
            <w:tcW w:w="2782" w:type="dxa"/>
          </w:tcPr>
          <w:p w14:paraId="3A936813" w14:textId="77777777" w:rsidR="008F5750" w:rsidRPr="00B57CC4" w:rsidRDefault="00687A51" w:rsidP="003F3EFB">
            <w:pPr>
              <w:rPr>
                <w:rStyle w:val="fontstyle01"/>
              </w:rPr>
            </w:pPr>
            <w:r w:rsidRPr="00B57CC4">
              <w:rPr>
                <w:rStyle w:val="fontstyle01"/>
              </w:rPr>
              <w:t xml:space="preserve">Techniques et outils </w:t>
            </w:r>
            <w:r w:rsidR="008F5750" w:rsidRPr="00B57CC4">
              <w:rPr>
                <w:rStyle w:val="fontstyle01"/>
              </w:rPr>
              <w:t>d’accompagnement à la digitalisation</w:t>
            </w:r>
          </w:p>
        </w:tc>
        <w:tc>
          <w:tcPr>
            <w:tcW w:w="6278" w:type="dxa"/>
          </w:tcPr>
          <w:p w14:paraId="440C6516" w14:textId="77777777" w:rsidR="00A80F09" w:rsidRPr="00B57CC4" w:rsidRDefault="0083278C" w:rsidP="00647A5B">
            <w:pPr>
              <w:pStyle w:val="Paragraphedeliste"/>
              <w:numPr>
                <w:ilvl w:val="0"/>
                <w:numId w:val="4"/>
              </w:numPr>
              <w:ind w:left="240" w:hanging="240"/>
              <w:rPr>
                <w:rStyle w:val="fontstyle01"/>
              </w:rPr>
            </w:pPr>
            <w:r w:rsidRPr="00B57CC4">
              <w:rPr>
                <w:rStyle w:val="fontstyle01"/>
              </w:rPr>
              <w:t>Concepts, enjeux, intérêts et limites à partir d’exemples d’application</w:t>
            </w:r>
          </w:p>
          <w:p w14:paraId="2A8EE212" w14:textId="77777777" w:rsidR="00F86604" w:rsidRPr="00B57CC4" w:rsidRDefault="004B37F6" w:rsidP="00647A5B">
            <w:pPr>
              <w:pStyle w:val="Paragraphedeliste"/>
              <w:numPr>
                <w:ilvl w:val="0"/>
                <w:numId w:val="4"/>
              </w:numPr>
              <w:ind w:left="240" w:hanging="240"/>
              <w:rPr>
                <w:rStyle w:val="fontstyle01"/>
              </w:rPr>
            </w:pPr>
            <w:r w:rsidRPr="00B57CC4">
              <w:rPr>
                <w:rStyle w:val="fontstyle01"/>
              </w:rPr>
              <w:t xml:space="preserve">Accompagnement </w:t>
            </w:r>
            <w:r w:rsidR="0014002C" w:rsidRPr="00B57CC4">
              <w:rPr>
                <w:rStyle w:val="fontstyle01"/>
              </w:rPr>
              <w:t>vers l’autonomisation</w:t>
            </w:r>
            <w:r w:rsidRPr="00B57CC4">
              <w:rPr>
                <w:rStyle w:val="fontstyle01"/>
              </w:rPr>
              <w:t xml:space="preserve"> de la personne dans les démarches en ligne</w:t>
            </w:r>
            <w:r w:rsidR="00F86604" w:rsidRPr="00B57CC4">
              <w:rPr>
                <w:rStyle w:val="fontstyle01"/>
              </w:rPr>
              <w:t>, totalement ou partiellement digitalisées</w:t>
            </w:r>
          </w:p>
        </w:tc>
      </w:tr>
      <w:tr w:rsidR="00A220AF" w:rsidRPr="00B57CC4" w14:paraId="2F0E782A" w14:textId="77777777" w:rsidTr="0032109D">
        <w:tc>
          <w:tcPr>
            <w:tcW w:w="9060" w:type="dxa"/>
            <w:gridSpan w:val="2"/>
            <w:shd w:val="clear" w:color="auto" w:fill="EEFFC5"/>
          </w:tcPr>
          <w:p w14:paraId="43C386B6" w14:textId="77777777" w:rsidR="00A224C1" w:rsidRPr="00B57CC4" w:rsidRDefault="00F90FA0" w:rsidP="00E64EF7">
            <w:pPr>
              <w:jc w:val="both"/>
              <w:rPr>
                <w:rFonts w:cstheme="minorHAnsi"/>
                <w:sz w:val="24"/>
                <w:szCs w:val="24"/>
              </w:rPr>
            </w:pPr>
            <w:r w:rsidRPr="00B57CC4">
              <w:rPr>
                <w:rFonts w:cstheme="minorHAnsi"/>
                <w:b/>
                <w:sz w:val="24"/>
                <w:szCs w:val="24"/>
              </w:rPr>
              <w:t>Commentaires</w:t>
            </w:r>
            <w:r w:rsidRPr="00B57CC4">
              <w:rPr>
                <w:rFonts w:cstheme="minorHAnsi"/>
                <w:sz w:val="24"/>
                <w:szCs w:val="24"/>
              </w:rPr>
              <w:t> :</w:t>
            </w:r>
            <w:r w:rsidR="00C6361A" w:rsidRPr="00B57CC4">
              <w:rPr>
                <w:rFonts w:cstheme="minorHAnsi"/>
                <w:sz w:val="24"/>
                <w:szCs w:val="24"/>
              </w:rPr>
              <w:t xml:space="preserve"> </w:t>
            </w:r>
          </w:p>
          <w:p w14:paraId="3F13D42D" w14:textId="77777777" w:rsidR="00A224C1" w:rsidRPr="00B57CC4" w:rsidRDefault="00C6361A" w:rsidP="00E64EF7">
            <w:pPr>
              <w:jc w:val="both"/>
              <w:rPr>
                <w:rFonts w:cstheme="minorHAnsi"/>
              </w:rPr>
            </w:pPr>
            <w:r w:rsidRPr="00B57CC4">
              <w:rPr>
                <w:rFonts w:cstheme="minorHAnsi"/>
              </w:rPr>
              <w:t>Les techniques sont au service d’une situation dans un contexte professionnel.</w:t>
            </w:r>
            <w:r w:rsidR="00F86604" w:rsidRPr="00B57CC4">
              <w:rPr>
                <w:rFonts w:cstheme="minorHAnsi"/>
              </w:rPr>
              <w:t xml:space="preserve"> </w:t>
            </w:r>
          </w:p>
          <w:p w14:paraId="76BF96F0" w14:textId="77777777" w:rsidR="00A220AF" w:rsidRPr="00B57CC4" w:rsidRDefault="00A224C1" w:rsidP="00E64EF7">
            <w:pPr>
              <w:jc w:val="both"/>
              <w:rPr>
                <w:rStyle w:val="fontstyle01"/>
              </w:rPr>
            </w:pPr>
            <w:r w:rsidRPr="00B57CC4">
              <w:rPr>
                <w:rFonts w:cstheme="minorHAnsi"/>
              </w:rPr>
              <w:t>La gestion des dossiers recouvre celle du dossier interne de la personne au sein de la structure ainsi que l’aide au montage de dossiers de demande de prestations.</w:t>
            </w:r>
          </w:p>
        </w:tc>
      </w:tr>
      <w:tr w:rsidR="008F5750" w:rsidRPr="00B57CC4" w14:paraId="30B69E11" w14:textId="77777777" w:rsidTr="00B27A46">
        <w:tc>
          <w:tcPr>
            <w:tcW w:w="2782" w:type="dxa"/>
          </w:tcPr>
          <w:p w14:paraId="5924AA37" w14:textId="77777777" w:rsidR="00F2483F" w:rsidRPr="00B57CC4" w:rsidRDefault="00F2483F" w:rsidP="00BE30A6">
            <w:pPr>
              <w:tabs>
                <w:tab w:val="left" w:pos="210"/>
              </w:tabs>
              <w:contextualSpacing/>
              <w:rPr>
                <w:rStyle w:val="fontstyle01"/>
              </w:rPr>
            </w:pPr>
            <w:r w:rsidRPr="00B57CC4">
              <w:rPr>
                <w:rStyle w:val="fontstyle01"/>
              </w:rPr>
              <w:t>Répercussions sanitaires et sociales des principales pathologies des personnes accompagnées</w:t>
            </w:r>
          </w:p>
          <w:p w14:paraId="6EA2DA57" w14:textId="77777777" w:rsidR="008F5750" w:rsidRPr="00B57CC4" w:rsidRDefault="008F5750" w:rsidP="00BE30A6">
            <w:pPr>
              <w:rPr>
                <w:rStyle w:val="fontstyle01"/>
              </w:rPr>
            </w:pPr>
          </w:p>
        </w:tc>
        <w:tc>
          <w:tcPr>
            <w:tcW w:w="6278" w:type="dxa"/>
          </w:tcPr>
          <w:p w14:paraId="789F3E0D" w14:textId="77777777" w:rsidR="009F619D" w:rsidRPr="00B57CC4" w:rsidRDefault="009F619D" w:rsidP="00647A5B">
            <w:pPr>
              <w:pStyle w:val="Paragraphedeliste"/>
              <w:numPr>
                <w:ilvl w:val="0"/>
                <w:numId w:val="4"/>
              </w:numPr>
              <w:ind w:left="240" w:hanging="240"/>
              <w:rPr>
                <w:rStyle w:val="fontstyle01"/>
              </w:rPr>
            </w:pPr>
            <w:r w:rsidRPr="00B57CC4">
              <w:rPr>
                <w:rStyle w:val="fontstyle01"/>
              </w:rPr>
              <w:t>Notions sur les répercussions dans la vie quotidienne des principales pathologies ou problématiques de santé</w:t>
            </w:r>
          </w:p>
          <w:p w14:paraId="101C8212" w14:textId="77777777" w:rsidR="008F5750" w:rsidRPr="00B57CC4" w:rsidRDefault="009F619D" w:rsidP="00647A5B">
            <w:pPr>
              <w:pStyle w:val="Paragraphedeliste"/>
              <w:numPr>
                <w:ilvl w:val="0"/>
                <w:numId w:val="4"/>
              </w:numPr>
              <w:ind w:left="240" w:hanging="240"/>
              <w:rPr>
                <w:rStyle w:val="fontstyle01"/>
              </w:rPr>
            </w:pPr>
            <w:r w:rsidRPr="00B57CC4">
              <w:rPr>
                <w:rStyle w:val="fontstyle01"/>
              </w:rPr>
              <w:t>Prise en compte de la dépendance des personnes âgées et des personnes en situation de handicap</w:t>
            </w:r>
          </w:p>
        </w:tc>
      </w:tr>
      <w:tr w:rsidR="00F2483F" w:rsidRPr="00B57CC4" w14:paraId="2D3062DC" w14:textId="77777777" w:rsidTr="0032109D">
        <w:tc>
          <w:tcPr>
            <w:tcW w:w="9060" w:type="dxa"/>
            <w:gridSpan w:val="2"/>
            <w:shd w:val="clear" w:color="auto" w:fill="EEFFC5"/>
          </w:tcPr>
          <w:p w14:paraId="68DACE7C" w14:textId="77777777" w:rsidR="00F2483F" w:rsidRPr="00B57CC4" w:rsidRDefault="00F732DE" w:rsidP="00BE30A6">
            <w:pPr>
              <w:rPr>
                <w:rStyle w:val="fontstyle01"/>
              </w:rPr>
            </w:pPr>
            <w:r w:rsidRPr="00B57CC4">
              <w:rPr>
                <w:rStyle w:val="fontstyle01"/>
                <w:b/>
              </w:rPr>
              <w:lastRenderedPageBreak/>
              <w:t>Commentaires :</w:t>
            </w:r>
            <w:r w:rsidR="00DA45CA" w:rsidRPr="00B57CC4">
              <w:rPr>
                <w:rStyle w:val="fontstyle01"/>
                <w:b/>
              </w:rPr>
              <w:t xml:space="preserve"> </w:t>
            </w:r>
            <w:r w:rsidR="00252847" w:rsidRPr="00B57CC4">
              <w:rPr>
                <w:rStyle w:val="fontstyle01"/>
              </w:rPr>
              <w:t>L</w:t>
            </w:r>
            <w:r w:rsidR="00DA45CA" w:rsidRPr="00B57CC4">
              <w:rPr>
                <w:rStyle w:val="fontstyle01"/>
              </w:rPr>
              <w:t xml:space="preserve">e lien entre les pathologies des personnes et leurs besoins </w:t>
            </w:r>
            <w:r w:rsidR="00252847" w:rsidRPr="00B57CC4">
              <w:rPr>
                <w:rStyle w:val="fontstyle01"/>
              </w:rPr>
              <w:t xml:space="preserve">est réalisé </w:t>
            </w:r>
            <w:r w:rsidR="00DA45CA" w:rsidRPr="00B57CC4">
              <w:rPr>
                <w:rStyle w:val="fontstyle01"/>
              </w:rPr>
              <w:t>pour leur proposer des solutions adapté</w:t>
            </w:r>
            <w:r w:rsidR="00F96283" w:rsidRPr="00B57CC4">
              <w:rPr>
                <w:rStyle w:val="fontstyle01"/>
              </w:rPr>
              <w:t>e</w:t>
            </w:r>
            <w:r w:rsidR="00DA45CA" w:rsidRPr="00B57CC4">
              <w:rPr>
                <w:rStyle w:val="fontstyle01"/>
              </w:rPr>
              <w:t>s</w:t>
            </w:r>
            <w:r w:rsidR="00F96283" w:rsidRPr="00B57CC4">
              <w:rPr>
                <w:rStyle w:val="fontstyle01"/>
              </w:rPr>
              <w:t xml:space="preserve">. </w:t>
            </w:r>
            <w:r w:rsidR="00252847" w:rsidRPr="00B57CC4">
              <w:rPr>
                <w:rStyle w:val="fontstyle01"/>
              </w:rPr>
              <w:t>Une connaissance précise des phénomènes biologiques n’est pas attendu</w:t>
            </w:r>
            <w:r w:rsidR="005C221F" w:rsidRPr="00B57CC4">
              <w:rPr>
                <w:rStyle w:val="fontstyle01"/>
              </w:rPr>
              <w:t>e</w:t>
            </w:r>
            <w:r w:rsidR="00252847" w:rsidRPr="00B57CC4">
              <w:rPr>
                <w:rStyle w:val="fontstyle01"/>
              </w:rPr>
              <w:t>, il s’agit d’avoir des éléments de compréhension des répercussions sanitaires et sociales.</w:t>
            </w:r>
          </w:p>
        </w:tc>
      </w:tr>
      <w:tr w:rsidR="00A220AF" w:rsidRPr="00B57CC4" w14:paraId="21A4649F" w14:textId="77777777" w:rsidTr="00B27A46">
        <w:tc>
          <w:tcPr>
            <w:tcW w:w="2782" w:type="dxa"/>
          </w:tcPr>
          <w:p w14:paraId="344D5668" w14:textId="77777777" w:rsidR="00A220AF" w:rsidRPr="00B57CC4" w:rsidRDefault="00F2483F" w:rsidP="00CA2134">
            <w:pPr>
              <w:tabs>
                <w:tab w:val="left" w:pos="210"/>
              </w:tabs>
              <w:contextualSpacing/>
              <w:rPr>
                <w:rStyle w:val="fontstyle01"/>
              </w:rPr>
            </w:pPr>
            <w:r w:rsidRPr="00B57CC4">
              <w:rPr>
                <w:rStyle w:val="fontstyle01"/>
              </w:rPr>
              <w:t>Typologie des principaux risques professionnels</w:t>
            </w:r>
          </w:p>
        </w:tc>
        <w:tc>
          <w:tcPr>
            <w:tcW w:w="6278" w:type="dxa"/>
          </w:tcPr>
          <w:p w14:paraId="15F8AE5F" w14:textId="77777777" w:rsidR="00A220AF" w:rsidRPr="00B57CC4" w:rsidRDefault="00C85B01" w:rsidP="00647A5B">
            <w:pPr>
              <w:pStyle w:val="Paragraphedeliste"/>
              <w:numPr>
                <w:ilvl w:val="0"/>
                <w:numId w:val="4"/>
              </w:numPr>
              <w:ind w:left="240" w:hanging="240"/>
              <w:rPr>
                <w:rStyle w:val="fontstyle01"/>
              </w:rPr>
            </w:pPr>
            <w:r w:rsidRPr="00B57CC4">
              <w:rPr>
                <w:rStyle w:val="fontstyle01"/>
              </w:rPr>
              <w:t>P</w:t>
            </w:r>
            <w:r w:rsidR="00CA2134" w:rsidRPr="00B57CC4">
              <w:rPr>
                <w:rStyle w:val="fontstyle01"/>
              </w:rPr>
              <w:t xml:space="preserve">rincipaux </w:t>
            </w:r>
            <w:r w:rsidR="00F8089D" w:rsidRPr="00B57CC4">
              <w:rPr>
                <w:rStyle w:val="fontstyle01"/>
              </w:rPr>
              <w:t xml:space="preserve">types de </w:t>
            </w:r>
            <w:r w:rsidR="00CA2134" w:rsidRPr="00B57CC4">
              <w:rPr>
                <w:rStyle w:val="fontstyle01"/>
              </w:rPr>
              <w:t>risques professionnels en fonction du secteur d’activité</w:t>
            </w:r>
          </w:p>
          <w:p w14:paraId="00463D25" w14:textId="77777777" w:rsidR="00CA2134" w:rsidRPr="00B57CC4" w:rsidRDefault="00CA2134" w:rsidP="00647A5B">
            <w:pPr>
              <w:pStyle w:val="Paragraphedeliste"/>
              <w:numPr>
                <w:ilvl w:val="0"/>
                <w:numId w:val="4"/>
              </w:numPr>
              <w:ind w:left="240" w:hanging="240"/>
              <w:rPr>
                <w:rStyle w:val="fontstyle01"/>
              </w:rPr>
            </w:pPr>
            <w:r w:rsidRPr="00B57CC4">
              <w:rPr>
                <w:rStyle w:val="fontstyle01"/>
              </w:rPr>
              <w:t>Repères sur les démarches de prévention des risques professionnels</w:t>
            </w:r>
          </w:p>
        </w:tc>
      </w:tr>
      <w:tr w:rsidR="00E52077" w:rsidRPr="00B57CC4" w14:paraId="4BDD7E95" w14:textId="77777777" w:rsidTr="0032109D">
        <w:tc>
          <w:tcPr>
            <w:tcW w:w="9060" w:type="dxa"/>
            <w:gridSpan w:val="2"/>
            <w:shd w:val="clear" w:color="auto" w:fill="EEFFC5"/>
          </w:tcPr>
          <w:p w14:paraId="3AB4F9BC" w14:textId="77777777" w:rsidR="00E52077" w:rsidRPr="00B57CC4" w:rsidRDefault="00F732DE" w:rsidP="00F96283">
            <w:pPr>
              <w:rPr>
                <w:rStyle w:val="fontstyle01"/>
                <w:b/>
              </w:rPr>
            </w:pPr>
            <w:r w:rsidRPr="00B57CC4">
              <w:rPr>
                <w:rStyle w:val="fontstyle01"/>
                <w:b/>
              </w:rPr>
              <w:t>Commentaires :</w:t>
            </w:r>
            <w:r w:rsidR="00F96283" w:rsidRPr="00B57CC4">
              <w:rPr>
                <w:rStyle w:val="fontstyle01"/>
                <w:b/>
              </w:rPr>
              <w:t xml:space="preserve"> </w:t>
            </w:r>
            <w:r w:rsidR="00CA2134" w:rsidRPr="00B57CC4">
              <w:rPr>
                <w:rStyle w:val="fontstyle01"/>
              </w:rPr>
              <w:t>L</w:t>
            </w:r>
            <w:r w:rsidR="00F96283" w:rsidRPr="00B57CC4">
              <w:rPr>
                <w:rStyle w:val="fontstyle01"/>
              </w:rPr>
              <w:t>eur connaissance sert uniquement à gérer l’activité de l’équipe, connaitre les évolutions des risques.</w:t>
            </w:r>
          </w:p>
        </w:tc>
      </w:tr>
      <w:tr w:rsidR="00A220AF" w:rsidRPr="00B57CC4" w14:paraId="036A05C6" w14:textId="77777777" w:rsidTr="00B27A46">
        <w:tc>
          <w:tcPr>
            <w:tcW w:w="2782" w:type="dxa"/>
          </w:tcPr>
          <w:p w14:paraId="0B4DF971" w14:textId="77777777" w:rsidR="00E52077" w:rsidRPr="00B57CC4" w:rsidRDefault="00E52077" w:rsidP="00BE30A6">
            <w:pPr>
              <w:tabs>
                <w:tab w:val="left" w:pos="210"/>
              </w:tabs>
              <w:contextualSpacing/>
              <w:rPr>
                <w:rStyle w:val="fontstyle01"/>
                <w:color w:val="000000" w:themeColor="text1"/>
              </w:rPr>
            </w:pPr>
            <w:r w:rsidRPr="00B57CC4">
              <w:rPr>
                <w:rStyle w:val="fontstyle01"/>
                <w:color w:val="000000" w:themeColor="text1"/>
              </w:rPr>
              <w:t xml:space="preserve">Élaboration de devis </w:t>
            </w:r>
          </w:p>
          <w:p w14:paraId="49671953" w14:textId="77777777" w:rsidR="00A220AF" w:rsidRPr="00B57CC4" w:rsidRDefault="00A220AF" w:rsidP="00BE30A6">
            <w:pPr>
              <w:rPr>
                <w:rStyle w:val="fontstyle01"/>
                <w:color w:val="000000" w:themeColor="text1"/>
              </w:rPr>
            </w:pPr>
          </w:p>
        </w:tc>
        <w:tc>
          <w:tcPr>
            <w:tcW w:w="6278" w:type="dxa"/>
          </w:tcPr>
          <w:p w14:paraId="1343649D" w14:textId="7E74E678" w:rsidR="00A220AF" w:rsidRPr="00B57CC4" w:rsidRDefault="00B126E7" w:rsidP="00647A5B">
            <w:pPr>
              <w:pStyle w:val="Paragraphedeliste"/>
              <w:numPr>
                <w:ilvl w:val="0"/>
                <w:numId w:val="4"/>
              </w:numPr>
              <w:ind w:left="240" w:hanging="240"/>
              <w:rPr>
                <w:rStyle w:val="fontstyle01"/>
              </w:rPr>
            </w:pPr>
            <w:r w:rsidRPr="00B57CC4">
              <w:rPr>
                <w:rStyle w:val="fontstyle01"/>
              </w:rPr>
              <w:t>Connaissance des prestations proposées par la structure</w:t>
            </w:r>
          </w:p>
          <w:p w14:paraId="1B779E40" w14:textId="65BA7CD5" w:rsidR="00B126E7" w:rsidRPr="00B57CC4" w:rsidRDefault="00B126E7" w:rsidP="00647A5B">
            <w:pPr>
              <w:pStyle w:val="Paragraphedeliste"/>
              <w:numPr>
                <w:ilvl w:val="0"/>
                <w:numId w:val="4"/>
              </w:numPr>
              <w:ind w:left="240" w:hanging="240"/>
              <w:rPr>
                <w:rStyle w:val="fontstyle01"/>
              </w:rPr>
            </w:pPr>
            <w:r w:rsidRPr="00B57CC4">
              <w:rPr>
                <w:rStyle w:val="fontstyle01"/>
              </w:rPr>
              <w:t>Connaissance de la réglementation applicable (TVA, prises en charge, mentions obligatoires…)</w:t>
            </w:r>
          </w:p>
          <w:p w14:paraId="56FEAE1A" w14:textId="3E53DF4E" w:rsidR="00B126E7" w:rsidRPr="00B57CC4" w:rsidRDefault="00B126E7" w:rsidP="00647A5B">
            <w:pPr>
              <w:pStyle w:val="Paragraphedeliste"/>
              <w:numPr>
                <w:ilvl w:val="0"/>
                <w:numId w:val="4"/>
              </w:numPr>
              <w:ind w:left="240" w:hanging="240"/>
              <w:rPr>
                <w:rStyle w:val="fontstyle01"/>
              </w:rPr>
            </w:pPr>
            <w:r w:rsidRPr="00B57CC4">
              <w:rPr>
                <w:rStyle w:val="fontstyle01"/>
              </w:rPr>
              <w:t>Maitrise des méthodes de calcul</w:t>
            </w:r>
          </w:p>
        </w:tc>
      </w:tr>
      <w:tr w:rsidR="00330D8D" w:rsidRPr="00B57CC4" w14:paraId="71170822" w14:textId="77777777" w:rsidTr="0032109D">
        <w:tc>
          <w:tcPr>
            <w:tcW w:w="9060" w:type="dxa"/>
            <w:gridSpan w:val="2"/>
            <w:shd w:val="clear" w:color="auto" w:fill="EEFFC5"/>
          </w:tcPr>
          <w:p w14:paraId="156C26BE" w14:textId="359884F4" w:rsidR="00330D8D" w:rsidRPr="00B57CC4" w:rsidRDefault="00330D8D" w:rsidP="00330D8D">
            <w:pPr>
              <w:jc w:val="both"/>
              <w:rPr>
                <w:rStyle w:val="fontstyle01"/>
              </w:rPr>
            </w:pPr>
            <w:r w:rsidRPr="00B57CC4">
              <w:rPr>
                <w:rFonts w:cstheme="minorHAnsi"/>
                <w:b/>
                <w:sz w:val="24"/>
                <w:szCs w:val="24"/>
              </w:rPr>
              <w:t>Commentaires</w:t>
            </w:r>
            <w:r w:rsidRPr="00B57CC4">
              <w:rPr>
                <w:rFonts w:cstheme="minorHAnsi"/>
                <w:sz w:val="24"/>
                <w:szCs w:val="24"/>
              </w:rPr>
              <w:t> : Les connaissances servent à identifier les obligations légales applicables dans les structures, qui diff</w:t>
            </w:r>
            <w:r w:rsidR="00B57CC4">
              <w:rPr>
                <w:rFonts w:cstheme="minorHAnsi"/>
                <w:sz w:val="24"/>
                <w:szCs w:val="24"/>
              </w:rPr>
              <w:t>è</w:t>
            </w:r>
            <w:r w:rsidRPr="00B57CC4">
              <w:rPr>
                <w:rFonts w:cstheme="minorHAnsi"/>
                <w:sz w:val="24"/>
                <w:szCs w:val="24"/>
              </w:rPr>
              <w:t>rent en fonction de leur statut. Elles servent également à réaliser une proposition financière, prenant en compte les droits de la personne.</w:t>
            </w:r>
          </w:p>
        </w:tc>
      </w:tr>
      <w:tr w:rsidR="00A220AF" w:rsidRPr="00B57CC4" w14:paraId="554529E9" w14:textId="77777777" w:rsidTr="00B27A46">
        <w:tc>
          <w:tcPr>
            <w:tcW w:w="2782" w:type="dxa"/>
          </w:tcPr>
          <w:p w14:paraId="1B9FFAA3" w14:textId="77777777" w:rsidR="00A220AF" w:rsidRPr="00B57CC4" w:rsidRDefault="00E52077" w:rsidP="00BE30A6">
            <w:pPr>
              <w:rPr>
                <w:rStyle w:val="fontstyle01"/>
                <w:color w:val="000000" w:themeColor="text1"/>
              </w:rPr>
            </w:pPr>
            <w:r w:rsidRPr="00B57CC4">
              <w:rPr>
                <w:rStyle w:val="fontstyle01"/>
                <w:color w:val="000000" w:themeColor="text1"/>
              </w:rPr>
              <w:t>Techniques et outils de prospection, techniques et outils de fidélisation</w:t>
            </w:r>
          </w:p>
        </w:tc>
        <w:tc>
          <w:tcPr>
            <w:tcW w:w="6278" w:type="dxa"/>
          </w:tcPr>
          <w:p w14:paraId="635F0379" w14:textId="32AA8AB4" w:rsidR="00A220AF" w:rsidRPr="00B57CC4" w:rsidRDefault="000A23BD" w:rsidP="00647A5B">
            <w:pPr>
              <w:pStyle w:val="Paragraphedeliste"/>
              <w:numPr>
                <w:ilvl w:val="0"/>
                <w:numId w:val="4"/>
              </w:numPr>
              <w:ind w:left="240" w:hanging="240"/>
              <w:rPr>
                <w:rStyle w:val="fontstyle01"/>
              </w:rPr>
            </w:pPr>
            <w:r w:rsidRPr="00B57CC4">
              <w:rPr>
                <w:rStyle w:val="fontstyle01"/>
              </w:rPr>
              <w:t>Détermination de la cible et des objectifs de prospection (</w:t>
            </w:r>
            <w:r w:rsidR="00375A32" w:rsidRPr="00B57CC4">
              <w:rPr>
                <w:rStyle w:val="fontstyle01"/>
              </w:rPr>
              <w:t>prise en compte des caractéristiques des publics</w:t>
            </w:r>
            <w:r w:rsidR="00B57CC4">
              <w:rPr>
                <w:rStyle w:val="fontstyle01"/>
              </w:rPr>
              <w:t> </w:t>
            </w:r>
            <w:r w:rsidR="00375A32" w:rsidRPr="00B57CC4">
              <w:rPr>
                <w:rStyle w:val="fontstyle01"/>
              </w:rPr>
              <w:t xml:space="preserve">; </w:t>
            </w:r>
            <w:r w:rsidRPr="00B57CC4">
              <w:rPr>
                <w:rStyle w:val="fontstyle01"/>
              </w:rPr>
              <w:t xml:space="preserve">protection sociale : </w:t>
            </w:r>
            <w:r w:rsidR="00951E6B" w:rsidRPr="00B57CC4">
              <w:rPr>
                <w:rStyle w:val="fontstyle01"/>
              </w:rPr>
              <w:t xml:space="preserve">information sur les droits, </w:t>
            </w:r>
            <w:r w:rsidRPr="00B57CC4">
              <w:rPr>
                <w:rStyle w:val="fontstyle01"/>
              </w:rPr>
              <w:t>renoncement aux droits</w:t>
            </w:r>
            <w:r w:rsidR="00B57CC4">
              <w:rPr>
                <w:rStyle w:val="fontstyle01"/>
              </w:rPr>
              <w:t> </w:t>
            </w:r>
            <w:r w:rsidRPr="00B57CC4">
              <w:rPr>
                <w:rStyle w:val="fontstyle01"/>
              </w:rPr>
              <w:t xml:space="preserve">; action sociale : </w:t>
            </w:r>
            <w:r w:rsidR="00951E6B" w:rsidRPr="00B57CC4">
              <w:rPr>
                <w:rStyle w:val="fontstyle01"/>
              </w:rPr>
              <w:t>adéquation entre les besoins des publics prospectés et l’offre proposée)</w:t>
            </w:r>
          </w:p>
          <w:p w14:paraId="4F152501" w14:textId="46415AFD" w:rsidR="007949B3" w:rsidRPr="00B57CC4" w:rsidRDefault="007949B3" w:rsidP="00647A5B">
            <w:pPr>
              <w:pStyle w:val="Paragraphedeliste"/>
              <w:numPr>
                <w:ilvl w:val="0"/>
                <w:numId w:val="4"/>
              </w:numPr>
              <w:ind w:left="240" w:hanging="240"/>
              <w:rPr>
                <w:rStyle w:val="fontstyle01"/>
              </w:rPr>
            </w:pPr>
            <w:r w:rsidRPr="00B57CC4">
              <w:rPr>
                <w:rStyle w:val="fontstyle01"/>
              </w:rPr>
              <w:t>Respect des publics (</w:t>
            </w:r>
            <w:r w:rsidR="00BB1EC8" w:rsidRPr="00B57CC4">
              <w:rPr>
                <w:rStyle w:val="fontstyle01"/>
              </w:rPr>
              <w:t>vulnérabilité</w:t>
            </w:r>
            <w:r w:rsidR="00DA27CB" w:rsidRPr="00B57CC4">
              <w:rPr>
                <w:rStyle w:val="fontstyle01"/>
              </w:rPr>
              <w:t>, diversité, vie privé</w:t>
            </w:r>
            <w:r w:rsidR="006D5126">
              <w:rPr>
                <w:rStyle w:val="fontstyle01"/>
              </w:rPr>
              <w:t>e…)</w:t>
            </w:r>
          </w:p>
          <w:p w14:paraId="79396E5A" w14:textId="0676F7D1" w:rsidR="00235FC7" w:rsidRPr="00B57CC4" w:rsidRDefault="00235FC7" w:rsidP="00647A5B">
            <w:pPr>
              <w:pStyle w:val="Paragraphedeliste"/>
              <w:numPr>
                <w:ilvl w:val="0"/>
                <w:numId w:val="4"/>
              </w:numPr>
              <w:ind w:left="240" w:hanging="240"/>
              <w:rPr>
                <w:rStyle w:val="fontstyle01"/>
              </w:rPr>
            </w:pPr>
            <w:r w:rsidRPr="00B57CC4">
              <w:rPr>
                <w:rStyle w:val="fontstyle01"/>
              </w:rPr>
              <w:t xml:space="preserve">Distinction prospection </w:t>
            </w:r>
            <w:r w:rsidR="00D25A06" w:rsidRPr="00B57CC4">
              <w:rPr>
                <w:rStyle w:val="fontstyle01"/>
              </w:rPr>
              <w:t xml:space="preserve">B to C </w:t>
            </w:r>
            <w:r w:rsidR="00A6142F" w:rsidRPr="00B57CC4">
              <w:rPr>
                <w:rStyle w:val="fontstyle01"/>
              </w:rPr>
              <w:t xml:space="preserve">et </w:t>
            </w:r>
            <w:r w:rsidRPr="00B57CC4">
              <w:rPr>
                <w:rStyle w:val="fontstyle01"/>
              </w:rPr>
              <w:t>B to B (exemples : ESAT, service d’aide à domicile)</w:t>
            </w:r>
          </w:p>
          <w:p w14:paraId="2B4B6E7A" w14:textId="544C70A7" w:rsidR="00951E6B" w:rsidRPr="00B57CC4" w:rsidRDefault="00235FC7" w:rsidP="00647A5B">
            <w:pPr>
              <w:pStyle w:val="Paragraphedeliste"/>
              <w:numPr>
                <w:ilvl w:val="0"/>
                <w:numId w:val="4"/>
              </w:numPr>
              <w:ind w:left="240" w:hanging="240"/>
              <w:rPr>
                <w:rStyle w:val="fontstyle01"/>
              </w:rPr>
            </w:pPr>
            <w:r w:rsidRPr="00B57CC4">
              <w:rPr>
                <w:rStyle w:val="fontstyle01"/>
              </w:rPr>
              <w:t xml:space="preserve">Techniques et outils </w:t>
            </w:r>
            <w:r w:rsidR="00951E6B" w:rsidRPr="00B57CC4">
              <w:rPr>
                <w:rStyle w:val="fontstyle01"/>
              </w:rPr>
              <w:t>de prospection</w:t>
            </w:r>
            <w:r w:rsidR="00375A32" w:rsidRPr="00B57CC4">
              <w:rPr>
                <w:rStyle w:val="fontstyle01"/>
              </w:rPr>
              <w:t xml:space="preserve"> analogiques (téléphonique</w:t>
            </w:r>
            <w:r w:rsidR="004949CE" w:rsidRPr="00B57CC4">
              <w:rPr>
                <w:rStyle w:val="fontstyle01"/>
              </w:rPr>
              <w:t>s</w:t>
            </w:r>
            <w:r w:rsidR="00375A32" w:rsidRPr="00B57CC4">
              <w:rPr>
                <w:rStyle w:val="fontstyle01"/>
              </w:rPr>
              <w:t>, salon</w:t>
            </w:r>
            <w:r w:rsidR="004949CE" w:rsidRPr="00B57CC4">
              <w:rPr>
                <w:rStyle w:val="fontstyle01"/>
              </w:rPr>
              <w:t>s</w:t>
            </w:r>
            <w:r w:rsidR="00375A32" w:rsidRPr="00B57CC4">
              <w:rPr>
                <w:rStyle w:val="fontstyle01"/>
              </w:rPr>
              <w:t xml:space="preserve"> professionnel</w:t>
            </w:r>
            <w:r w:rsidR="004949CE" w:rsidRPr="00B57CC4">
              <w:rPr>
                <w:rStyle w:val="fontstyle01"/>
              </w:rPr>
              <w:t>s</w:t>
            </w:r>
            <w:r w:rsidR="00375A32" w:rsidRPr="00B57CC4">
              <w:rPr>
                <w:rStyle w:val="fontstyle01"/>
              </w:rPr>
              <w:t>, physique</w:t>
            </w:r>
            <w:r w:rsidR="004949CE" w:rsidRPr="00B57CC4">
              <w:rPr>
                <w:rStyle w:val="fontstyle01"/>
              </w:rPr>
              <w:t>s</w:t>
            </w:r>
            <w:r w:rsidR="00375A32" w:rsidRPr="00B57CC4">
              <w:rPr>
                <w:rStyle w:val="fontstyle01"/>
              </w:rPr>
              <w:t>,</w:t>
            </w:r>
            <w:r w:rsidRPr="00B57CC4">
              <w:rPr>
                <w:rStyle w:val="fontstyle01"/>
              </w:rPr>
              <w:t xml:space="preserve"> portes-ouvertes,</w:t>
            </w:r>
            <w:r w:rsidR="00375A32" w:rsidRPr="00B57CC4">
              <w:rPr>
                <w:rStyle w:val="fontstyle01"/>
              </w:rPr>
              <w:t xml:space="preserve"> e-mailing, SMS</w:t>
            </w:r>
            <w:r w:rsidRPr="00B57CC4">
              <w:rPr>
                <w:rStyle w:val="fontstyle01"/>
              </w:rPr>
              <w:t>…</w:t>
            </w:r>
            <w:r w:rsidR="00375A32" w:rsidRPr="00B57CC4">
              <w:rPr>
                <w:rStyle w:val="fontstyle01"/>
              </w:rPr>
              <w:t>) et digitales (réseaux sociaux, site</w:t>
            </w:r>
            <w:r w:rsidR="004949CE" w:rsidRPr="00B57CC4">
              <w:rPr>
                <w:rStyle w:val="fontstyle01"/>
              </w:rPr>
              <w:t>s</w:t>
            </w:r>
            <w:r w:rsidR="00375A32" w:rsidRPr="00B57CC4">
              <w:rPr>
                <w:rStyle w:val="fontstyle01"/>
              </w:rPr>
              <w:t xml:space="preserve"> institutionnel</w:t>
            </w:r>
            <w:r w:rsidR="004949CE" w:rsidRPr="00B57CC4">
              <w:rPr>
                <w:rStyle w:val="fontstyle01"/>
              </w:rPr>
              <w:t>s</w:t>
            </w:r>
            <w:r w:rsidRPr="00B57CC4">
              <w:rPr>
                <w:rStyle w:val="fontstyle01"/>
              </w:rPr>
              <w:t>…</w:t>
            </w:r>
            <w:r w:rsidR="00375A32" w:rsidRPr="00B57CC4">
              <w:rPr>
                <w:rStyle w:val="fontstyle01"/>
              </w:rPr>
              <w:t>)</w:t>
            </w:r>
          </w:p>
          <w:p w14:paraId="07DA1ADC" w14:textId="138AA138" w:rsidR="00235FC7" w:rsidRPr="00B57CC4" w:rsidRDefault="00235FC7" w:rsidP="00647A5B">
            <w:pPr>
              <w:pStyle w:val="Paragraphedeliste"/>
              <w:numPr>
                <w:ilvl w:val="0"/>
                <w:numId w:val="4"/>
              </w:numPr>
              <w:ind w:left="240" w:hanging="240"/>
              <w:rPr>
                <w:rStyle w:val="fontstyle01"/>
              </w:rPr>
            </w:pPr>
            <w:r w:rsidRPr="00B57CC4">
              <w:rPr>
                <w:rStyle w:val="fontstyle01"/>
              </w:rPr>
              <w:t xml:space="preserve">Techniques et outils de fidélisation </w:t>
            </w:r>
            <w:r w:rsidR="00B45796" w:rsidRPr="00B57CC4">
              <w:rPr>
                <w:rStyle w:val="fontstyle01"/>
              </w:rPr>
              <w:t>adaptés au secteur sanitaire et social (qualité de la prise en charge, outils de suivi</w:t>
            </w:r>
            <w:r w:rsidR="007949B3" w:rsidRPr="00B57CC4">
              <w:rPr>
                <w:rStyle w:val="fontstyle01"/>
              </w:rPr>
              <w:t xml:space="preserve"> de la relation,</w:t>
            </w:r>
            <w:r w:rsidR="00DA27CB" w:rsidRPr="00B57CC4">
              <w:rPr>
                <w:rStyle w:val="fontstyle01"/>
              </w:rPr>
              <w:t xml:space="preserve"> adaptation permanente de l’offre aux besoins identifiés,</w:t>
            </w:r>
            <w:r w:rsidR="007949B3" w:rsidRPr="00B57CC4">
              <w:rPr>
                <w:rStyle w:val="fontstyle01"/>
              </w:rPr>
              <w:t xml:space="preserve"> parrainage…)</w:t>
            </w:r>
          </w:p>
        </w:tc>
      </w:tr>
      <w:tr w:rsidR="00E52077" w:rsidRPr="00B57CC4" w14:paraId="4F41D798" w14:textId="77777777" w:rsidTr="00B27A46">
        <w:tc>
          <w:tcPr>
            <w:tcW w:w="2782" w:type="dxa"/>
          </w:tcPr>
          <w:p w14:paraId="5965AE21" w14:textId="77777777" w:rsidR="00E52077" w:rsidRPr="00B57CC4" w:rsidRDefault="00E52077" w:rsidP="00BE30A6">
            <w:pPr>
              <w:rPr>
                <w:rStyle w:val="fontstyle01"/>
                <w:color w:val="FF0000"/>
              </w:rPr>
            </w:pPr>
            <w:r w:rsidRPr="00B57CC4">
              <w:rPr>
                <w:rStyle w:val="fontstyle01"/>
                <w:color w:val="000000" w:themeColor="text1"/>
              </w:rPr>
              <w:t>Techniques de motivation du personnel chargé de la prospection et d’atteinte d’objectifs</w:t>
            </w:r>
          </w:p>
        </w:tc>
        <w:tc>
          <w:tcPr>
            <w:tcW w:w="6278" w:type="dxa"/>
          </w:tcPr>
          <w:p w14:paraId="2CD603B4" w14:textId="4857A00F" w:rsidR="00E52077" w:rsidRPr="00B57CC4" w:rsidRDefault="00501D3C" w:rsidP="00647A5B">
            <w:pPr>
              <w:pStyle w:val="Paragraphedeliste"/>
              <w:numPr>
                <w:ilvl w:val="0"/>
                <w:numId w:val="4"/>
              </w:numPr>
              <w:ind w:left="240" w:hanging="240"/>
              <w:rPr>
                <w:rStyle w:val="fontstyle01"/>
              </w:rPr>
            </w:pPr>
            <w:r w:rsidRPr="00B57CC4">
              <w:rPr>
                <w:rStyle w:val="fontstyle01"/>
              </w:rPr>
              <w:t>Techniques de motivation financières (primes sur objectifs</w:t>
            </w:r>
            <w:r w:rsidR="00B57CC4">
              <w:rPr>
                <w:rStyle w:val="fontstyle01"/>
              </w:rPr>
              <w:t> </w:t>
            </w:r>
            <w:r w:rsidRPr="00B57CC4">
              <w:rPr>
                <w:rStyle w:val="fontstyle01"/>
              </w:rPr>
              <w:t>; part variable de la rémunération</w:t>
            </w:r>
            <w:r w:rsidR="00D76365" w:rsidRPr="00B57CC4">
              <w:rPr>
                <w:rStyle w:val="fontstyle01"/>
              </w:rPr>
              <w:t>, avantages en nature, promotion interne…)</w:t>
            </w:r>
          </w:p>
          <w:p w14:paraId="2958D075" w14:textId="64A43A8F" w:rsidR="00D76365" w:rsidRPr="00B57CC4" w:rsidRDefault="00D76365" w:rsidP="00647A5B">
            <w:pPr>
              <w:pStyle w:val="Paragraphedeliste"/>
              <w:numPr>
                <w:ilvl w:val="0"/>
                <w:numId w:val="4"/>
              </w:numPr>
              <w:ind w:left="240" w:hanging="240"/>
              <w:rPr>
                <w:rStyle w:val="fontstyle01"/>
              </w:rPr>
            </w:pPr>
            <w:r w:rsidRPr="00B57CC4">
              <w:rPr>
                <w:rStyle w:val="fontstyle01"/>
              </w:rPr>
              <w:t>Techniques de motivation non financières (challenges, styles de management…)</w:t>
            </w:r>
          </w:p>
        </w:tc>
      </w:tr>
      <w:tr w:rsidR="00F732DE" w:rsidRPr="00B57CC4" w14:paraId="2CE7DEEF" w14:textId="77777777" w:rsidTr="0032109D">
        <w:tc>
          <w:tcPr>
            <w:tcW w:w="9060" w:type="dxa"/>
            <w:gridSpan w:val="2"/>
            <w:shd w:val="clear" w:color="auto" w:fill="EEFFC5"/>
          </w:tcPr>
          <w:p w14:paraId="2BF8B9D0" w14:textId="77777777" w:rsidR="00330D8D" w:rsidRPr="00B57CC4" w:rsidRDefault="00F732DE" w:rsidP="00E64EF7">
            <w:pPr>
              <w:jc w:val="both"/>
              <w:rPr>
                <w:rFonts w:cstheme="minorHAnsi"/>
                <w:sz w:val="24"/>
                <w:szCs w:val="24"/>
              </w:rPr>
            </w:pPr>
            <w:r w:rsidRPr="00B57CC4">
              <w:rPr>
                <w:rFonts w:cstheme="minorHAnsi"/>
                <w:b/>
                <w:sz w:val="24"/>
                <w:szCs w:val="24"/>
              </w:rPr>
              <w:t>Commentaires</w:t>
            </w:r>
            <w:r w:rsidRPr="00B57CC4">
              <w:rPr>
                <w:rFonts w:cstheme="minorHAnsi"/>
                <w:sz w:val="24"/>
                <w:szCs w:val="24"/>
              </w:rPr>
              <w:t> :</w:t>
            </w:r>
            <w:r w:rsidR="00C6361A" w:rsidRPr="00B57CC4">
              <w:rPr>
                <w:rFonts w:cstheme="minorHAnsi"/>
                <w:sz w:val="24"/>
                <w:szCs w:val="24"/>
              </w:rPr>
              <w:t xml:space="preserve"> </w:t>
            </w:r>
          </w:p>
          <w:p w14:paraId="7FFD20FF" w14:textId="77777777" w:rsidR="00735CA0" w:rsidRPr="00B57CC4" w:rsidRDefault="001C741D" w:rsidP="00E64EF7">
            <w:pPr>
              <w:jc w:val="both"/>
              <w:rPr>
                <w:rStyle w:val="fontstyle01"/>
              </w:rPr>
            </w:pPr>
            <w:r w:rsidRPr="00B57CC4">
              <w:rPr>
                <w:rStyle w:val="fontstyle01"/>
              </w:rPr>
              <w:t>Les techniques et outils de prospection, de fidélisation, ainsi que les techniques de motivation du personnel chargé de la prospection sont au service des divers contextes professionnels étudiés</w:t>
            </w:r>
            <w:r w:rsidR="00735CA0" w:rsidRPr="00B57CC4">
              <w:rPr>
                <w:rStyle w:val="fontstyle01"/>
              </w:rPr>
              <w:t>, dont certains favorisent l’accès aux droits.</w:t>
            </w:r>
            <w:r w:rsidRPr="00B57CC4">
              <w:rPr>
                <w:rStyle w:val="fontstyle01"/>
              </w:rPr>
              <w:t xml:space="preserve"> </w:t>
            </w:r>
          </w:p>
        </w:tc>
      </w:tr>
    </w:tbl>
    <w:p w14:paraId="421AEFA3" w14:textId="77777777" w:rsidR="0056079E" w:rsidRPr="005E2235" w:rsidRDefault="0056079E" w:rsidP="005E2235">
      <w:pPr>
        <w:pStyle w:val="Default"/>
      </w:pPr>
      <w:bookmarkStart w:id="21" w:name="_Toc82527200"/>
      <w:bookmarkStart w:id="22" w:name="_Toc82527247"/>
    </w:p>
    <w:p w14:paraId="17AE7FF0" w14:textId="77777777" w:rsidR="0056079E" w:rsidRDefault="0056079E">
      <w:pPr>
        <w:rPr>
          <w:rFonts w:eastAsiaTheme="majorEastAsia" w:cstheme="minorHAnsi"/>
          <w:b/>
          <w:bCs/>
          <w:color w:val="5B9BD5" w:themeColor="accent1"/>
          <w:sz w:val="24"/>
          <w:szCs w:val="24"/>
        </w:rPr>
      </w:pPr>
      <w:r>
        <w:br w:type="page"/>
      </w:r>
    </w:p>
    <w:p w14:paraId="449982BF" w14:textId="539BF93A" w:rsidR="00F7735E" w:rsidRPr="00B57CC4" w:rsidRDefault="00520713" w:rsidP="001A257B">
      <w:pPr>
        <w:pStyle w:val="Titre2"/>
      </w:pPr>
      <w:bookmarkStart w:id="23" w:name="_Toc95686002"/>
      <w:r w:rsidRPr="00B57CC4">
        <w:lastRenderedPageBreak/>
        <w:t>Bloc de compétences 2 (BC2)</w:t>
      </w:r>
      <w:r w:rsidR="00B57CC4">
        <w:t> </w:t>
      </w:r>
      <w:r w:rsidRPr="00B57CC4">
        <w:t>:</w:t>
      </w:r>
      <w:bookmarkEnd w:id="21"/>
      <w:bookmarkEnd w:id="22"/>
      <w:r w:rsidRPr="00B57CC4">
        <w:t xml:space="preserve"> Participer aux projets en lien avec les activités de la structure et à la démarche qualité en vue d’améliorer le service rendu</w:t>
      </w:r>
      <w:bookmarkEnd w:id="23"/>
    </w:p>
    <w:p w14:paraId="4E926147" w14:textId="0C55E864" w:rsidR="00B92429" w:rsidRPr="006D5126" w:rsidRDefault="00B92429" w:rsidP="00012139">
      <w:pPr>
        <w:pStyle w:val="Titre3"/>
      </w:pPr>
      <w:bookmarkStart w:id="24" w:name="_Toc95686003"/>
      <w:r w:rsidRPr="006D5126">
        <w:t>Finalité du BC2</w:t>
      </w:r>
      <w:bookmarkEnd w:id="24"/>
    </w:p>
    <w:p w14:paraId="60AACF4F" w14:textId="61F7008D" w:rsidR="00861D43" w:rsidRPr="006D5126" w:rsidRDefault="00A31DF0" w:rsidP="00B27A46">
      <w:pPr>
        <w:spacing w:after="0" w:line="264" w:lineRule="auto"/>
        <w:jc w:val="both"/>
        <w:rPr>
          <w:rFonts w:cstheme="minorHAnsi"/>
          <w:sz w:val="24"/>
          <w:szCs w:val="24"/>
        </w:rPr>
      </w:pPr>
      <w:r w:rsidRPr="006D5126">
        <w:rPr>
          <w:rFonts w:cstheme="minorHAnsi"/>
          <w:sz w:val="24"/>
          <w:szCs w:val="24"/>
        </w:rPr>
        <w:t>Dans le BC2, la démarche de projet et la démarche qualité mises en œuvre par le technicien</w:t>
      </w:r>
      <w:r w:rsidR="00B57CC4" w:rsidRPr="006D5126">
        <w:rPr>
          <w:rFonts w:cstheme="minorHAnsi"/>
          <w:sz w:val="24"/>
          <w:szCs w:val="24"/>
        </w:rPr>
        <w:t> </w:t>
      </w:r>
      <w:r w:rsidRPr="006D5126">
        <w:rPr>
          <w:rFonts w:cstheme="minorHAnsi"/>
          <w:sz w:val="24"/>
          <w:szCs w:val="24"/>
        </w:rPr>
        <w:t xml:space="preserve">SP3S </w:t>
      </w:r>
      <w:r w:rsidR="00861D43" w:rsidRPr="006D5126">
        <w:rPr>
          <w:rFonts w:cstheme="minorHAnsi"/>
          <w:sz w:val="24"/>
          <w:szCs w:val="24"/>
        </w:rPr>
        <w:t xml:space="preserve">permettent de mettre en adéquation la réalité du service apporté avec les attentes des personnes accompagnées. </w:t>
      </w:r>
      <w:r w:rsidR="00B70868" w:rsidRPr="006D5126">
        <w:rPr>
          <w:rFonts w:cstheme="minorHAnsi"/>
          <w:sz w:val="24"/>
          <w:szCs w:val="24"/>
        </w:rPr>
        <w:t>La recherche de la réduction des éc</w:t>
      </w:r>
      <w:r w:rsidR="003E6E8F" w:rsidRPr="006D5126">
        <w:rPr>
          <w:rFonts w:cstheme="minorHAnsi"/>
          <w:sz w:val="24"/>
          <w:szCs w:val="24"/>
        </w:rPr>
        <w:t>ar</w:t>
      </w:r>
      <w:r w:rsidR="00B70868" w:rsidRPr="006D5126">
        <w:rPr>
          <w:rFonts w:cstheme="minorHAnsi"/>
          <w:sz w:val="24"/>
          <w:szCs w:val="24"/>
        </w:rPr>
        <w:t>ts</w:t>
      </w:r>
      <w:r w:rsidR="00727EF4" w:rsidRPr="006D5126">
        <w:rPr>
          <w:rFonts w:cstheme="minorHAnsi"/>
          <w:sz w:val="24"/>
          <w:szCs w:val="24"/>
        </w:rPr>
        <w:t xml:space="preserve"> entre l’offre et la demande</w:t>
      </w:r>
      <w:r w:rsidR="00861D43" w:rsidRPr="006D5126">
        <w:rPr>
          <w:rFonts w:cstheme="minorHAnsi"/>
          <w:sz w:val="24"/>
          <w:szCs w:val="24"/>
        </w:rPr>
        <w:t xml:space="preserve"> peut passer </w:t>
      </w:r>
      <w:r w:rsidR="00E549A1" w:rsidRPr="006D5126">
        <w:rPr>
          <w:rFonts w:cstheme="minorHAnsi"/>
          <w:sz w:val="24"/>
          <w:szCs w:val="24"/>
        </w:rPr>
        <w:t xml:space="preserve">soit </w:t>
      </w:r>
      <w:r w:rsidR="00861D43" w:rsidRPr="006D5126">
        <w:rPr>
          <w:rFonts w:cstheme="minorHAnsi"/>
          <w:sz w:val="24"/>
          <w:szCs w:val="24"/>
        </w:rPr>
        <w:t>par des actions directes auprès des publics</w:t>
      </w:r>
      <w:r w:rsidR="00E549A1" w:rsidRPr="006D5126">
        <w:rPr>
          <w:rFonts w:cstheme="minorHAnsi"/>
          <w:sz w:val="24"/>
          <w:szCs w:val="24"/>
        </w:rPr>
        <w:t>, soit</w:t>
      </w:r>
      <w:r w:rsidR="00861D43" w:rsidRPr="006D5126">
        <w:rPr>
          <w:rFonts w:cstheme="minorHAnsi"/>
          <w:sz w:val="24"/>
          <w:szCs w:val="24"/>
        </w:rPr>
        <w:t xml:space="preserve"> par l’organisation de la production de service </w:t>
      </w:r>
      <w:r w:rsidR="00E549A1" w:rsidRPr="006D5126">
        <w:rPr>
          <w:rFonts w:cstheme="minorHAnsi"/>
          <w:sz w:val="24"/>
          <w:szCs w:val="24"/>
        </w:rPr>
        <w:t>ou</w:t>
      </w:r>
      <w:r w:rsidR="00861D43" w:rsidRPr="006D5126">
        <w:rPr>
          <w:rFonts w:cstheme="minorHAnsi"/>
          <w:sz w:val="24"/>
          <w:szCs w:val="24"/>
        </w:rPr>
        <w:t xml:space="preserve"> l</w:t>
      </w:r>
      <w:r w:rsidR="00B57CC4" w:rsidRPr="006D5126">
        <w:rPr>
          <w:rFonts w:cstheme="minorHAnsi"/>
          <w:sz w:val="24"/>
          <w:szCs w:val="24"/>
        </w:rPr>
        <w:t>’</w:t>
      </w:r>
      <w:r w:rsidR="00861D43" w:rsidRPr="006D5126">
        <w:rPr>
          <w:rFonts w:cstheme="minorHAnsi"/>
          <w:sz w:val="24"/>
          <w:szCs w:val="24"/>
        </w:rPr>
        <w:t xml:space="preserve">organisation du travail. </w:t>
      </w:r>
    </w:p>
    <w:p w14:paraId="08C433AA" w14:textId="77777777" w:rsidR="006D5126" w:rsidRPr="00012139" w:rsidRDefault="006D5126" w:rsidP="00012139">
      <w:pPr>
        <w:pStyle w:val="Default"/>
      </w:pPr>
    </w:p>
    <w:p w14:paraId="13E006D5" w14:textId="0A2CE8AC" w:rsidR="00B92429" w:rsidRPr="006D5126" w:rsidRDefault="00B92429" w:rsidP="00012139">
      <w:pPr>
        <w:pStyle w:val="Titre3"/>
        <w:rPr>
          <w:bCs/>
        </w:rPr>
      </w:pPr>
      <w:bookmarkStart w:id="25" w:name="_Toc95686004"/>
      <w:r w:rsidRPr="006D5126">
        <w:t>Mise en œuvre de l’enseignement du BC2</w:t>
      </w:r>
      <w:bookmarkEnd w:id="25"/>
    </w:p>
    <w:p w14:paraId="1472D9E5" w14:textId="61BAD724" w:rsidR="005E7AF9" w:rsidRPr="00185160" w:rsidRDefault="005E7AF9" w:rsidP="00B27A46">
      <w:pPr>
        <w:pStyle w:val="Titre4"/>
      </w:pPr>
      <w:r w:rsidRPr="00185160">
        <w:t>Organisation générale</w:t>
      </w:r>
    </w:p>
    <w:p w14:paraId="151DE8BB" w14:textId="76B57E34" w:rsidR="00957F6C" w:rsidRPr="00185160" w:rsidRDefault="005E7AF9" w:rsidP="00340A2A">
      <w:pPr>
        <w:pBdr>
          <w:top w:val="single" w:sz="4" w:space="1" w:color="auto"/>
          <w:left w:val="single" w:sz="4" w:space="4" w:color="auto"/>
          <w:bottom w:val="single" w:sz="4" w:space="1" w:color="auto"/>
          <w:right w:val="single" w:sz="4" w:space="4" w:color="auto"/>
        </w:pBdr>
        <w:spacing w:after="0" w:line="264" w:lineRule="auto"/>
        <w:rPr>
          <w:rStyle w:val="fontstyle01"/>
        </w:rPr>
      </w:pPr>
      <w:r w:rsidRPr="00185160">
        <w:rPr>
          <w:rStyle w:val="fontstyle01"/>
        </w:rPr>
        <w:t>Les compétences du BC2 sont évaluées dans l’épreuv</w:t>
      </w:r>
      <w:r w:rsidR="006A4F29" w:rsidRPr="00185160">
        <w:rPr>
          <w:rStyle w:val="fontstyle01"/>
        </w:rPr>
        <w:t>e</w:t>
      </w:r>
      <w:r w:rsidR="00B57CC4" w:rsidRPr="00185160">
        <w:rPr>
          <w:rStyle w:val="fontstyle01"/>
        </w:rPr>
        <w:t> </w:t>
      </w:r>
      <w:r w:rsidR="006A4F29" w:rsidRPr="00185160">
        <w:rPr>
          <w:rStyle w:val="fontstyle01"/>
        </w:rPr>
        <w:t>E</w:t>
      </w:r>
      <w:r w:rsidR="00F03E8A" w:rsidRPr="00185160">
        <w:rPr>
          <w:rStyle w:val="fontstyle01"/>
        </w:rPr>
        <w:t>6</w:t>
      </w:r>
      <w:r w:rsidR="006A4F29" w:rsidRPr="00185160">
        <w:rPr>
          <w:rStyle w:val="fontstyle01"/>
        </w:rPr>
        <w:t xml:space="preserve">, </w:t>
      </w:r>
      <w:r w:rsidR="00343494" w:rsidRPr="00185160">
        <w:rPr>
          <w:rStyle w:val="fontstyle01"/>
        </w:rPr>
        <w:t>projet et démarche qualité</w:t>
      </w:r>
      <w:r w:rsidR="006A4F29" w:rsidRPr="00185160">
        <w:rPr>
          <w:rStyle w:val="fontstyle01"/>
        </w:rPr>
        <w:t xml:space="preserve"> (coefficient</w:t>
      </w:r>
      <w:r w:rsidR="00B57CC4" w:rsidRPr="00185160">
        <w:rPr>
          <w:rStyle w:val="fontstyle01"/>
        </w:rPr>
        <w:t> </w:t>
      </w:r>
      <w:r w:rsidR="00343494" w:rsidRPr="00185160">
        <w:rPr>
          <w:rStyle w:val="fontstyle01"/>
        </w:rPr>
        <w:t>5</w:t>
      </w:r>
      <w:r w:rsidR="006A4F29" w:rsidRPr="00185160">
        <w:rPr>
          <w:rStyle w:val="fontstyle01"/>
        </w:rPr>
        <w:t xml:space="preserve">). </w:t>
      </w:r>
      <w:r w:rsidR="00112F0F" w:rsidRPr="00185160">
        <w:rPr>
          <w:rStyle w:val="fontstyle01"/>
        </w:rPr>
        <w:t xml:space="preserve">Il s’agit d’une épreuve ponctuelle orale de </w:t>
      </w:r>
      <w:r w:rsidR="00E10AAB" w:rsidRPr="00185160">
        <w:rPr>
          <w:rStyle w:val="fontstyle01"/>
        </w:rPr>
        <w:t>40 minutes</w:t>
      </w:r>
      <w:r w:rsidR="00957F6C" w:rsidRPr="00185160">
        <w:rPr>
          <w:rStyle w:val="fontstyle01"/>
        </w:rPr>
        <w:t>.</w:t>
      </w:r>
    </w:p>
    <w:p w14:paraId="2BB77B71" w14:textId="77777777" w:rsidR="00340A2A" w:rsidRPr="00185160" w:rsidRDefault="00340A2A" w:rsidP="00340A2A">
      <w:pPr>
        <w:pBdr>
          <w:top w:val="single" w:sz="4" w:space="1" w:color="auto"/>
          <w:left w:val="single" w:sz="4" w:space="4" w:color="auto"/>
          <w:bottom w:val="single" w:sz="4" w:space="1" w:color="auto"/>
          <w:right w:val="single" w:sz="4" w:space="4" w:color="auto"/>
        </w:pBdr>
        <w:spacing w:after="0" w:line="264" w:lineRule="auto"/>
        <w:rPr>
          <w:rStyle w:val="fontstyle01"/>
        </w:rPr>
      </w:pPr>
    </w:p>
    <w:p w14:paraId="37760CCD" w14:textId="0549E9D1" w:rsidR="006A4F29" w:rsidRPr="00185160" w:rsidRDefault="006A4F29"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185160">
        <w:rPr>
          <w:rStyle w:val="fontstyle01"/>
        </w:rPr>
        <w:t xml:space="preserve">En première année, l’horaire hebdomadaire est de </w:t>
      </w:r>
      <w:r w:rsidR="00343494" w:rsidRPr="00185160">
        <w:rPr>
          <w:rStyle w:val="fontstyle01"/>
        </w:rPr>
        <w:t>4</w:t>
      </w:r>
      <w:r w:rsidR="00B57CC4" w:rsidRPr="00185160">
        <w:rPr>
          <w:rStyle w:val="fontstyle01"/>
        </w:rPr>
        <w:t> h </w:t>
      </w:r>
      <w:r w:rsidRPr="00185160">
        <w:rPr>
          <w:rStyle w:val="fontstyle01"/>
        </w:rPr>
        <w:t xml:space="preserve">30 : </w:t>
      </w:r>
    </w:p>
    <w:p w14:paraId="46D5D729" w14:textId="51902DC0" w:rsidR="006A4F29" w:rsidRPr="00185160" w:rsidRDefault="006A4F29"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85160">
        <w:rPr>
          <w:rStyle w:val="fontstyle01"/>
        </w:rPr>
        <w:t>Cours en division entière</w:t>
      </w:r>
      <w:r w:rsidR="00B57CC4" w:rsidRPr="00185160">
        <w:rPr>
          <w:rStyle w:val="fontstyle01"/>
        </w:rPr>
        <w:t> </w:t>
      </w:r>
      <w:r w:rsidRPr="00185160">
        <w:rPr>
          <w:rStyle w:val="fontstyle01"/>
        </w:rPr>
        <w:t>: 30</w:t>
      </w:r>
      <w:r w:rsidR="00B57CC4" w:rsidRPr="00185160">
        <w:rPr>
          <w:rStyle w:val="fontstyle01"/>
        </w:rPr>
        <w:t> </w:t>
      </w:r>
      <w:r w:rsidRPr="00185160">
        <w:rPr>
          <w:rStyle w:val="fontstyle01"/>
        </w:rPr>
        <w:t>min</w:t>
      </w:r>
    </w:p>
    <w:p w14:paraId="14AC0CB3" w14:textId="762DAE99" w:rsidR="006A4F29" w:rsidRPr="00185160" w:rsidRDefault="006A4F29"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85160">
        <w:rPr>
          <w:rStyle w:val="fontstyle01"/>
        </w:rPr>
        <w:t>TP en salle spécialisée</w:t>
      </w:r>
      <w:r w:rsidR="00B57CC4" w:rsidRPr="00185160">
        <w:rPr>
          <w:rStyle w:val="fontstyle01"/>
        </w:rPr>
        <w:t> </w:t>
      </w:r>
      <w:r w:rsidRPr="00185160">
        <w:rPr>
          <w:rStyle w:val="fontstyle01"/>
        </w:rPr>
        <w:t>: 4</w:t>
      </w:r>
      <w:r w:rsidR="00B57CC4" w:rsidRPr="00185160">
        <w:rPr>
          <w:rStyle w:val="fontstyle01"/>
        </w:rPr>
        <w:t> </w:t>
      </w:r>
      <w:r w:rsidRPr="00185160">
        <w:rPr>
          <w:rStyle w:val="fontstyle01"/>
        </w:rPr>
        <w:t>h</w:t>
      </w:r>
    </w:p>
    <w:p w14:paraId="12DEF558" w14:textId="77777777" w:rsidR="006D5126" w:rsidRPr="00185160" w:rsidRDefault="006D5126"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276FE979" w14:textId="12E1F7B6" w:rsidR="006A4F29" w:rsidRPr="00185160" w:rsidRDefault="006A4F29"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185160">
        <w:rPr>
          <w:rStyle w:val="fontstyle01"/>
        </w:rPr>
        <w:t xml:space="preserve">En seconde année, l’horaire hebdomadaire est de </w:t>
      </w:r>
      <w:r w:rsidR="00343494" w:rsidRPr="00185160">
        <w:rPr>
          <w:rStyle w:val="fontstyle01"/>
        </w:rPr>
        <w:t>4</w:t>
      </w:r>
      <w:r w:rsidR="00B57CC4" w:rsidRPr="00185160">
        <w:rPr>
          <w:rStyle w:val="fontstyle01"/>
        </w:rPr>
        <w:t> </w:t>
      </w:r>
      <w:r w:rsidRPr="00185160">
        <w:rPr>
          <w:rStyle w:val="fontstyle01"/>
        </w:rPr>
        <w:t>h :</w:t>
      </w:r>
    </w:p>
    <w:p w14:paraId="0B5C9483" w14:textId="3D859E20" w:rsidR="006A4F29" w:rsidRPr="00185160" w:rsidRDefault="006A4F29"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85160">
        <w:rPr>
          <w:rStyle w:val="fontstyle01"/>
        </w:rPr>
        <w:t>Cours en division entière</w:t>
      </w:r>
      <w:r w:rsidR="00B57CC4" w:rsidRPr="00185160">
        <w:rPr>
          <w:rStyle w:val="fontstyle01"/>
        </w:rPr>
        <w:t> </w:t>
      </w:r>
      <w:r w:rsidRPr="00185160">
        <w:rPr>
          <w:rStyle w:val="fontstyle01"/>
        </w:rPr>
        <w:t xml:space="preserve">: </w:t>
      </w:r>
      <w:r w:rsidR="00343494" w:rsidRPr="00185160">
        <w:rPr>
          <w:rStyle w:val="fontstyle01"/>
        </w:rPr>
        <w:t>1</w:t>
      </w:r>
      <w:r w:rsidR="00B57CC4" w:rsidRPr="00185160">
        <w:rPr>
          <w:rStyle w:val="fontstyle01"/>
        </w:rPr>
        <w:t> </w:t>
      </w:r>
      <w:r w:rsidRPr="00185160">
        <w:rPr>
          <w:rStyle w:val="fontstyle01"/>
        </w:rPr>
        <w:t>h</w:t>
      </w:r>
    </w:p>
    <w:p w14:paraId="79BA18FD" w14:textId="63B46FFD" w:rsidR="005E7AF9" w:rsidRPr="00185160" w:rsidRDefault="006A4F29"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185160">
        <w:rPr>
          <w:rStyle w:val="fontstyle01"/>
        </w:rPr>
        <w:t>TP en salle spécialisée</w:t>
      </w:r>
      <w:r w:rsidR="00B57CC4" w:rsidRPr="00185160">
        <w:rPr>
          <w:rStyle w:val="fontstyle01"/>
        </w:rPr>
        <w:t> </w:t>
      </w:r>
      <w:r w:rsidRPr="00185160">
        <w:rPr>
          <w:rStyle w:val="fontstyle01"/>
        </w:rPr>
        <w:t xml:space="preserve">: </w:t>
      </w:r>
      <w:r w:rsidR="00343494" w:rsidRPr="00185160">
        <w:rPr>
          <w:rStyle w:val="fontstyle01"/>
        </w:rPr>
        <w:t>3</w:t>
      </w:r>
      <w:r w:rsidR="00B57CC4" w:rsidRPr="00185160">
        <w:rPr>
          <w:rStyle w:val="fontstyle01"/>
        </w:rPr>
        <w:t> </w:t>
      </w:r>
      <w:r w:rsidRPr="00185160">
        <w:rPr>
          <w:rStyle w:val="fontstyle01"/>
        </w:rPr>
        <w:t>h</w:t>
      </w:r>
    </w:p>
    <w:p w14:paraId="735D92F9" w14:textId="77777777" w:rsidR="0012536F" w:rsidRPr="00185160" w:rsidRDefault="0012536F" w:rsidP="00340A2A">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67DC5E67" w14:textId="39075CEB" w:rsidR="00957F6C" w:rsidRPr="00185160" w:rsidRDefault="00957F6C" w:rsidP="00340A2A">
      <w:pPr>
        <w:pBdr>
          <w:top w:val="single" w:sz="4" w:space="1" w:color="auto"/>
          <w:left w:val="single" w:sz="4" w:space="4" w:color="auto"/>
          <w:bottom w:val="single" w:sz="4" w:space="1" w:color="auto"/>
          <w:right w:val="single" w:sz="4" w:space="4" w:color="auto"/>
        </w:pBdr>
        <w:spacing w:after="0" w:line="264" w:lineRule="auto"/>
        <w:rPr>
          <w:rStyle w:val="fontstyle01"/>
        </w:rPr>
      </w:pPr>
      <w:r w:rsidRPr="00185160">
        <w:rPr>
          <w:rStyle w:val="fontstyle01"/>
        </w:rPr>
        <w:t>L</w:t>
      </w:r>
      <w:r w:rsidR="0012536F" w:rsidRPr="00185160">
        <w:rPr>
          <w:rStyle w:val="fontstyle01"/>
        </w:rPr>
        <w:t xml:space="preserve">es TP </w:t>
      </w:r>
      <w:r w:rsidRPr="00185160">
        <w:rPr>
          <w:rStyle w:val="fontstyle01"/>
        </w:rPr>
        <w:t xml:space="preserve">doivent obligatoirement </w:t>
      </w:r>
      <w:r w:rsidR="0012536F" w:rsidRPr="00185160">
        <w:rPr>
          <w:rStyle w:val="fontstyle01"/>
        </w:rPr>
        <w:t>se déroule</w:t>
      </w:r>
      <w:r w:rsidRPr="00185160">
        <w:rPr>
          <w:rStyle w:val="fontstyle01"/>
        </w:rPr>
        <w:t>r</w:t>
      </w:r>
      <w:r w:rsidR="0012536F" w:rsidRPr="00185160">
        <w:rPr>
          <w:rStyle w:val="fontstyle01"/>
        </w:rPr>
        <w:t xml:space="preserve"> en salle informatique avec accès Internet</w:t>
      </w:r>
      <w:r w:rsidRPr="00185160">
        <w:rPr>
          <w:rStyle w:val="fontstyle01"/>
        </w:rPr>
        <w:t xml:space="preserve"> et aux logiciels</w:t>
      </w:r>
      <w:r w:rsidR="002E4FA2" w:rsidRPr="00185160">
        <w:rPr>
          <w:rStyle w:val="fontstyle01"/>
        </w:rPr>
        <w:t xml:space="preserve"> (</w:t>
      </w:r>
      <w:proofErr w:type="spellStart"/>
      <w:r w:rsidR="002E4FA2" w:rsidRPr="00185160">
        <w:rPr>
          <w:rStyle w:val="fontstyle01"/>
        </w:rPr>
        <w:t>cf</w:t>
      </w:r>
      <w:proofErr w:type="spellEnd"/>
      <w:r w:rsidR="002E4FA2" w:rsidRPr="00185160">
        <w:rPr>
          <w:rStyle w:val="fontstyle01"/>
        </w:rPr>
        <w:t xml:space="preserve"> ressources/logiciels)</w:t>
      </w:r>
      <w:r w:rsidR="0012536F" w:rsidRPr="00185160">
        <w:rPr>
          <w:rStyle w:val="fontstyle01"/>
        </w:rPr>
        <w:t>.</w:t>
      </w:r>
      <w:r w:rsidRPr="00185160">
        <w:rPr>
          <w:rStyle w:val="fontstyle01"/>
        </w:rPr>
        <w:t xml:space="preserve"> </w:t>
      </w:r>
    </w:p>
    <w:p w14:paraId="6A84660E" w14:textId="77777777" w:rsidR="00340A2A" w:rsidRPr="00185160" w:rsidRDefault="00340A2A" w:rsidP="00340A2A">
      <w:pPr>
        <w:pBdr>
          <w:top w:val="single" w:sz="4" w:space="1" w:color="auto"/>
          <w:left w:val="single" w:sz="4" w:space="4" w:color="auto"/>
          <w:bottom w:val="single" w:sz="4" w:space="1" w:color="auto"/>
          <w:right w:val="single" w:sz="4" w:space="4" w:color="auto"/>
        </w:pBdr>
        <w:spacing w:after="0" w:line="264" w:lineRule="auto"/>
        <w:rPr>
          <w:rStyle w:val="fontstyle01"/>
        </w:rPr>
      </w:pPr>
    </w:p>
    <w:p w14:paraId="0C1E90AE" w14:textId="345E1189" w:rsidR="00957F6C" w:rsidRPr="00B57CC4" w:rsidRDefault="00957F6C" w:rsidP="00957F6C">
      <w:pPr>
        <w:pBdr>
          <w:top w:val="single" w:sz="4" w:space="1" w:color="auto"/>
          <w:left w:val="single" w:sz="4" w:space="4" w:color="auto"/>
          <w:bottom w:val="single" w:sz="4" w:space="1" w:color="auto"/>
          <w:right w:val="single" w:sz="4" w:space="4" w:color="auto"/>
        </w:pBdr>
        <w:rPr>
          <w:rFonts w:cstheme="minorHAnsi"/>
        </w:rPr>
      </w:pPr>
      <w:r w:rsidRPr="00B57CC4">
        <w:rPr>
          <w:rFonts w:cstheme="minorHAnsi"/>
          <w:i/>
        </w:rPr>
        <w:t xml:space="preserve">Remarque : </w:t>
      </w:r>
      <w:r w:rsidR="007A4143" w:rsidRPr="00B57CC4">
        <w:rPr>
          <w:rFonts w:cstheme="minorHAnsi"/>
          <w:i/>
        </w:rPr>
        <w:t>p</w:t>
      </w:r>
      <w:r w:rsidRPr="00B57CC4">
        <w:rPr>
          <w:rFonts w:cstheme="minorHAnsi"/>
          <w:i/>
        </w:rPr>
        <w:t>our les établissements publics en formation professionnelle continue qui sont habilités au CCF étendu, l’épreuve est en CCF (1 situation d’évaluation de 0</w:t>
      </w:r>
      <w:r w:rsidR="00B57CC4">
        <w:rPr>
          <w:rFonts w:cstheme="minorHAnsi"/>
          <w:i/>
        </w:rPr>
        <w:t> h </w:t>
      </w:r>
      <w:r w:rsidRPr="00B57CC4">
        <w:rPr>
          <w:rFonts w:cstheme="minorHAnsi"/>
          <w:i/>
        </w:rPr>
        <w:t xml:space="preserve">40). </w:t>
      </w:r>
    </w:p>
    <w:p w14:paraId="3D6224CD" w14:textId="77777777" w:rsidR="00720011" w:rsidRDefault="00720011" w:rsidP="00720011">
      <w:pPr>
        <w:spacing w:line="264" w:lineRule="auto"/>
        <w:jc w:val="both"/>
        <w:rPr>
          <w:rStyle w:val="fontstyle01"/>
        </w:rPr>
      </w:pPr>
    </w:p>
    <w:p w14:paraId="3CC81CEE" w14:textId="4D367638" w:rsidR="0007217B" w:rsidRPr="0096072F" w:rsidRDefault="0007217B" w:rsidP="00720011">
      <w:pPr>
        <w:spacing w:line="264" w:lineRule="auto"/>
        <w:jc w:val="both"/>
        <w:rPr>
          <w:rStyle w:val="fontstyle01"/>
        </w:rPr>
      </w:pPr>
      <w:r w:rsidRPr="0096072F">
        <w:rPr>
          <w:rStyle w:val="fontstyle01"/>
        </w:rPr>
        <w:t>L’ensemble de l’enseignement du BC2 doit être contextualisé :</w:t>
      </w:r>
    </w:p>
    <w:p w14:paraId="640AB252" w14:textId="6FE3FD9F" w:rsidR="0007217B" w:rsidRPr="0096072F" w:rsidRDefault="0007217B" w:rsidP="00647A5B">
      <w:pPr>
        <w:pStyle w:val="Paragraphedeliste"/>
        <w:numPr>
          <w:ilvl w:val="0"/>
          <w:numId w:val="5"/>
        </w:numPr>
        <w:spacing w:line="264" w:lineRule="auto"/>
        <w:contextualSpacing w:val="0"/>
        <w:jc w:val="both"/>
        <w:rPr>
          <w:rStyle w:val="fontstyle01"/>
        </w:rPr>
      </w:pPr>
      <w:proofErr w:type="gramStart"/>
      <w:r w:rsidRPr="0096072F">
        <w:rPr>
          <w:rStyle w:val="fontstyle01"/>
        </w:rPr>
        <w:t>en</w:t>
      </w:r>
      <w:proofErr w:type="gramEnd"/>
      <w:r w:rsidRPr="0096072F">
        <w:rPr>
          <w:rStyle w:val="fontstyle01"/>
        </w:rPr>
        <w:t xml:space="preserve"> étudiant tout ou partie d’un projet </w:t>
      </w:r>
      <w:r w:rsidR="00325E94" w:rsidRPr="0096072F">
        <w:rPr>
          <w:rStyle w:val="fontstyle01"/>
        </w:rPr>
        <w:t xml:space="preserve">ou d’une démarche qualité </w:t>
      </w:r>
      <w:r w:rsidRPr="0096072F">
        <w:rPr>
          <w:rStyle w:val="fontstyle01"/>
        </w:rPr>
        <w:t xml:space="preserve">existant </w:t>
      </w:r>
    </w:p>
    <w:p w14:paraId="0967E828" w14:textId="4291F070" w:rsidR="0007217B" w:rsidRPr="0096072F" w:rsidRDefault="0007217B" w:rsidP="00647A5B">
      <w:pPr>
        <w:pStyle w:val="Paragraphedeliste"/>
        <w:numPr>
          <w:ilvl w:val="0"/>
          <w:numId w:val="5"/>
        </w:numPr>
        <w:spacing w:line="264" w:lineRule="auto"/>
        <w:contextualSpacing w:val="0"/>
        <w:jc w:val="both"/>
        <w:rPr>
          <w:rStyle w:val="fontstyle01"/>
        </w:rPr>
      </w:pPr>
      <w:proofErr w:type="gramStart"/>
      <w:r w:rsidRPr="0096072F">
        <w:rPr>
          <w:rStyle w:val="fontstyle01"/>
        </w:rPr>
        <w:t>en</w:t>
      </w:r>
      <w:proofErr w:type="gramEnd"/>
      <w:r w:rsidRPr="0096072F">
        <w:rPr>
          <w:rStyle w:val="fontstyle01"/>
        </w:rPr>
        <w:t xml:space="preserve"> concevant tout ou partie d’un projet </w:t>
      </w:r>
      <w:r w:rsidR="00325E94" w:rsidRPr="0096072F">
        <w:rPr>
          <w:rStyle w:val="fontstyle01"/>
        </w:rPr>
        <w:t xml:space="preserve">ou d’une démarche qualité </w:t>
      </w:r>
      <w:r w:rsidRPr="0096072F">
        <w:rPr>
          <w:rStyle w:val="fontstyle01"/>
        </w:rPr>
        <w:t xml:space="preserve">en appui sur une structure </w:t>
      </w:r>
      <w:r w:rsidR="004A713D" w:rsidRPr="0096072F">
        <w:rPr>
          <w:rStyle w:val="fontstyle01"/>
        </w:rPr>
        <w:t>du champ sanitaire</w:t>
      </w:r>
      <w:r w:rsidR="002E4FA2" w:rsidRPr="0096072F">
        <w:rPr>
          <w:rStyle w:val="fontstyle01"/>
        </w:rPr>
        <w:t>,</w:t>
      </w:r>
      <w:r w:rsidR="004A713D" w:rsidRPr="0096072F">
        <w:rPr>
          <w:rStyle w:val="fontstyle01"/>
        </w:rPr>
        <w:t xml:space="preserve"> social</w:t>
      </w:r>
      <w:r w:rsidR="002E4FA2" w:rsidRPr="0096072F">
        <w:rPr>
          <w:rStyle w:val="fontstyle01"/>
        </w:rPr>
        <w:t xml:space="preserve"> ou médico-social.</w:t>
      </w:r>
    </w:p>
    <w:p w14:paraId="7241FD60" w14:textId="77777777" w:rsidR="0007217B" w:rsidRPr="0096072F" w:rsidRDefault="0007217B" w:rsidP="00720011">
      <w:pPr>
        <w:spacing w:line="264" w:lineRule="auto"/>
        <w:jc w:val="both"/>
        <w:rPr>
          <w:rStyle w:val="fontstyle01"/>
        </w:rPr>
      </w:pPr>
      <w:r w:rsidRPr="0096072F">
        <w:rPr>
          <w:rStyle w:val="fontstyle01"/>
        </w:rPr>
        <w:t xml:space="preserve">Il serait pertinent que </w:t>
      </w:r>
      <w:r w:rsidR="004A713D" w:rsidRPr="0096072F">
        <w:rPr>
          <w:rStyle w:val="fontstyle01"/>
        </w:rPr>
        <w:t xml:space="preserve">certains </w:t>
      </w:r>
      <w:r w:rsidRPr="0096072F">
        <w:rPr>
          <w:rStyle w:val="fontstyle01"/>
        </w:rPr>
        <w:t xml:space="preserve">contextes proposés s’appuient sur des structures locales. </w:t>
      </w:r>
      <w:r w:rsidR="002E4FA2" w:rsidRPr="0096072F">
        <w:rPr>
          <w:rStyle w:val="fontstyle01"/>
        </w:rPr>
        <w:t>Un travail collaboratif avec ces structures peut servir d’appui aux enseignements du BC2.</w:t>
      </w:r>
      <w:r w:rsidRPr="0096072F">
        <w:rPr>
          <w:rStyle w:val="fontstyle01"/>
        </w:rPr>
        <w:t xml:space="preserve"> </w:t>
      </w:r>
    </w:p>
    <w:p w14:paraId="68A24A94" w14:textId="77777777" w:rsidR="00A27681" w:rsidRPr="0096072F" w:rsidRDefault="00A27681" w:rsidP="00720011">
      <w:pPr>
        <w:spacing w:line="264" w:lineRule="auto"/>
        <w:jc w:val="both"/>
        <w:rPr>
          <w:rStyle w:val="fontstyle01"/>
        </w:rPr>
      </w:pPr>
      <w:r w:rsidRPr="0096072F">
        <w:rPr>
          <w:rStyle w:val="fontstyle01"/>
        </w:rPr>
        <w:t>Sur l’ensemble des 2 années, les éléments étudiés dans le BC2 permettront aux étudiants d’acquérir des savoirs, savoir-être et savoir-faire, pour concevoir et mettre en œuvre dans les structures des démarches de projet et/ou une démarche qualité.</w:t>
      </w:r>
    </w:p>
    <w:p w14:paraId="3513EF9A" w14:textId="2C3F6055" w:rsidR="00A27681" w:rsidRPr="0096072F" w:rsidRDefault="00A27681" w:rsidP="00720011">
      <w:pPr>
        <w:spacing w:line="264" w:lineRule="auto"/>
        <w:jc w:val="both"/>
        <w:rPr>
          <w:rStyle w:val="fontstyle01"/>
        </w:rPr>
      </w:pPr>
      <w:r w:rsidRPr="0096072F">
        <w:rPr>
          <w:rStyle w:val="fontstyle01"/>
        </w:rPr>
        <w:t>Ces compétences seront mobilisées afin d’argumenter leurs choix lors de l’épreuve orale</w:t>
      </w:r>
      <w:r w:rsidR="00B57CC4" w:rsidRPr="0096072F">
        <w:rPr>
          <w:rStyle w:val="fontstyle01"/>
        </w:rPr>
        <w:t> </w:t>
      </w:r>
      <w:r w:rsidRPr="0096072F">
        <w:rPr>
          <w:rStyle w:val="fontstyle01"/>
        </w:rPr>
        <w:t>E6.</w:t>
      </w:r>
    </w:p>
    <w:p w14:paraId="7D947DD3" w14:textId="34F5EF89" w:rsidR="0007217B" w:rsidRDefault="0007217B" w:rsidP="00720011">
      <w:pPr>
        <w:spacing w:line="264" w:lineRule="auto"/>
        <w:jc w:val="both"/>
        <w:rPr>
          <w:rFonts w:cstheme="minorHAnsi"/>
          <w:sz w:val="24"/>
          <w:szCs w:val="24"/>
        </w:rPr>
      </w:pPr>
      <w:r w:rsidRPr="00B57CC4">
        <w:rPr>
          <w:rFonts w:cstheme="minorHAnsi"/>
          <w:i/>
          <w:sz w:val="24"/>
          <w:szCs w:val="24"/>
          <w:u w:val="single"/>
        </w:rPr>
        <w:lastRenderedPageBreak/>
        <w:t>Point de vigilance</w:t>
      </w:r>
      <w:r w:rsidRPr="00B57CC4">
        <w:rPr>
          <w:rFonts w:cstheme="minorHAnsi"/>
          <w:sz w:val="24"/>
          <w:szCs w:val="24"/>
        </w:rPr>
        <w:t xml:space="preserve"> : </w:t>
      </w:r>
    </w:p>
    <w:p w14:paraId="44ABF3D9" w14:textId="77777777" w:rsidR="0007217B" w:rsidRPr="0096072F" w:rsidRDefault="0007217B" w:rsidP="00720011">
      <w:pPr>
        <w:spacing w:line="264" w:lineRule="auto"/>
        <w:jc w:val="both"/>
        <w:rPr>
          <w:rStyle w:val="fontstyle01"/>
        </w:rPr>
      </w:pPr>
      <w:r w:rsidRPr="0096072F">
        <w:rPr>
          <w:rStyle w:val="fontstyle01"/>
        </w:rPr>
        <w:t>La préparation de l’épreuve certificative (E</w:t>
      </w:r>
      <w:r w:rsidR="00270BB0" w:rsidRPr="0096072F">
        <w:rPr>
          <w:rStyle w:val="fontstyle01"/>
        </w:rPr>
        <w:t>6</w:t>
      </w:r>
      <w:r w:rsidRPr="0096072F">
        <w:rPr>
          <w:rStyle w:val="fontstyle01"/>
        </w:rPr>
        <w:t>) s’appuie sur l’enseignement du BC</w:t>
      </w:r>
      <w:r w:rsidR="00270BB0" w:rsidRPr="0096072F">
        <w:rPr>
          <w:rStyle w:val="fontstyle01"/>
        </w:rPr>
        <w:t>2</w:t>
      </w:r>
      <w:r w:rsidR="00C6576B" w:rsidRPr="0096072F">
        <w:rPr>
          <w:rStyle w:val="fontstyle01"/>
        </w:rPr>
        <w:t xml:space="preserve"> et l</w:t>
      </w:r>
      <w:r w:rsidR="00514FDD" w:rsidRPr="0096072F">
        <w:rPr>
          <w:rStyle w:val="fontstyle01"/>
        </w:rPr>
        <w:t>a période en milieu professionnel (</w:t>
      </w:r>
      <w:r w:rsidR="00C6576B" w:rsidRPr="0096072F">
        <w:rPr>
          <w:rStyle w:val="fontstyle01"/>
        </w:rPr>
        <w:t>stage de 2nde année ou structure d’emploi</w:t>
      </w:r>
      <w:r w:rsidR="00514FDD" w:rsidRPr="0096072F">
        <w:rPr>
          <w:rStyle w:val="fontstyle01"/>
        </w:rPr>
        <w:t xml:space="preserve"> pour les alternants)</w:t>
      </w:r>
      <w:r w:rsidR="00EB07C3" w:rsidRPr="0096072F">
        <w:rPr>
          <w:rStyle w:val="fontstyle01"/>
        </w:rPr>
        <w:t>. L</w:t>
      </w:r>
      <w:r w:rsidRPr="0096072F">
        <w:rPr>
          <w:rStyle w:val="fontstyle01"/>
        </w:rPr>
        <w:t xml:space="preserve">es actions professionnelles </w:t>
      </w:r>
      <w:r w:rsidR="00EB07C3" w:rsidRPr="0096072F">
        <w:rPr>
          <w:rStyle w:val="fontstyle01"/>
        </w:rPr>
        <w:t>peuvent venir en appui pour favoriser l’appropriation des deux démarches par les étudiants.</w:t>
      </w:r>
    </w:p>
    <w:p w14:paraId="13B6B0C3" w14:textId="56D0286F" w:rsidR="0007217B" w:rsidRDefault="0007217B" w:rsidP="00720011">
      <w:pPr>
        <w:spacing w:line="264" w:lineRule="auto"/>
        <w:jc w:val="both"/>
        <w:rPr>
          <w:rStyle w:val="fontstyle01"/>
        </w:rPr>
      </w:pPr>
      <w:r w:rsidRPr="0096072F">
        <w:rPr>
          <w:rStyle w:val="fontstyle01"/>
        </w:rPr>
        <w:t>Il faut que les enseignants de BC</w:t>
      </w:r>
      <w:r w:rsidR="00270BB0" w:rsidRPr="0096072F">
        <w:rPr>
          <w:rStyle w:val="fontstyle01"/>
        </w:rPr>
        <w:t xml:space="preserve">2 </w:t>
      </w:r>
      <w:r w:rsidRPr="0096072F">
        <w:rPr>
          <w:rStyle w:val="fontstyle01"/>
        </w:rPr>
        <w:t>soient attentifs à ce que les activités développées en stage</w:t>
      </w:r>
      <w:r w:rsidR="00270BB0" w:rsidRPr="0096072F">
        <w:rPr>
          <w:rStyle w:val="fontstyle01"/>
        </w:rPr>
        <w:t xml:space="preserve"> de 2nde année ou en structure d’emploi</w:t>
      </w:r>
      <w:r w:rsidRPr="0096072F">
        <w:rPr>
          <w:rStyle w:val="fontstyle01"/>
        </w:rPr>
        <w:t xml:space="preserve"> soient propices à la rédaction </w:t>
      </w:r>
      <w:r w:rsidR="00270BB0" w:rsidRPr="0096072F">
        <w:rPr>
          <w:rStyle w:val="fontstyle01"/>
        </w:rPr>
        <w:t>du dossier écrit support de l’épreuve</w:t>
      </w:r>
      <w:r w:rsidR="00B57CC4" w:rsidRPr="0096072F">
        <w:rPr>
          <w:rStyle w:val="fontstyle01"/>
        </w:rPr>
        <w:t> </w:t>
      </w:r>
      <w:r w:rsidR="00270BB0" w:rsidRPr="0096072F">
        <w:rPr>
          <w:rStyle w:val="fontstyle01"/>
        </w:rPr>
        <w:t>E6.</w:t>
      </w:r>
    </w:p>
    <w:p w14:paraId="0AAC152D" w14:textId="77777777" w:rsidR="00012139" w:rsidRPr="0096072F" w:rsidRDefault="00012139" w:rsidP="00720011">
      <w:pPr>
        <w:spacing w:line="264" w:lineRule="auto"/>
        <w:jc w:val="both"/>
        <w:rPr>
          <w:rStyle w:val="fontstyle01"/>
        </w:rPr>
      </w:pPr>
    </w:p>
    <w:p w14:paraId="6095D4BD" w14:textId="3D405CEC" w:rsidR="00DD303E" w:rsidRDefault="00DD303E" w:rsidP="00B27A46">
      <w:pPr>
        <w:pStyle w:val="Titre4"/>
      </w:pPr>
      <w:r w:rsidRPr="00B57CC4">
        <w:t>Savoirs associés : précisions</w:t>
      </w:r>
    </w:p>
    <w:p w14:paraId="6F0F35F7" w14:textId="77777777" w:rsidR="004A713D" w:rsidRPr="0096072F" w:rsidRDefault="004A713D" w:rsidP="00720011">
      <w:pPr>
        <w:spacing w:line="264" w:lineRule="auto"/>
        <w:jc w:val="both"/>
        <w:rPr>
          <w:rStyle w:val="fontstyle01"/>
        </w:rPr>
      </w:pPr>
      <w:r w:rsidRPr="0096072F">
        <w:rPr>
          <w:rStyle w:val="fontstyle01"/>
        </w:rPr>
        <w:t>La programmation de ce bloc est à penser en parallèle avec d’autres blocs de compétences. Par exemple :</w:t>
      </w:r>
    </w:p>
    <w:p w14:paraId="359646BB" w14:textId="6C41489A" w:rsidR="004A713D" w:rsidRPr="0096072F" w:rsidRDefault="004A713D" w:rsidP="00647A5B">
      <w:pPr>
        <w:pStyle w:val="Paragraphedeliste"/>
        <w:numPr>
          <w:ilvl w:val="0"/>
          <w:numId w:val="5"/>
        </w:numPr>
        <w:spacing w:line="264" w:lineRule="auto"/>
        <w:contextualSpacing w:val="0"/>
        <w:jc w:val="both"/>
        <w:rPr>
          <w:rStyle w:val="fontstyle01"/>
        </w:rPr>
      </w:pPr>
      <w:r w:rsidRPr="0096072F">
        <w:rPr>
          <w:rStyle w:val="fontstyle01"/>
        </w:rPr>
        <w:t>BC</w:t>
      </w:r>
      <w:r w:rsidR="009B0923" w:rsidRPr="0096072F">
        <w:rPr>
          <w:rStyle w:val="fontstyle01"/>
        </w:rPr>
        <w:t>2</w:t>
      </w:r>
      <w:r w:rsidRPr="0096072F">
        <w:rPr>
          <w:rStyle w:val="fontstyle01"/>
        </w:rPr>
        <w:t xml:space="preserve">/BC4 : </w:t>
      </w:r>
      <w:r w:rsidR="001629CE" w:rsidRPr="0096072F">
        <w:rPr>
          <w:rStyle w:val="fontstyle01"/>
        </w:rPr>
        <w:t>la démarche de projet ou démarche qualité (BC2) peut servir à améliorer les conditions de travail (BC4)</w:t>
      </w:r>
      <w:r w:rsidR="00B57CC4" w:rsidRPr="0096072F">
        <w:rPr>
          <w:rStyle w:val="fontstyle01"/>
        </w:rPr>
        <w:t> </w:t>
      </w:r>
      <w:r w:rsidR="008E78B6" w:rsidRPr="0096072F">
        <w:rPr>
          <w:rStyle w:val="fontstyle01"/>
        </w:rPr>
        <w:t>;</w:t>
      </w:r>
    </w:p>
    <w:p w14:paraId="61245377" w14:textId="77777777" w:rsidR="00664D14" w:rsidRPr="0096072F" w:rsidRDefault="00664D14" w:rsidP="00647A5B">
      <w:pPr>
        <w:pStyle w:val="Paragraphedeliste"/>
        <w:numPr>
          <w:ilvl w:val="0"/>
          <w:numId w:val="5"/>
        </w:numPr>
        <w:spacing w:line="264" w:lineRule="auto"/>
        <w:contextualSpacing w:val="0"/>
        <w:jc w:val="both"/>
        <w:rPr>
          <w:rStyle w:val="fontstyle01"/>
        </w:rPr>
      </w:pPr>
      <w:r w:rsidRPr="0096072F">
        <w:rPr>
          <w:rStyle w:val="fontstyle01"/>
        </w:rPr>
        <w:t xml:space="preserve">BC2/BC3 : </w:t>
      </w:r>
      <w:r w:rsidR="00CD7CDD" w:rsidRPr="0096072F">
        <w:rPr>
          <w:rStyle w:val="fontstyle01"/>
        </w:rPr>
        <w:t>une</w:t>
      </w:r>
      <w:r w:rsidRPr="0096072F">
        <w:rPr>
          <w:rStyle w:val="fontstyle01"/>
        </w:rPr>
        <w:t xml:space="preserve"> démarche de projet étudiée en BC2 peut </w:t>
      </w:r>
      <w:r w:rsidR="00CD7CDD" w:rsidRPr="0096072F">
        <w:rPr>
          <w:rStyle w:val="fontstyle01"/>
        </w:rPr>
        <w:t>illustrer l’application d’une</w:t>
      </w:r>
      <w:r w:rsidRPr="0096072F">
        <w:rPr>
          <w:rStyle w:val="fontstyle01"/>
        </w:rPr>
        <w:t xml:space="preserve"> politique </w:t>
      </w:r>
      <w:r w:rsidR="009D15C5" w:rsidRPr="0096072F">
        <w:rPr>
          <w:rStyle w:val="fontstyle01"/>
        </w:rPr>
        <w:t>abordée en</w:t>
      </w:r>
      <w:r w:rsidRPr="0096072F">
        <w:rPr>
          <w:rStyle w:val="fontstyle01"/>
        </w:rPr>
        <w:t xml:space="preserve"> BC3.</w:t>
      </w:r>
    </w:p>
    <w:tbl>
      <w:tblPr>
        <w:tblStyle w:val="Grilledutableau"/>
        <w:tblW w:w="0" w:type="auto"/>
        <w:tblLook w:val="04A0" w:firstRow="1" w:lastRow="0" w:firstColumn="1" w:lastColumn="0" w:noHBand="0" w:noVBand="1"/>
      </w:tblPr>
      <w:tblGrid>
        <w:gridCol w:w="2775"/>
        <w:gridCol w:w="6285"/>
      </w:tblGrid>
      <w:tr w:rsidR="00DD303E" w:rsidRPr="00B57CC4" w14:paraId="2DC26764" w14:textId="77777777" w:rsidTr="009D7C2E">
        <w:tc>
          <w:tcPr>
            <w:tcW w:w="2775" w:type="dxa"/>
            <w:shd w:val="clear" w:color="auto" w:fill="F6CBFF"/>
          </w:tcPr>
          <w:p w14:paraId="0A623B07" w14:textId="36E59A9B" w:rsidR="00DD303E" w:rsidRPr="00B57CC4" w:rsidRDefault="00F83358" w:rsidP="00235FC7">
            <w:pPr>
              <w:jc w:val="center"/>
              <w:rPr>
                <w:rFonts w:cstheme="minorHAnsi"/>
                <w:b/>
                <w:sz w:val="24"/>
                <w:szCs w:val="24"/>
              </w:rPr>
            </w:pPr>
            <w:r w:rsidRPr="00F83358">
              <w:rPr>
                <w:rFonts w:cstheme="minorHAnsi"/>
                <w:color w:val="000000"/>
                <w:sz w:val="24"/>
                <w:szCs w:val="24"/>
              </w:rPr>
              <w:sym w:font="Webdings" w:char="F027"/>
            </w:r>
            <w:r w:rsidR="00DD303E" w:rsidRPr="00B57CC4">
              <w:rPr>
                <w:rFonts w:cstheme="minorHAnsi"/>
                <w:b/>
                <w:sz w:val="24"/>
                <w:szCs w:val="24"/>
              </w:rPr>
              <w:t>Savoirs associés</w:t>
            </w:r>
          </w:p>
        </w:tc>
        <w:tc>
          <w:tcPr>
            <w:tcW w:w="6285" w:type="dxa"/>
            <w:shd w:val="clear" w:color="auto" w:fill="F6CBFF"/>
          </w:tcPr>
          <w:p w14:paraId="757F3FE0" w14:textId="77777777" w:rsidR="00DD303E" w:rsidRPr="00B57CC4" w:rsidRDefault="00DD303E" w:rsidP="00235FC7">
            <w:pPr>
              <w:jc w:val="center"/>
              <w:rPr>
                <w:rFonts w:cstheme="minorHAnsi"/>
                <w:b/>
                <w:sz w:val="24"/>
                <w:szCs w:val="24"/>
              </w:rPr>
            </w:pPr>
            <w:r w:rsidRPr="00B57CC4">
              <w:rPr>
                <w:rFonts w:cstheme="minorHAnsi"/>
                <w:b/>
                <w:sz w:val="24"/>
                <w:szCs w:val="24"/>
              </w:rPr>
              <w:t>Indications</w:t>
            </w:r>
          </w:p>
        </w:tc>
      </w:tr>
      <w:tr w:rsidR="00DD303E" w:rsidRPr="00B57CC4" w14:paraId="39BAD9E9" w14:textId="77777777" w:rsidTr="00720011">
        <w:tc>
          <w:tcPr>
            <w:tcW w:w="2775" w:type="dxa"/>
          </w:tcPr>
          <w:p w14:paraId="16053A47" w14:textId="77777777" w:rsidR="00DD303E" w:rsidRPr="00B57CC4" w:rsidRDefault="001629CE" w:rsidP="001629CE">
            <w:pPr>
              <w:jc w:val="both"/>
              <w:rPr>
                <w:rFonts w:cstheme="minorHAnsi"/>
                <w:sz w:val="24"/>
                <w:szCs w:val="24"/>
              </w:rPr>
            </w:pPr>
            <w:r w:rsidRPr="00B57CC4">
              <w:rPr>
                <w:rFonts w:cstheme="minorHAnsi"/>
                <w:sz w:val="24"/>
                <w:szCs w:val="24"/>
              </w:rPr>
              <w:t>Démarche de projet</w:t>
            </w:r>
          </w:p>
        </w:tc>
        <w:tc>
          <w:tcPr>
            <w:tcW w:w="6285" w:type="dxa"/>
          </w:tcPr>
          <w:p w14:paraId="61996C30" w14:textId="77777777" w:rsidR="00265A78" w:rsidRPr="000C317E" w:rsidRDefault="00265A78" w:rsidP="00647A5B">
            <w:pPr>
              <w:pStyle w:val="Paragraphedeliste"/>
              <w:numPr>
                <w:ilvl w:val="0"/>
                <w:numId w:val="4"/>
              </w:numPr>
              <w:ind w:left="240" w:hanging="240"/>
              <w:rPr>
                <w:rStyle w:val="fontstyle01"/>
              </w:rPr>
            </w:pPr>
            <w:r w:rsidRPr="000C317E">
              <w:rPr>
                <w:rStyle w:val="fontstyle01"/>
              </w:rPr>
              <w:t>Connaissances des étapes méthodologiques qui structurent et organisent la démarche de projet</w:t>
            </w:r>
          </w:p>
          <w:p w14:paraId="55D868B2" w14:textId="0DB406E8" w:rsidR="00DD303E" w:rsidRPr="000C317E" w:rsidRDefault="009B3252" w:rsidP="00647A5B">
            <w:pPr>
              <w:pStyle w:val="Paragraphedeliste"/>
              <w:numPr>
                <w:ilvl w:val="0"/>
                <w:numId w:val="4"/>
              </w:numPr>
              <w:ind w:left="240" w:hanging="240"/>
              <w:rPr>
                <w:rStyle w:val="fontstyle01"/>
              </w:rPr>
            </w:pPr>
            <w:r w:rsidRPr="000C317E">
              <w:rPr>
                <w:rStyle w:val="fontstyle01"/>
              </w:rPr>
              <w:t>Réalisation d’un d</w:t>
            </w:r>
            <w:r w:rsidR="00614BB4" w:rsidRPr="000C317E">
              <w:rPr>
                <w:rStyle w:val="fontstyle01"/>
              </w:rPr>
              <w:t>iagnostic/</w:t>
            </w:r>
            <w:r w:rsidRPr="000C317E">
              <w:rPr>
                <w:rStyle w:val="fontstyle01"/>
              </w:rPr>
              <w:t xml:space="preserve">d’une </w:t>
            </w:r>
            <w:r w:rsidR="00614BB4" w:rsidRPr="000C317E">
              <w:rPr>
                <w:rStyle w:val="fontstyle01"/>
              </w:rPr>
              <w:t>analyse de situation</w:t>
            </w:r>
            <w:r w:rsidR="002429A2" w:rsidRPr="000C317E">
              <w:rPr>
                <w:rStyle w:val="fontstyle01"/>
              </w:rPr>
              <w:t> : démarche d’étude à partir de recherches documentaires et d’investigations de terrain (questionnaire, entretien, observation)</w:t>
            </w:r>
            <w:r w:rsidR="00F30C15" w:rsidRPr="000C317E">
              <w:rPr>
                <w:rStyle w:val="fontstyle01"/>
              </w:rPr>
              <w:t xml:space="preserve"> </w:t>
            </w:r>
          </w:p>
          <w:p w14:paraId="6A3546C9" w14:textId="77777777" w:rsidR="00AB2F9F" w:rsidRPr="000C317E" w:rsidRDefault="00AB2F9F" w:rsidP="00647A5B">
            <w:pPr>
              <w:pStyle w:val="Paragraphedeliste"/>
              <w:numPr>
                <w:ilvl w:val="0"/>
                <w:numId w:val="4"/>
              </w:numPr>
              <w:ind w:left="240" w:hanging="240"/>
              <w:rPr>
                <w:rStyle w:val="fontstyle01"/>
              </w:rPr>
            </w:pPr>
            <w:r w:rsidRPr="000C317E">
              <w:rPr>
                <w:rStyle w:val="fontstyle01"/>
              </w:rPr>
              <w:t xml:space="preserve">Utilisation d’outils d’aide à l’analyse (5M, AFOM, </w:t>
            </w:r>
            <w:r w:rsidR="00B3574B" w:rsidRPr="000C317E">
              <w:rPr>
                <w:rStyle w:val="fontstyle01"/>
              </w:rPr>
              <w:t>S</w:t>
            </w:r>
            <w:r w:rsidRPr="000C317E">
              <w:rPr>
                <w:rStyle w:val="fontstyle01"/>
              </w:rPr>
              <w:t>OAR, etc…)</w:t>
            </w:r>
            <w:r w:rsidR="00AD1234" w:rsidRPr="000C317E">
              <w:rPr>
                <w:rStyle w:val="fontstyle01"/>
              </w:rPr>
              <w:t xml:space="preserve"> et mobilisation d’outils statistiques (en lien avec BC4)</w:t>
            </w:r>
          </w:p>
          <w:p w14:paraId="18E969DC" w14:textId="2A8607FB" w:rsidR="00AB2F9F" w:rsidRPr="000C317E" w:rsidRDefault="00B57CC4" w:rsidP="00647A5B">
            <w:pPr>
              <w:pStyle w:val="Paragraphedeliste"/>
              <w:numPr>
                <w:ilvl w:val="0"/>
                <w:numId w:val="4"/>
              </w:numPr>
              <w:ind w:left="240" w:hanging="240"/>
              <w:rPr>
                <w:rStyle w:val="fontstyle01"/>
              </w:rPr>
            </w:pPr>
            <w:r w:rsidRPr="000C317E">
              <w:rPr>
                <w:rStyle w:val="fontstyle01"/>
              </w:rPr>
              <w:t>É</w:t>
            </w:r>
            <w:r w:rsidR="008F228F" w:rsidRPr="000C317E">
              <w:rPr>
                <w:rStyle w:val="fontstyle01"/>
              </w:rPr>
              <w:t>tude de faisabilité : p</w:t>
            </w:r>
            <w:r w:rsidR="00AB2F9F" w:rsidRPr="000C317E">
              <w:rPr>
                <w:rStyle w:val="fontstyle01"/>
              </w:rPr>
              <w:t xml:space="preserve">rise en compte </w:t>
            </w:r>
            <w:r w:rsidR="00B2271B" w:rsidRPr="000C317E">
              <w:rPr>
                <w:rStyle w:val="fontstyle01"/>
              </w:rPr>
              <w:t xml:space="preserve">des contextes, </w:t>
            </w:r>
            <w:r w:rsidR="00AB2F9F" w:rsidRPr="000C317E">
              <w:rPr>
                <w:rStyle w:val="fontstyle01"/>
              </w:rPr>
              <w:t>des caractéristiques du public cible et des ressources (humaines, matérielles et financières) et contraintes</w:t>
            </w:r>
          </w:p>
          <w:p w14:paraId="4D8ED26C" w14:textId="77777777" w:rsidR="00614BB4" w:rsidRPr="000C317E" w:rsidRDefault="009B3252" w:rsidP="00647A5B">
            <w:pPr>
              <w:pStyle w:val="Paragraphedeliste"/>
              <w:numPr>
                <w:ilvl w:val="0"/>
                <w:numId w:val="4"/>
              </w:numPr>
              <w:ind w:left="240" w:hanging="240"/>
              <w:rPr>
                <w:rStyle w:val="fontstyle01"/>
              </w:rPr>
            </w:pPr>
            <w:r w:rsidRPr="000C317E">
              <w:rPr>
                <w:rStyle w:val="fontstyle01"/>
              </w:rPr>
              <w:t>Détermination de la problématique, des p</w:t>
            </w:r>
            <w:r w:rsidR="00614BB4" w:rsidRPr="000C317E">
              <w:rPr>
                <w:rStyle w:val="fontstyle01"/>
              </w:rPr>
              <w:t>riorités</w:t>
            </w:r>
            <w:r w:rsidRPr="000C317E">
              <w:rPr>
                <w:rStyle w:val="fontstyle01"/>
              </w:rPr>
              <w:t xml:space="preserve"> et des</w:t>
            </w:r>
            <w:r w:rsidR="00614BB4" w:rsidRPr="000C317E">
              <w:rPr>
                <w:rStyle w:val="fontstyle01"/>
              </w:rPr>
              <w:t xml:space="preserve"> objectifs</w:t>
            </w:r>
            <w:r w:rsidRPr="000C317E">
              <w:rPr>
                <w:rStyle w:val="fontstyle01"/>
              </w:rPr>
              <w:t xml:space="preserve"> </w:t>
            </w:r>
          </w:p>
          <w:p w14:paraId="7B2B473B" w14:textId="051DE3C6" w:rsidR="00211D44" w:rsidRPr="000C317E" w:rsidRDefault="00B57CC4" w:rsidP="00647A5B">
            <w:pPr>
              <w:pStyle w:val="Paragraphedeliste"/>
              <w:numPr>
                <w:ilvl w:val="0"/>
                <w:numId w:val="4"/>
              </w:numPr>
              <w:ind w:left="240" w:hanging="240"/>
              <w:rPr>
                <w:rStyle w:val="fontstyle01"/>
              </w:rPr>
            </w:pPr>
            <w:r w:rsidRPr="000C317E">
              <w:rPr>
                <w:rStyle w:val="fontstyle01"/>
              </w:rPr>
              <w:t>É</w:t>
            </w:r>
            <w:r w:rsidR="00B021D4" w:rsidRPr="000C317E">
              <w:rPr>
                <w:rStyle w:val="fontstyle01"/>
              </w:rPr>
              <w:t>laboration du p</w:t>
            </w:r>
            <w:r w:rsidR="00614BB4" w:rsidRPr="000C317E">
              <w:rPr>
                <w:rStyle w:val="fontstyle01"/>
              </w:rPr>
              <w:t>lan d’action</w:t>
            </w:r>
            <w:r w:rsidR="00797A4D" w:rsidRPr="000C317E">
              <w:rPr>
                <w:rStyle w:val="fontstyle01"/>
              </w:rPr>
              <w:t> (</w:t>
            </w:r>
            <w:r w:rsidR="005724C5" w:rsidRPr="000C317E">
              <w:rPr>
                <w:rStyle w:val="fontstyle01"/>
              </w:rPr>
              <w:t xml:space="preserve">acteurs du projet dont les partenaires, </w:t>
            </w:r>
            <w:r w:rsidR="00D8311D" w:rsidRPr="000C317E">
              <w:rPr>
                <w:rStyle w:val="fontstyle01"/>
              </w:rPr>
              <w:t xml:space="preserve">actions, </w:t>
            </w:r>
            <w:r w:rsidR="00797A4D" w:rsidRPr="000C317E">
              <w:rPr>
                <w:rStyle w:val="fontstyle01"/>
              </w:rPr>
              <w:t>planning prévisionnel, budget prévisionnel</w:t>
            </w:r>
            <w:r w:rsidR="00211D44" w:rsidRPr="000C317E">
              <w:rPr>
                <w:rStyle w:val="fontstyle01"/>
              </w:rPr>
              <w:t>, outils de suivi</w:t>
            </w:r>
            <w:r w:rsidR="00D8311D" w:rsidRPr="000C317E">
              <w:rPr>
                <w:rStyle w:val="fontstyle01"/>
              </w:rPr>
              <w:t>)</w:t>
            </w:r>
          </w:p>
          <w:p w14:paraId="4658A602" w14:textId="77777777" w:rsidR="00211D44" w:rsidRPr="000C317E" w:rsidRDefault="00211D44" w:rsidP="00647A5B">
            <w:pPr>
              <w:pStyle w:val="Paragraphedeliste"/>
              <w:numPr>
                <w:ilvl w:val="0"/>
                <w:numId w:val="4"/>
              </w:numPr>
              <w:ind w:left="240" w:hanging="240"/>
              <w:rPr>
                <w:rStyle w:val="fontstyle01"/>
              </w:rPr>
            </w:pPr>
            <w:r w:rsidRPr="000C317E">
              <w:rPr>
                <w:rStyle w:val="fontstyle01"/>
              </w:rPr>
              <w:t xml:space="preserve">Détermination d’un </w:t>
            </w:r>
            <w:r w:rsidR="00797A4D" w:rsidRPr="000C317E">
              <w:rPr>
                <w:rStyle w:val="fontstyle01"/>
              </w:rPr>
              <w:t>plan de communication</w:t>
            </w:r>
            <w:r w:rsidRPr="000C317E">
              <w:rPr>
                <w:rStyle w:val="fontstyle01"/>
              </w:rPr>
              <w:t xml:space="preserve"> </w:t>
            </w:r>
          </w:p>
          <w:p w14:paraId="51E57311" w14:textId="38440773" w:rsidR="00614BB4" w:rsidRPr="000C317E" w:rsidRDefault="00B57CC4" w:rsidP="00647A5B">
            <w:pPr>
              <w:pStyle w:val="Paragraphedeliste"/>
              <w:numPr>
                <w:ilvl w:val="0"/>
                <w:numId w:val="4"/>
              </w:numPr>
              <w:ind w:left="240" w:hanging="240"/>
              <w:rPr>
                <w:rStyle w:val="fontstyle01"/>
              </w:rPr>
            </w:pPr>
            <w:r w:rsidRPr="000C317E">
              <w:rPr>
                <w:rStyle w:val="fontstyle01"/>
              </w:rPr>
              <w:t>É</w:t>
            </w:r>
            <w:r w:rsidR="00211D44" w:rsidRPr="000C317E">
              <w:rPr>
                <w:rStyle w:val="fontstyle01"/>
              </w:rPr>
              <w:t xml:space="preserve">laboration d’un </w:t>
            </w:r>
            <w:r w:rsidR="00797A4D" w:rsidRPr="000C317E">
              <w:rPr>
                <w:rStyle w:val="fontstyle01"/>
              </w:rPr>
              <w:t>plan d’évaluation</w:t>
            </w:r>
          </w:p>
          <w:p w14:paraId="6A7C32EF" w14:textId="77777777" w:rsidR="00614BB4" w:rsidRPr="00B57CC4" w:rsidRDefault="00D8311D" w:rsidP="00647A5B">
            <w:pPr>
              <w:pStyle w:val="Paragraphedeliste"/>
              <w:numPr>
                <w:ilvl w:val="0"/>
                <w:numId w:val="4"/>
              </w:numPr>
              <w:ind w:left="240" w:hanging="240"/>
              <w:rPr>
                <w:rFonts w:cstheme="minorHAnsi"/>
                <w:b/>
                <w:sz w:val="24"/>
                <w:szCs w:val="24"/>
              </w:rPr>
            </w:pPr>
            <w:r w:rsidRPr="000C317E">
              <w:rPr>
                <w:rStyle w:val="fontstyle01"/>
              </w:rPr>
              <w:t>Mise en œuvre des différentes actions, évaluation et a</w:t>
            </w:r>
            <w:r w:rsidR="00614BB4" w:rsidRPr="000C317E">
              <w:rPr>
                <w:rStyle w:val="fontstyle01"/>
              </w:rPr>
              <w:t>justements</w:t>
            </w:r>
            <w:r w:rsidRPr="000C317E">
              <w:rPr>
                <w:rStyle w:val="fontstyle01"/>
              </w:rPr>
              <w:t xml:space="preserve"> éventuels</w:t>
            </w:r>
          </w:p>
        </w:tc>
      </w:tr>
    </w:tbl>
    <w:p w14:paraId="6BBBD5E9" w14:textId="77777777" w:rsidR="00ED107D" w:rsidRDefault="00ED107D">
      <w:r>
        <w:br w:type="page"/>
      </w:r>
    </w:p>
    <w:tbl>
      <w:tblPr>
        <w:tblStyle w:val="Grilledutableau"/>
        <w:tblW w:w="0" w:type="auto"/>
        <w:tblLook w:val="04A0" w:firstRow="1" w:lastRow="0" w:firstColumn="1" w:lastColumn="0" w:noHBand="0" w:noVBand="1"/>
      </w:tblPr>
      <w:tblGrid>
        <w:gridCol w:w="2775"/>
        <w:gridCol w:w="6285"/>
      </w:tblGrid>
      <w:tr w:rsidR="00DD303E" w:rsidRPr="00B57CC4" w14:paraId="178504F7" w14:textId="77777777" w:rsidTr="00720011">
        <w:tc>
          <w:tcPr>
            <w:tcW w:w="2775" w:type="dxa"/>
          </w:tcPr>
          <w:p w14:paraId="50468660" w14:textId="25D15BCF" w:rsidR="00DD303E" w:rsidRPr="00B57CC4" w:rsidRDefault="001629CE" w:rsidP="001629CE">
            <w:pPr>
              <w:jc w:val="both"/>
              <w:rPr>
                <w:rFonts w:cstheme="minorHAnsi"/>
                <w:sz w:val="24"/>
                <w:szCs w:val="24"/>
              </w:rPr>
            </w:pPr>
            <w:r w:rsidRPr="00B57CC4">
              <w:rPr>
                <w:rFonts w:cstheme="minorHAnsi"/>
                <w:sz w:val="24"/>
                <w:szCs w:val="24"/>
              </w:rPr>
              <w:lastRenderedPageBreak/>
              <w:t xml:space="preserve">Démarche </w:t>
            </w:r>
            <w:r w:rsidR="00265E8C" w:rsidRPr="00B57CC4">
              <w:rPr>
                <w:rFonts w:cstheme="minorHAnsi"/>
                <w:sz w:val="24"/>
                <w:szCs w:val="24"/>
              </w:rPr>
              <w:t>qualité</w:t>
            </w:r>
          </w:p>
        </w:tc>
        <w:tc>
          <w:tcPr>
            <w:tcW w:w="6285" w:type="dxa"/>
          </w:tcPr>
          <w:p w14:paraId="3C9DFCB3" w14:textId="77777777" w:rsidR="00BF5DA8" w:rsidRPr="000C317E" w:rsidRDefault="00BE2218" w:rsidP="00647A5B">
            <w:pPr>
              <w:pStyle w:val="Paragraphedeliste"/>
              <w:numPr>
                <w:ilvl w:val="0"/>
                <w:numId w:val="4"/>
              </w:numPr>
              <w:ind w:left="240" w:hanging="240"/>
              <w:rPr>
                <w:rStyle w:val="fontstyle01"/>
              </w:rPr>
            </w:pPr>
            <w:r w:rsidRPr="000C317E">
              <w:rPr>
                <w:rStyle w:val="fontstyle01"/>
              </w:rPr>
              <w:t>C</w:t>
            </w:r>
            <w:r w:rsidR="00871A9E" w:rsidRPr="000C317E">
              <w:rPr>
                <w:rStyle w:val="fontstyle01"/>
              </w:rPr>
              <w:t>oncept</w:t>
            </w:r>
            <w:r w:rsidRPr="000C317E">
              <w:rPr>
                <w:rStyle w:val="fontstyle01"/>
              </w:rPr>
              <w:t xml:space="preserve"> de qualité : principes, formes, perception et évolutions</w:t>
            </w:r>
          </w:p>
          <w:p w14:paraId="13F4211E" w14:textId="471368BE" w:rsidR="00BF5DA8" w:rsidRPr="000C317E" w:rsidRDefault="00BF5DA8" w:rsidP="00647A5B">
            <w:pPr>
              <w:pStyle w:val="Paragraphedeliste"/>
              <w:numPr>
                <w:ilvl w:val="0"/>
                <w:numId w:val="4"/>
              </w:numPr>
              <w:ind w:left="240" w:hanging="240"/>
              <w:rPr>
                <w:rStyle w:val="fontstyle01"/>
              </w:rPr>
            </w:pPr>
            <w:r w:rsidRPr="000C317E">
              <w:rPr>
                <w:rStyle w:val="fontstyle01"/>
              </w:rPr>
              <w:t>Accréditation, certification, évaluation,</w:t>
            </w:r>
            <w:r w:rsidR="00ED107D">
              <w:rPr>
                <w:rStyle w:val="fontstyle01"/>
              </w:rPr>
              <w:t xml:space="preserve"> </w:t>
            </w:r>
            <w:r w:rsidRPr="000C317E">
              <w:rPr>
                <w:rStyle w:val="fontstyle01"/>
              </w:rPr>
              <w:t>… (différences et place de ces concepts)</w:t>
            </w:r>
          </w:p>
          <w:p w14:paraId="17A73752" w14:textId="77777777" w:rsidR="00114FF5" w:rsidRPr="000C317E" w:rsidRDefault="00114FF5" w:rsidP="00647A5B">
            <w:pPr>
              <w:pStyle w:val="Paragraphedeliste"/>
              <w:numPr>
                <w:ilvl w:val="0"/>
                <w:numId w:val="4"/>
              </w:numPr>
              <w:ind w:left="240" w:hanging="240"/>
              <w:rPr>
                <w:rStyle w:val="fontstyle01"/>
              </w:rPr>
            </w:pPr>
            <w:r w:rsidRPr="000C317E">
              <w:rPr>
                <w:rStyle w:val="fontstyle01"/>
              </w:rPr>
              <w:t>Obligations en matière de qualité</w:t>
            </w:r>
            <w:r w:rsidR="009D75DC" w:rsidRPr="000C317E">
              <w:rPr>
                <w:rStyle w:val="fontstyle01"/>
              </w:rPr>
              <w:t xml:space="preserve">, intérêts pour la structure, pour les personnes accompagnées… </w:t>
            </w:r>
          </w:p>
          <w:p w14:paraId="0501F9D8" w14:textId="77777777" w:rsidR="009B3CFC" w:rsidRPr="000C317E" w:rsidRDefault="009B3CFC" w:rsidP="00647A5B">
            <w:pPr>
              <w:pStyle w:val="Paragraphedeliste"/>
              <w:numPr>
                <w:ilvl w:val="0"/>
                <w:numId w:val="4"/>
              </w:numPr>
              <w:ind w:left="240" w:hanging="240"/>
              <w:rPr>
                <w:rStyle w:val="fontstyle01"/>
              </w:rPr>
            </w:pPr>
            <w:r w:rsidRPr="000C317E">
              <w:rPr>
                <w:rStyle w:val="fontstyle01"/>
              </w:rPr>
              <w:t xml:space="preserve">Organismes </w:t>
            </w:r>
            <w:r w:rsidR="004358B6" w:rsidRPr="000C317E">
              <w:rPr>
                <w:rStyle w:val="fontstyle01"/>
              </w:rPr>
              <w:t>habilités/</w:t>
            </w:r>
            <w:r w:rsidRPr="000C317E">
              <w:rPr>
                <w:rStyle w:val="fontstyle01"/>
              </w:rPr>
              <w:t>responsables du contrôle, de la certification, de l’accréditation…</w:t>
            </w:r>
          </w:p>
          <w:p w14:paraId="37DA77A9" w14:textId="0C265AAD" w:rsidR="00871A9E" w:rsidRPr="000C317E" w:rsidRDefault="00B57CC4" w:rsidP="00647A5B">
            <w:pPr>
              <w:pStyle w:val="Paragraphedeliste"/>
              <w:numPr>
                <w:ilvl w:val="0"/>
                <w:numId w:val="4"/>
              </w:numPr>
              <w:ind w:left="240" w:hanging="240"/>
              <w:rPr>
                <w:rStyle w:val="fontstyle01"/>
              </w:rPr>
            </w:pPr>
            <w:r w:rsidRPr="000C317E">
              <w:rPr>
                <w:rStyle w:val="fontstyle01"/>
              </w:rPr>
              <w:t>É</w:t>
            </w:r>
            <w:r w:rsidR="00871A9E" w:rsidRPr="000C317E">
              <w:rPr>
                <w:rStyle w:val="fontstyle01"/>
              </w:rPr>
              <w:t>tapes</w:t>
            </w:r>
            <w:r w:rsidR="00303A1C" w:rsidRPr="000C317E">
              <w:rPr>
                <w:rStyle w:val="fontstyle01"/>
              </w:rPr>
              <w:t> </w:t>
            </w:r>
            <w:r w:rsidR="000425AC" w:rsidRPr="000C317E">
              <w:rPr>
                <w:rStyle w:val="fontstyle01"/>
              </w:rPr>
              <w:t xml:space="preserve">étudiées en fonction du type de structure </w:t>
            </w:r>
            <w:r w:rsidR="00E7244F" w:rsidRPr="000C317E">
              <w:rPr>
                <w:rStyle w:val="fontstyle01"/>
              </w:rPr>
              <w:t xml:space="preserve">(établissements de santé, services à la personne, ESSMS…) </w:t>
            </w:r>
            <w:r w:rsidR="000425AC" w:rsidRPr="000C317E">
              <w:rPr>
                <w:rStyle w:val="fontstyle01"/>
              </w:rPr>
              <w:t>et du contexte</w:t>
            </w:r>
            <w:r w:rsidR="00E7244F" w:rsidRPr="000C317E">
              <w:rPr>
                <w:rStyle w:val="fontstyle01"/>
              </w:rPr>
              <w:t xml:space="preserve"> </w:t>
            </w:r>
          </w:p>
          <w:p w14:paraId="532D5DF8" w14:textId="77777777" w:rsidR="00871A9E" w:rsidRPr="000C317E" w:rsidRDefault="000425AC" w:rsidP="00647A5B">
            <w:pPr>
              <w:pStyle w:val="Paragraphedeliste"/>
              <w:numPr>
                <w:ilvl w:val="0"/>
                <w:numId w:val="4"/>
              </w:numPr>
              <w:ind w:left="240" w:hanging="240"/>
              <w:rPr>
                <w:rStyle w:val="fontstyle01"/>
              </w:rPr>
            </w:pPr>
            <w:r w:rsidRPr="000C317E">
              <w:rPr>
                <w:rStyle w:val="fontstyle01"/>
              </w:rPr>
              <w:t>Méthodes et o</w:t>
            </w:r>
            <w:r w:rsidR="00871A9E" w:rsidRPr="000C317E">
              <w:rPr>
                <w:rStyle w:val="fontstyle01"/>
              </w:rPr>
              <w:t>utils</w:t>
            </w:r>
            <w:r w:rsidRPr="000C317E">
              <w:rPr>
                <w:rStyle w:val="fontstyle01"/>
              </w:rPr>
              <w:t xml:space="preserve"> : </w:t>
            </w:r>
            <w:r w:rsidR="00B27028" w:rsidRPr="000C317E">
              <w:rPr>
                <w:rStyle w:val="fontstyle01"/>
              </w:rPr>
              <w:t xml:space="preserve">démarche de résolution de problème, </w:t>
            </w:r>
            <w:r w:rsidRPr="000C317E">
              <w:rPr>
                <w:rStyle w:val="fontstyle01"/>
              </w:rPr>
              <w:t xml:space="preserve">roue de Deming, feuille de relevé de données, diagramme de Pareto, diagramme causes/effet, </w:t>
            </w:r>
            <w:r w:rsidR="003B49F2" w:rsidRPr="000C317E">
              <w:rPr>
                <w:rStyle w:val="fontstyle01"/>
              </w:rPr>
              <w:t xml:space="preserve">charte, </w:t>
            </w:r>
            <w:r w:rsidRPr="000C317E">
              <w:rPr>
                <w:rStyle w:val="fontstyle01"/>
              </w:rPr>
              <w:t>r</w:t>
            </w:r>
            <w:r w:rsidR="00076E69" w:rsidRPr="000C317E">
              <w:rPr>
                <w:rStyle w:val="fontstyle01"/>
              </w:rPr>
              <w:t>éférentiel</w:t>
            </w:r>
            <w:r w:rsidRPr="000C317E">
              <w:rPr>
                <w:rStyle w:val="fontstyle01"/>
              </w:rPr>
              <w:t xml:space="preserve">, </w:t>
            </w:r>
            <w:r w:rsidR="003B49F2" w:rsidRPr="000C317E">
              <w:rPr>
                <w:rStyle w:val="fontstyle01"/>
              </w:rPr>
              <w:t>guide de bonnes pratiques,</w:t>
            </w:r>
            <w:r w:rsidR="00076E69" w:rsidRPr="000C317E">
              <w:rPr>
                <w:rStyle w:val="fontstyle01"/>
              </w:rPr>
              <w:t xml:space="preserve"> </w:t>
            </w:r>
            <w:r w:rsidRPr="000C317E">
              <w:rPr>
                <w:rStyle w:val="fontstyle01"/>
              </w:rPr>
              <w:t>audit…</w:t>
            </w:r>
          </w:p>
          <w:p w14:paraId="0E7AC931" w14:textId="77777777" w:rsidR="00194A8F" w:rsidRPr="00B57CC4" w:rsidRDefault="00C86531" w:rsidP="00647A5B">
            <w:pPr>
              <w:pStyle w:val="Paragraphedeliste"/>
              <w:numPr>
                <w:ilvl w:val="0"/>
                <w:numId w:val="4"/>
              </w:numPr>
              <w:ind w:left="240" w:hanging="240"/>
              <w:rPr>
                <w:rFonts w:cstheme="minorHAnsi"/>
                <w:sz w:val="24"/>
                <w:szCs w:val="24"/>
              </w:rPr>
            </w:pPr>
            <w:r w:rsidRPr="000C317E">
              <w:rPr>
                <w:rStyle w:val="fontstyle01"/>
              </w:rPr>
              <w:t>Gestion/pilotage de la qualité</w:t>
            </w:r>
            <w:r w:rsidR="00BE2218" w:rsidRPr="000C317E">
              <w:rPr>
                <w:rStyle w:val="fontstyle01"/>
              </w:rPr>
              <w:t xml:space="preserve"> (processus, procédures</w:t>
            </w:r>
            <w:r w:rsidR="00441389" w:rsidRPr="000C317E">
              <w:rPr>
                <w:rStyle w:val="fontstyle01"/>
              </w:rPr>
              <w:t xml:space="preserve">, </w:t>
            </w:r>
            <w:r w:rsidR="00C965FD" w:rsidRPr="000C317E">
              <w:rPr>
                <w:rStyle w:val="fontstyle01"/>
              </w:rPr>
              <w:t xml:space="preserve">protocoles, </w:t>
            </w:r>
            <w:r w:rsidR="00441389" w:rsidRPr="000C317E">
              <w:rPr>
                <w:rStyle w:val="fontstyle01"/>
              </w:rPr>
              <w:t>contrôle de l’efficacité</w:t>
            </w:r>
            <w:r w:rsidR="00C94458" w:rsidRPr="000C317E">
              <w:rPr>
                <w:rStyle w:val="fontstyle01"/>
              </w:rPr>
              <w:t>…</w:t>
            </w:r>
            <w:r w:rsidR="00BE2218" w:rsidRPr="000C317E">
              <w:rPr>
                <w:rStyle w:val="fontstyle01"/>
              </w:rPr>
              <w:t>)</w:t>
            </w:r>
          </w:p>
        </w:tc>
      </w:tr>
      <w:tr w:rsidR="00DD303E" w:rsidRPr="00B57CC4" w14:paraId="04B0F7DC" w14:textId="77777777" w:rsidTr="009D7C2E">
        <w:tc>
          <w:tcPr>
            <w:tcW w:w="2775" w:type="dxa"/>
            <w:shd w:val="clear" w:color="auto" w:fill="FFE9FF"/>
          </w:tcPr>
          <w:p w14:paraId="651C38FE" w14:textId="77777777" w:rsidR="00DD303E" w:rsidRPr="00B57CC4" w:rsidRDefault="00861D43" w:rsidP="00265E8C">
            <w:pPr>
              <w:rPr>
                <w:rFonts w:cstheme="minorHAnsi"/>
                <w:b/>
                <w:sz w:val="24"/>
                <w:szCs w:val="24"/>
              </w:rPr>
            </w:pPr>
            <w:r w:rsidRPr="00B57CC4">
              <w:rPr>
                <w:rFonts w:cstheme="minorHAnsi"/>
                <w:b/>
                <w:sz w:val="24"/>
                <w:szCs w:val="24"/>
              </w:rPr>
              <w:t>Co</w:t>
            </w:r>
            <w:r w:rsidR="001629CE" w:rsidRPr="00B57CC4">
              <w:rPr>
                <w:rFonts w:cstheme="minorHAnsi"/>
                <w:b/>
                <w:sz w:val="24"/>
                <w:szCs w:val="24"/>
              </w:rPr>
              <w:t>m</w:t>
            </w:r>
            <w:r w:rsidRPr="00B57CC4">
              <w:rPr>
                <w:rFonts w:cstheme="minorHAnsi"/>
                <w:b/>
                <w:sz w:val="24"/>
                <w:szCs w:val="24"/>
              </w:rPr>
              <w:t>mentaires</w:t>
            </w:r>
            <w:r w:rsidR="000B48F5" w:rsidRPr="00B57CC4">
              <w:rPr>
                <w:rFonts w:cstheme="minorHAnsi"/>
                <w:b/>
                <w:sz w:val="24"/>
                <w:szCs w:val="24"/>
              </w:rPr>
              <w:t xml:space="preserve"> sur démarche de projet et démarche qualité</w:t>
            </w:r>
          </w:p>
        </w:tc>
        <w:tc>
          <w:tcPr>
            <w:tcW w:w="6285" w:type="dxa"/>
            <w:shd w:val="clear" w:color="auto" w:fill="FFE9FF"/>
          </w:tcPr>
          <w:p w14:paraId="06C34A22" w14:textId="77777777" w:rsidR="00DD303E" w:rsidRPr="00B57CC4" w:rsidRDefault="00861D43" w:rsidP="00265E8C">
            <w:pPr>
              <w:rPr>
                <w:rFonts w:cstheme="minorHAnsi"/>
              </w:rPr>
            </w:pPr>
            <w:r w:rsidRPr="00B57CC4">
              <w:rPr>
                <w:rFonts w:cstheme="minorHAnsi"/>
              </w:rPr>
              <w:t>La démarche d’étude est au service de ces deux démarches.</w:t>
            </w:r>
            <w:r w:rsidR="009B3252" w:rsidRPr="00B57CC4">
              <w:rPr>
                <w:rFonts w:cstheme="minorHAnsi"/>
              </w:rPr>
              <w:t xml:space="preserve"> </w:t>
            </w:r>
          </w:p>
          <w:p w14:paraId="0CFFB65F" w14:textId="77777777" w:rsidR="00211D44" w:rsidRPr="00B57CC4" w:rsidRDefault="00211D44" w:rsidP="00265E8C">
            <w:pPr>
              <w:rPr>
                <w:rFonts w:cstheme="minorHAnsi"/>
              </w:rPr>
            </w:pPr>
            <w:r w:rsidRPr="00B57CC4">
              <w:rPr>
                <w:rFonts w:cstheme="minorHAnsi"/>
              </w:rPr>
              <w:t>Certaines étapes mentionnées ci-dessus peuvent être abordées dans un ordre différent en fonction du projet ou de la démarche qualité.</w:t>
            </w:r>
            <w:r w:rsidR="00B33123" w:rsidRPr="00B57CC4">
              <w:rPr>
                <w:rFonts w:cstheme="minorHAnsi"/>
              </w:rPr>
              <w:t xml:space="preserve"> La cohérence des différentes étapes est le point essentiel de la démarche.</w:t>
            </w:r>
          </w:p>
          <w:p w14:paraId="490420F2" w14:textId="77777777" w:rsidR="00AE2B39" w:rsidRPr="00B57CC4" w:rsidRDefault="00476762" w:rsidP="00CC0E38">
            <w:pPr>
              <w:rPr>
                <w:rFonts w:cstheme="minorHAnsi"/>
              </w:rPr>
            </w:pPr>
            <w:r w:rsidRPr="00B57CC4">
              <w:rPr>
                <w:rFonts w:cstheme="minorHAnsi"/>
              </w:rPr>
              <w:t xml:space="preserve">On insistera sur l’importance d’obtenir l’adhésion des </w:t>
            </w:r>
            <w:r w:rsidR="00721D70" w:rsidRPr="00B57CC4">
              <w:rPr>
                <w:rFonts w:cstheme="minorHAnsi"/>
              </w:rPr>
              <w:t>acteurs</w:t>
            </w:r>
            <w:r w:rsidRPr="00B57CC4">
              <w:rPr>
                <w:rFonts w:cstheme="minorHAnsi"/>
              </w:rPr>
              <w:t xml:space="preserve"> à ces démarches en s’appuyant sur les techniques de gestion d’équipes.</w:t>
            </w:r>
          </w:p>
          <w:p w14:paraId="3E70B3DD" w14:textId="77777777" w:rsidR="00766F13" w:rsidRPr="00B57CC4" w:rsidRDefault="00BF5DA8" w:rsidP="00CC0E38">
            <w:pPr>
              <w:rPr>
                <w:rFonts w:cstheme="minorHAnsi"/>
                <w:highlight w:val="yellow"/>
              </w:rPr>
            </w:pPr>
            <w:r w:rsidRPr="00B57CC4">
              <w:rPr>
                <w:rFonts w:cstheme="minorHAnsi"/>
              </w:rPr>
              <w:t>Il est également possible de travailler sur des éléments d’appels à projets.</w:t>
            </w:r>
          </w:p>
        </w:tc>
      </w:tr>
    </w:tbl>
    <w:p w14:paraId="14216CD8" w14:textId="77777777" w:rsidR="00807EC0" w:rsidRPr="00617534" w:rsidRDefault="00807EC0" w:rsidP="00617534">
      <w:pPr>
        <w:pStyle w:val="Default"/>
      </w:pPr>
    </w:p>
    <w:p w14:paraId="61595D9A" w14:textId="77777777" w:rsidR="00807EC0" w:rsidRPr="00B57CC4" w:rsidRDefault="00807EC0" w:rsidP="00617534">
      <w:pPr>
        <w:pStyle w:val="Default"/>
      </w:pPr>
    </w:p>
    <w:p w14:paraId="3C68D38F" w14:textId="77777777" w:rsidR="00807EC0" w:rsidRPr="00B57CC4" w:rsidRDefault="00807EC0" w:rsidP="00617534">
      <w:pPr>
        <w:pStyle w:val="Default"/>
      </w:pPr>
    </w:p>
    <w:p w14:paraId="1C88DD08" w14:textId="77777777" w:rsidR="00E518CA" w:rsidRPr="00B57CC4" w:rsidRDefault="00E518CA" w:rsidP="00E518CA">
      <w:pPr>
        <w:rPr>
          <w:rFonts w:cstheme="minorHAnsi"/>
        </w:rPr>
      </w:pPr>
    </w:p>
    <w:p w14:paraId="49944BB4" w14:textId="77777777" w:rsidR="00E518CA" w:rsidRPr="00B57CC4" w:rsidRDefault="00E518CA" w:rsidP="00E518CA">
      <w:pPr>
        <w:rPr>
          <w:rFonts w:cstheme="minorHAnsi"/>
        </w:rPr>
      </w:pPr>
    </w:p>
    <w:p w14:paraId="032AC885" w14:textId="77777777" w:rsidR="009B67E5" w:rsidRDefault="009B67E5">
      <w:pPr>
        <w:rPr>
          <w:rFonts w:eastAsiaTheme="majorEastAsia" w:cstheme="minorHAnsi"/>
          <w:b/>
          <w:bCs/>
          <w:color w:val="5B9BD5" w:themeColor="accent1"/>
          <w:sz w:val="24"/>
          <w:szCs w:val="24"/>
        </w:rPr>
      </w:pPr>
      <w:r>
        <w:rPr>
          <w:rFonts w:cstheme="minorHAnsi"/>
          <w:sz w:val="24"/>
          <w:szCs w:val="24"/>
        </w:rPr>
        <w:br w:type="page"/>
      </w:r>
    </w:p>
    <w:p w14:paraId="59292363" w14:textId="616C5CF6" w:rsidR="00DD303E" w:rsidRPr="00D712D9" w:rsidRDefault="00520713" w:rsidP="001A257B">
      <w:pPr>
        <w:pStyle w:val="Titre2"/>
      </w:pPr>
      <w:bookmarkStart w:id="26" w:name="_Toc95686005"/>
      <w:r w:rsidRPr="00D712D9">
        <w:lastRenderedPageBreak/>
        <w:t>Bloc de compétences 3 : Contribuer à la mise en œuvre de la politique de la structure sur le territoire en vue de concevoir des réponses adaptées aux enjeux de société</w:t>
      </w:r>
      <w:bookmarkEnd w:id="26"/>
    </w:p>
    <w:p w14:paraId="0F8B252A" w14:textId="5626C2B2" w:rsidR="00B92429" w:rsidRPr="00B57CC4" w:rsidRDefault="00B92429" w:rsidP="00012139">
      <w:pPr>
        <w:pStyle w:val="Titre3"/>
      </w:pPr>
      <w:bookmarkStart w:id="27" w:name="_Toc95686006"/>
      <w:r w:rsidRPr="00B57CC4">
        <w:t>Finalité du BC3</w:t>
      </w:r>
      <w:bookmarkEnd w:id="27"/>
    </w:p>
    <w:p w14:paraId="681D6D2F" w14:textId="77777777" w:rsidR="00B51EAD" w:rsidRPr="001A2129" w:rsidRDefault="004436C1" w:rsidP="005F4AD3">
      <w:pPr>
        <w:pStyle w:val="Default"/>
        <w:rPr>
          <w:rStyle w:val="fontstyle01"/>
        </w:rPr>
      </w:pPr>
      <w:r w:rsidRPr="001A2129">
        <w:rPr>
          <w:rStyle w:val="fontstyle01"/>
        </w:rPr>
        <w:t>Dans ce bloc, l</w:t>
      </w:r>
      <w:r w:rsidR="00B51EAD" w:rsidRPr="001A2129">
        <w:rPr>
          <w:rStyle w:val="fontstyle01"/>
        </w:rPr>
        <w:t>e technicien doit comprendre</w:t>
      </w:r>
      <w:r w:rsidR="0026339F" w:rsidRPr="001A2129">
        <w:rPr>
          <w:rStyle w:val="fontstyle01"/>
        </w:rPr>
        <w:t xml:space="preserve"> comment la structure participe à la réponse aux besoins </w:t>
      </w:r>
      <w:r w:rsidR="00A82D12" w:rsidRPr="001A2129">
        <w:rPr>
          <w:rStyle w:val="fontstyle01"/>
        </w:rPr>
        <w:t xml:space="preserve">et demandes </w:t>
      </w:r>
      <w:r w:rsidR="0026339F" w:rsidRPr="001A2129">
        <w:rPr>
          <w:rStyle w:val="fontstyle01"/>
        </w:rPr>
        <w:t>d’un public sur un territoire</w:t>
      </w:r>
      <w:r w:rsidR="00B51EAD" w:rsidRPr="001A2129">
        <w:rPr>
          <w:rStyle w:val="fontstyle01"/>
        </w:rPr>
        <w:t>, dans le cadre de</w:t>
      </w:r>
      <w:r w:rsidR="0026339F" w:rsidRPr="001A2129">
        <w:rPr>
          <w:rStyle w:val="fontstyle01"/>
        </w:rPr>
        <w:t xml:space="preserve"> l</w:t>
      </w:r>
      <w:r w:rsidR="00B51EAD" w:rsidRPr="001A2129">
        <w:rPr>
          <w:rStyle w:val="fontstyle01"/>
        </w:rPr>
        <w:t>a déclinaison</w:t>
      </w:r>
      <w:r w:rsidR="0026339F" w:rsidRPr="001A2129">
        <w:rPr>
          <w:rStyle w:val="fontstyle01"/>
        </w:rPr>
        <w:t xml:space="preserve"> des politiques publiques. </w:t>
      </w:r>
    </w:p>
    <w:p w14:paraId="4BF2955E" w14:textId="77777777" w:rsidR="004436C1" w:rsidRPr="001A2129" w:rsidRDefault="004436C1" w:rsidP="005F4AD3">
      <w:pPr>
        <w:pStyle w:val="Default"/>
        <w:rPr>
          <w:rStyle w:val="fontstyle01"/>
        </w:rPr>
      </w:pPr>
      <w:r w:rsidRPr="001A2129">
        <w:rPr>
          <w:rStyle w:val="fontstyle01"/>
        </w:rPr>
        <w:t>Il s’agit de positionner le technicien supérieur dans un territoire et une structure afin d’en appréhender les enjeux.</w:t>
      </w:r>
    </w:p>
    <w:p w14:paraId="34590334" w14:textId="45D17F1C" w:rsidR="00520713" w:rsidRDefault="00242E4D" w:rsidP="005F4AD3">
      <w:pPr>
        <w:pStyle w:val="Default"/>
        <w:rPr>
          <w:rStyle w:val="fontstyle01"/>
        </w:rPr>
      </w:pPr>
      <w:r w:rsidRPr="001A2129">
        <w:rPr>
          <w:rStyle w:val="fontstyle01"/>
        </w:rPr>
        <w:t>C’est l</w:t>
      </w:r>
      <w:r w:rsidR="004436C1" w:rsidRPr="001A2129">
        <w:rPr>
          <w:rStyle w:val="fontstyle01"/>
        </w:rPr>
        <w:t>a d</w:t>
      </w:r>
      <w:r w:rsidR="0026339F" w:rsidRPr="001A2129">
        <w:rPr>
          <w:rStyle w:val="fontstyle01"/>
        </w:rPr>
        <w:t xml:space="preserve">imension collective des réponses aux besoins </w:t>
      </w:r>
      <w:r w:rsidRPr="001A2129">
        <w:rPr>
          <w:rStyle w:val="fontstyle01"/>
        </w:rPr>
        <w:t xml:space="preserve">qui est envisagée ici </w:t>
      </w:r>
      <w:r w:rsidR="0026339F" w:rsidRPr="001A2129">
        <w:rPr>
          <w:rStyle w:val="fontstyle01"/>
        </w:rPr>
        <w:t xml:space="preserve">et non pas la </w:t>
      </w:r>
      <w:r w:rsidR="002F77EF" w:rsidRPr="001A2129">
        <w:rPr>
          <w:rStyle w:val="fontstyle01"/>
        </w:rPr>
        <w:t xml:space="preserve">mise en œuvre pratique d’une </w:t>
      </w:r>
      <w:r w:rsidR="0026339F" w:rsidRPr="001A2129">
        <w:rPr>
          <w:rStyle w:val="fontstyle01"/>
        </w:rPr>
        <w:t xml:space="preserve">réponse individuelle </w:t>
      </w:r>
      <w:r w:rsidRPr="001A2129">
        <w:rPr>
          <w:rStyle w:val="fontstyle01"/>
        </w:rPr>
        <w:t>(</w:t>
      </w:r>
      <w:r w:rsidR="0026339F" w:rsidRPr="001A2129">
        <w:rPr>
          <w:rStyle w:val="fontstyle01"/>
        </w:rPr>
        <w:t>traitée en bloc</w:t>
      </w:r>
      <w:r w:rsidR="00B57CC4" w:rsidRPr="001A2129">
        <w:rPr>
          <w:rStyle w:val="fontstyle01"/>
        </w:rPr>
        <w:t> </w:t>
      </w:r>
      <w:r w:rsidR="0026339F" w:rsidRPr="001A2129">
        <w:rPr>
          <w:rStyle w:val="fontstyle01"/>
        </w:rPr>
        <w:t>1</w:t>
      </w:r>
      <w:r w:rsidRPr="001A2129">
        <w:rPr>
          <w:rStyle w:val="fontstyle01"/>
        </w:rPr>
        <w:t>)</w:t>
      </w:r>
      <w:r w:rsidR="0026339F" w:rsidRPr="001A2129">
        <w:rPr>
          <w:rStyle w:val="fontstyle01"/>
        </w:rPr>
        <w:t xml:space="preserve">. </w:t>
      </w:r>
    </w:p>
    <w:p w14:paraId="1106208E" w14:textId="77777777" w:rsidR="002E47C0" w:rsidRPr="001A2129" w:rsidRDefault="002E47C0" w:rsidP="005F4AD3">
      <w:pPr>
        <w:pStyle w:val="Default"/>
        <w:rPr>
          <w:rStyle w:val="fontstyle01"/>
        </w:rPr>
      </w:pPr>
    </w:p>
    <w:p w14:paraId="0C7490A4" w14:textId="5762AD16" w:rsidR="00B92429" w:rsidRPr="00B57CC4" w:rsidRDefault="00B92429" w:rsidP="00012139">
      <w:pPr>
        <w:pStyle w:val="Titre3"/>
        <w:rPr>
          <w:bCs/>
        </w:rPr>
      </w:pPr>
      <w:bookmarkStart w:id="28" w:name="_Toc95686007"/>
      <w:r w:rsidRPr="00B57CC4">
        <w:t>Mise en œuvre de l’enseignement du BC3</w:t>
      </w:r>
      <w:bookmarkEnd w:id="28"/>
    </w:p>
    <w:p w14:paraId="45662C5A" w14:textId="77777777" w:rsidR="005E7AF9" w:rsidRPr="00D712D9" w:rsidRDefault="005E7AF9" w:rsidP="00B27A46">
      <w:pPr>
        <w:pStyle w:val="Titre4"/>
      </w:pPr>
      <w:r w:rsidRPr="00D712D9">
        <w:t>Organisation générale</w:t>
      </w:r>
    </w:p>
    <w:p w14:paraId="1EDD0468" w14:textId="36BC63A3" w:rsidR="007E55DD" w:rsidRPr="00D712D9" w:rsidRDefault="007E55DD"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Les compétences du BC3 sont évaluées dans l’épreuve</w:t>
      </w:r>
      <w:r w:rsidR="00B57CC4" w:rsidRPr="00D712D9">
        <w:rPr>
          <w:rStyle w:val="fontstyle01"/>
        </w:rPr>
        <w:t> </w:t>
      </w:r>
      <w:r w:rsidRPr="00D712D9">
        <w:rPr>
          <w:rStyle w:val="fontstyle01"/>
        </w:rPr>
        <w:t>E4, politiques de la structure et territoire (coefficient</w:t>
      </w:r>
      <w:r w:rsidR="00B57CC4" w:rsidRPr="00D712D9">
        <w:rPr>
          <w:rStyle w:val="fontstyle01"/>
        </w:rPr>
        <w:t> </w:t>
      </w:r>
      <w:r w:rsidRPr="00D712D9">
        <w:rPr>
          <w:rStyle w:val="fontstyle01"/>
        </w:rPr>
        <w:t xml:space="preserve">5). </w:t>
      </w:r>
    </w:p>
    <w:p w14:paraId="1A517C3D" w14:textId="77777777" w:rsidR="00E749C1" w:rsidRPr="00D712D9" w:rsidRDefault="00E749C1"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1FFEC55A" w14:textId="1E3CB752" w:rsidR="007E55DD" w:rsidRPr="00D712D9" w:rsidRDefault="007E55DD"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 xml:space="preserve">Dans </w:t>
      </w:r>
      <w:r w:rsidR="001D5F6E" w:rsidRPr="00D712D9">
        <w:rPr>
          <w:rStyle w:val="fontstyle01"/>
        </w:rPr>
        <w:t>tous les</w:t>
      </w:r>
      <w:r w:rsidRPr="00D712D9">
        <w:rPr>
          <w:rStyle w:val="fontstyle01"/>
        </w:rPr>
        <w:t xml:space="preserve"> cas, il s’agit d’une épreuve ponctuelle écrite de 4</w:t>
      </w:r>
      <w:r w:rsidR="00B57CC4" w:rsidRPr="00D712D9">
        <w:rPr>
          <w:rStyle w:val="fontstyle01"/>
        </w:rPr>
        <w:t> </w:t>
      </w:r>
      <w:r w:rsidRPr="00D712D9">
        <w:rPr>
          <w:rStyle w:val="fontstyle01"/>
        </w:rPr>
        <w:t xml:space="preserve">h. </w:t>
      </w:r>
    </w:p>
    <w:p w14:paraId="3FACB978" w14:textId="77777777" w:rsidR="00340A2A" w:rsidRPr="00D712D9" w:rsidRDefault="00340A2A"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0BE5D0AF" w14:textId="082383F9" w:rsidR="007E55DD" w:rsidRPr="00D712D9" w:rsidRDefault="007E55DD"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 xml:space="preserve">En première année, l’horaire hebdomadaire est de </w:t>
      </w:r>
      <w:r w:rsidR="001D5F6E" w:rsidRPr="00D712D9">
        <w:rPr>
          <w:rStyle w:val="fontstyle01"/>
        </w:rPr>
        <w:t>7</w:t>
      </w:r>
      <w:r w:rsidR="00B57CC4" w:rsidRPr="00D712D9">
        <w:rPr>
          <w:rStyle w:val="fontstyle01"/>
        </w:rPr>
        <w:t> h </w:t>
      </w:r>
      <w:r w:rsidRPr="00D712D9">
        <w:rPr>
          <w:rStyle w:val="fontstyle01"/>
        </w:rPr>
        <w:t xml:space="preserve">30 : </w:t>
      </w:r>
    </w:p>
    <w:p w14:paraId="0A838BE4" w14:textId="1449C954" w:rsidR="007E55DD" w:rsidRPr="00D712D9" w:rsidRDefault="007E55DD"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Cours en division entière</w:t>
      </w:r>
      <w:r w:rsidR="00B57CC4" w:rsidRPr="00D712D9">
        <w:rPr>
          <w:rStyle w:val="fontstyle01"/>
        </w:rPr>
        <w:t> </w:t>
      </w:r>
      <w:r w:rsidRPr="00D712D9">
        <w:rPr>
          <w:rStyle w:val="fontstyle01"/>
        </w:rPr>
        <w:t xml:space="preserve">: </w:t>
      </w:r>
      <w:r w:rsidR="001D5F6E" w:rsidRPr="00D712D9">
        <w:rPr>
          <w:rStyle w:val="fontstyle01"/>
        </w:rPr>
        <w:t>4</w:t>
      </w:r>
      <w:r w:rsidR="00B57CC4" w:rsidRPr="00D712D9">
        <w:rPr>
          <w:rStyle w:val="fontstyle01"/>
        </w:rPr>
        <w:t> h </w:t>
      </w:r>
      <w:r w:rsidR="001D5F6E" w:rsidRPr="00D712D9">
        <w:rPr>
          <w:rStyle w:val="fontstyle01"/>
        </w:rPr>
        <w:t>30</w:t>
      </w:r>
    </w:p>
    <w:p w14:paraId="739A53C9" w14:textId="6053F441" w:rsidR="007E55DD" w:rsidRPr="00D712D9" w:rsidRDefault="007E55DD"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T</w:t>
      </w:r>
      <w:r w:rsidR="001D5F6E" w:rsidRPr="00D712D9">
        <w:rPr>
          <w:rStyle w:val="fontstyle01"/>
        </w:rPr>
        <w:t>D</w:t>
      </w:r>
      <w:r w:rsidRPr="00D712D9">
        <w:rPr>
          <w:rStyle w:val="fontstyle01"/>
        </w:rPr>
        <w:t xml:space="preserve"> en </w:t>
      </w:r>
      <w:r w:rsidR="001D5F6E" w:rsidRPr="00D712D9">
        <w:rPr>
          <w:rStyle w:val="fontstyle01"/>
        </w:rPr>
        <w:t>½ classe</w:t>
      </w:r>
      <w:r w:rsidR="00B57CC4" w:rsidRPr="00D712D9">
        <w:rPr>
          <w:rStyle w:val="fontstyle01"/>
        </w:rPr>
        <w:t> </w:t>
      </w:r>
      <w:r w:rsidRPr="00D712D9">
        <w:rPr>
          <w:rStyle w:val="fontstyle01"/>
        </w:rPr>
        <w:t xml:space="preserve">: </w:t>
      </w:r>
      <w:r w:rsidR="001D5F6E" w:rsidRPr="00D712D9">
        <w:rPr>
          <w:rStyle w:val="fontstyle01"/>
        </w:rPr>
        <w:t>3</w:t>
      </w:r>
      <w:r w:rsidR="00B57CC4" w:rsidRPr="00D712D9">
        <w:rPr>
          <w:rStyle w:val="fontstyle01"/>
        </w:rPr>
        <w:t> </w:t>
      </w:r>
      <w:r w:rsidRPr="00D712D9">
        <w:rPr>
          <w:rStyle w:val="fontstyle01"/>
        </w:rPr>
        <w:t>h</w:t>
      </w:r>
    </w:p>
    <w:p w14:paraId="0FCE3C48" w14:textId="77777777" w:rsidR="00340A2A" w:rsidRPr="00D712D9" w:rsidRDefault="00340A2A"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028D3B70" w14:textId="7832F4D1" w:rsidR="007E55DD" w:rsidRPr="00D712D9" w:rsidRDefault="007E55DD"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 xml:space="preserve">En seconde année, l’horaire hebdomadaire est de </w:t>
      </w:r>
      <w:r w:rsidR="001D5F6E" w:rsidRPr="00D712D9">
        <w:rPr>
          <w:rStyle w:val="fontstyle01"/>
        </w:rPr>
        <w:t>5</w:t>
      </w:r>
      <w:r w:rsidR="00B57CC4" w:rsidRPr="00D712D9">
        <w:rPr>
          <w:rStyle w:val="fontstyle01"/>
        </w:rPr>
        <w:t> h </w:t>
      </w:r>
      <w:r w:rsidR="001D5F6E" w:rsidRPr="00D712D9">
        <w:rPr>
          <w:rStyle w:val="fontstyle01"/>
        </w:rPr>
        <w:t>30</w:t>
      </w:r>
      <w:r w:rsidRPr="00D712D9">
        <w:rPr>
          <w:rStyle w:val="fontstyle01"/>
        </w:rPr>
        <w:t> :</w:t>
      </w:r>
    </w:p>
    <w:p w14:paraId="7F2DDD13" w14:textId="5112953A" w:rsidR="007E55DD" w:rsidRPr="00D712D9" w:rsidRDefault="007E55DD"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Cours en division entière</w:t>
      </w:r>
      <w:r w:rsidR="00B57CC4" w:rsidRPr="00D712D9">
        <w:rPr>
          <w:rStyle w:val="fontstyle01"/>
        </w:rPr>
        <w:t> </w:t>
      </w:r>
      <w:r w:rsidRPr="00D712D9">
        <w:rPr>
          <w:rStyle w:val="fontstyle01"/>
        </w:rPr>
        <w:t xml:space="preserve">: </w:t>
      </w:r>
      <w:r w:rsidR="001D5F6E" w:rsidRPr="00D712D9">
        <w:rPr>
          <w:rStyle w:val="fontstyle01"/>
        </w:rPr>
        <w:t>2</w:t>
      </w:r>
      <w:r w:rsidR="00B57CC4" w:rsidRPr="00D712D9">
        <w:rPr>
          <w:rStyle w:val="fontstyle01"/>
        </w:rPr>
        <w:t> h </w:t>
      </w:r>
      <w:r w:rsidR="001D5F6E" w:rsidRPr="00D712D9">
        <w:rPr>
          <w:rStyle w:val="fontstyle01"/>
        </w:rPr>
        <w:t>30</w:t>
      </w:r>
    </w:p>
    <w:p w14:paraId="1D87143F" w14:textId="316CC06B" w:rsidR="007E55DD" w:rsidRPr="00D712D9" w:rsidRDefault="001D5F6E"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TD</w:t>
      </w:r>
      <w:r w:rsidR="007E55DD" w:rsidRPr="00D712D9">
        <w:rPr>
          <w:rStyle w:val="fontstyle01"/>
        </w:rPr>
        <w:t xml:space="preserve"> en </w:t>
      </w:r>
      <w:r w:rsidRPr="00D712D9">
        <w:rPr>
          <w:rStyle w:val="fontstyle01"/>
        </w:rPr>
        <w:t>½ classe</w:t>
      </w:r>
      <w:r w:rsidR="00B57CC4" w:rsidRPr="00D712D9">
        <w:rPr>
          <w:rStyle w:val="fontstyle01"/>
        </w:rPr>
        <w:t> </w:t>
      </w:r>
      <w:r w:rsidR="007E55DD" w:rsidRPr="00D712D9">
        <w:rPr>
          <w:rStyle w:val="fontstyle01"/>
        </w:rPr>
        <w:t xml:space="preserve">: </w:t>
      </w:r>
      <w:r w:rsidRPr="00D712D9">
        <w:rPr>
          <w:rStyle w:val="fontstyle01"/>
        </w:rPr>
        <w:t>3</w:t>
      </w:r>
      <w:r w:rsidR="00B57CC4" w:rsidRPr="00D712D9">
        <w:rPr>
          <w:rStyle w:val="fontstyle01"/>
        </w:rPr>
        <w:t> </w:t>
      </w:r>
      <w:r w:rsidR="007E55DD" w:rsidRPr="00D712D9">
        <w:rPr>
          <w:rStyle w:val="fontstyle01"/>
        </w:rPr>
        <w:t>h</w:t>
      </w:r>
    </w:p>
    <w:p w14:paraId="6220867B" w14:textId="77777777" w:rsidR="00CB1082" w:rsidRPr="00D712D9" w:rsidRDefault="00CB1082"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14D41579" w14:textId="77777777" w:rsidR="00CB1082" w:rsidRPr="00D712D9" w:rsidRDefault="00CB1082"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Il est essentiel que les TD se déroulent en salle informatique avec accès Internet</w:t>
      </w:r>
      <w:r w:rsidR="00A8345C" w:rsidRPr="00D712D9">
        <w:rPr>
          <w:rStyle w:val="fontstyle01"/>
        </w:rPr>
        <w:t>.</w:t>
      </w:r>
    </w:p>
    <w:p w14:paraId="27486EF1" w14:textId="77777777" w:rsidR="007E55DD" w:rsidRPr="00B57CC4" w:rsidRDefault="007E55DD" w:rsidP="00DF74BE">
      <w:pPr>
        <w:pStyle w:val="Paragraphedeliste"/>
        <w:spacing w:after="0" w:line="264" w:lineRule="auto"/>
        <w:ind w:left="1431"/>
        <w:rPr>
          <w:rFonts w:cstheme="minorHAnsi"/>
          <w:b/>
          <w:sz w:val="24"/>
          <w:szCs w:val="24"/>
          <w:u w:val="single"/>
        </w:rPr>
      </w:pPr>
    </w:p>
    <w:p w14:paraId="20D4DEEE" w14:textId="1B40FECD" w:rsidR="00B315E9" w:rsidRPr="00D712D9" w:rsidRDefault="00B315E9" w:rsidP="005F4AD3">
      <w:pPr>
        <w:spacing w:line="264" w:lineRule="auto"/>
        <w:rPr>
          <w:rStyle w:val="fontstyle01"/>
        </w:rPr>
      </w:pPr>
      <w:r w:rsidRPr="00D712D9">
        <w:rPr>
          <w:rStyle w:val="fontstyle01"/>
        </w:rPr>
        <w:t xml:space="preserve">Les TD sont l’occasion pour les étudiants de comprendre l’application concrète des politiques sur un territoire. </w:t>
      </w:r>
    </w:p>
    <w:p w14:paraId="21791FF6" w14:textId="3B69330A" w:rsidR="00B315E9" w:rsidRPr="00D712D9" w:rsidRDefault="00B315E9" w:rsidP="005F4AD3">
      <w:pPr>
        <w:spacing w:line="264" w:lineRule="auto"/>
        <w:rPr>
          <w:rStyle w:val="fontstyle01"/>
        </w:rPr>
      </w:pPr>
      <w:r w:rsidRPr="00D712D9">
        <w:rPr>
          <w:rStyle w:val="fontstyle01"/>
        </w:rPr>
        <w:t>Les TD doivent être contextualisés afin de traiter, entre autres :</w:t>
      </w:r>
    </w:p>
    <w:p w14:paraId="3ECBEF7E" w14:textId="77777777" w:rsidR="00B315E9" w:rsidRPr="00D712D9" w:rsidRDefault="00B315E9" w:rsidP="00647A5B">
      <w:pPr>
        <w:pStyle w:val="Paragraphedeliste"/>
        <w:numPr>
          <w:ilvl w:val="0"/>
          <w:numId w:val="5"/>
        </w:numPr>
        <w:spacing w:line="264" w:lineRule="auto"/>
        <w:contextualSpacing w:val="0"/>
        <w:jc w:val="both"/>
        <w:rPr>
          <w:rStyle w:val="fontstyle01"/>
        </w:rPr>
      </w:pPr>
      <w:proofErr w:type="gramStart"/>
      <w:r w:rsidRPr="00D712D9">
        <w:rPr>
          <w:rStyle w:val="fontstyle01"/>
        </w:rPr>
        <w:t>les</w:t>
      </w:r>
      <w:proofErr w:type="gramEnd"/>
      <w:r w:rsidRPr="00D712D9">
        <w:rPr>
          <w:rStyle w:val="fontstyle01"/>
        </w:rPr>
        <w:t xml:space="preserve"> caractéristiques :</w:t>
      </w:r>
    </w:p>
    <w:p w14:paraId="30AF876C" w14:textId="77777777" w:rsidR="00B4536F" w:rsidRPr="00D712D9" w:rsidRDefault="00B4536F"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de</w:t>
      </w:r>
      <w:proofErr w:type="gramEnd"/>
      <w:r w:rsidRPr="00D712D9">
        <w:rPr>
          <w:rStyle w:val="fontstyle01"/>
        </w:rPr>
        <w:t xml:space="preserve"> la structure (statut, </w:t>
      </w:r>
      <w:r w:rsidR="005B7C2E" w:rsidRPr="00D712D9">
        <w:rPr>
          <w:rStyle w:val="fontstyle01"/>
        </w:rPr>
        <w:t>missions…)</w:t>
      </w:r>
    </w:p>
    <w:p w14:paraId="58EAFB1F" w14:textId="77777777" w:rsidR="00B315E9" w:rsidRPr="00D712D9" w:rsidRDefault="00B315E9"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du</w:t>
      </w:r>
      <w:proofErr w:type="gramEnd"/>
      <w:r w:rsidRPr="00D712D9">
        <w:rPr>
          <w:rStyle w:val="fontstyle01"/>
        </w:rPr>
        <w:t xml:space="preserve"> territoire (économiques, géographiques, etc…) </w:t>
      </w:r>
    </w:p>
    <w:p w14:paraId="49B0B9A4" w14:textId="77777777" w:rsidR="00B315E9" w:rsidRPr="00D712D9" w:rsidRDefault="00B315E9"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du</w:t>
      </w:r>
      <w:proofErr w:type="gramEnd"/>
      <w:r w:rsidRPr="00D712D9">
        <w:rPr>
          <w:rStyle w:val="fontstyle01"/>
        </w:rPr>
        <w:t xml:space="preserve"> public</w:t>
      </w:r>
      <w:r w:rsidR="007F1104" w:rsidRPr="00D712D9">
        <w:rPr>
          <w:rStyle w:val="fontstyle01"/>
        </w:rPr>
        <w:t xml:space="preserve"> (données sociodémographiques, analyse de besoin…)</w:t>
      </w:r>
    </w:p>
    <w:p w14:paraId="1BCE9934" w14:textId="6E5DED08" w:rsidR="00B315E9" w:rsidRPr="00D712D9" w:rsidRDefault="00B315E9"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de</w:t>
      </w:r>
      <w:proofErr w:type="gramEnd"/>
      <w:r w:rsidRPr="00D712D9">
        <w:rPr>
          <w:rStyle w:val="fontstyle01"/>
        </w:rPr>
        <w:t xml:space="preserve"> l’offre de prestations et de services</w:t>
      </w:r>
      <w:r w:rsidR="007F1104" w:rsidRPr="00D712D9">
        <w:rPr>
          <w:rStyle w:val="fontstyle01"/>
        </w:rPr>
        <w:t> (la mise en œuvre locale des politiques sanitaires  et sociales, la mise en œuvre de réponses spécifiques au territoire)</w:t>
      </w:r>
    </w:p>
    <w:p w14:paraId="245B394E" w14:textId="77777777" w:rsidR="00E749C1" w:rsidRPr="00D712D9" w:rsidRDefault="00E749C1" w:rsidP="005F4AD3">
      <w:pPr>
        <w:pStyle w:val="Paragraphedeliste"/>
        <w:spacing w:line="264" w:lineRule="auto"/>
        <w:ind w:left="993"/>
        <w:contextualSpacing w:val="0"/>
        <w:rPr>
          <w:rStyle w:val="fontstyle01"/>
        </w:rPr>
      </w:pPr>
    </w:p>
    <w:p w14:paraId="5FD82473" w14:textId="66F8198D" w:rsidR="00B315E9" w:rsidRPr="00D712D9" w:rsidRDefault="00B315E9" w:rsidP="00647A5B">
      <w:pPr>
        <w:pStyle w:val="Paragraphedeliste"/>
        <w:numPr>
          <w:ilvl w:val="0"/>
          <w:numId w:val="5"/>
        </w:numPr>
        <w:spacing w:line="264" w:lineRule="auto"/>
        <w:contextualSpacing w:val="0"/>
        <w:jc w:val="both"/>
        <w:rPr>
          <w:rStyle w:val="fontstyle01"/>
        </w:rPr>
      </w:pPr>
      <w:proofErr w:type="gramStart"/>
      <w:r w:rsidRPr="00D712D9">
        <w:rPr>
          <w:rStyle w:val="fontstyle01"/>
        </w:rPr>
        <w:lastRenderedPageBreak/>
        <w:t>les</w:t>
      </w:r>
      <w:proofErr w:type="gramEnd"/>
      <w:r w:rsidRPr="00D712D9">
        <w:rPr>
          <w:rStyle w:val="fontstyle01"/>
        </w:rPr>
        <w:t xml:space="preserve"> réponses aux besoins du public, à travers :</w:t>
      </w:r>
    </w:p>
    <w:p w14:paraId="01FB3157" w14:textId="77777777" w:rsidR="00B315E9" w:rsidRPr="00D712D9" w:rsidRDefault="00B315E9"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les</w:t>
      </w:r>
      <w:proofErr w:type="gramEnd"/>
      <w:r w:rsidRPr="00D712D9">
        <w:rPr>
          <w:rStyle w:val="fontstyle01"/>
        </w:rPr>
        <w:t xml:space="preserve"> rapports entre acteurs (formels et informels)</w:t>
      </w:r>
    </w:p>
    <w:p w14:paraId="1CA076C1" w14:textId="77777777" w:rsidR="00B315E9" w:rsidRPr="00D712D9" w:rsidRDefault="00B315E9"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les</w:t>
      </w:r>
      <w:proofErr w:type="gramEnd"/>
      <w:r w:rsidRPr="00D712D9">
        <w:rPr>
          <w:rStyle w:val="fontstyle01"/>
        </w:rPr>
        <w:t xml:space="preserve"> modalités de coopération, coordination, régulation </w:t>
      </w:r>
    </w:p>
    <w:p w14:paraId="52F87AAB" w14:textId="77777777" w:rsidR="00B315E9" w:rsidRPr="00D712D9" w:rsidRDefault="00B315E9"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les</w:t>
      </w:r>
      <w:proofErr w:type="gramEnd"/>
      <w:r w:rsidRPr="00D712D9">
        <w:rPr>
          <w:rStyle w:val="fontstyle01"/>
        </w:rPr>
        <w:t xml:space="preserve"> réseaux (de santé, de soins, d’acteurs sociaux, etc…)</w:t>
      </w:r>
    </w:p>
    <w:p w14:paraId="2186D794" w14:textId="5AB2204E" w:rsidR="00B315E9" w:rsidRPr="00D712D9" w:rsidRDefault="00B315E9"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les</w:t>
      </w:r>
      <w:proofErr w:type="gramEnd"/>
      <w:r w:rsidRPr="00D712D9">
        <w:rPr>
          <w:rStyle w:val="fontstyle01"/>
        </w:rPr>
        <w:t xml:space="preserve"> plateformes (territoriales d’appui, 360, etc...)</w:t>
      </w:r>
    </w:p>
    <w:p w14:paraId="7E8E284C" w14:textId="77777777" w:rsidR="00E749C1" w:rsidRPr="00D712D9" w:rsidRDefault="00E749C1" w:rsidP="005F4AD3">
      <w:pPr>
        <w:pStyle w:val="Paragraphedeliste"/>
        <w:spacing w:line="264" w:lineRule="auto"/>
        <w:ind w:left="993"/>
        <w:contextualSpacing w:val="0"/>
        <w:rPr>
          <w:rStyle w:val="fontstyle01"/>
        </w:rPr>
      </w:pPr>
    </w:p>
    <w:p w14:paraId="4D08F9FE" w14:textId="77777777" w:rsidR="003F3911" w:rsidRPr="00D712D9" w:rsidRDefault="00B315E9" w:rsidP="00647A5B">
      <w:pPr>
        <w:pStyle w:val="Paragraphedeliste"/>
        <w:numPr>
          <w:ilvl w:val="0"/>
          <w:numId w:val="5"/>
        </w:numPr>
        <w:spacing w:line="264" w:lineRule="auto"/>
        <w:contextualSpacing w:val="0"/>
        <w:jc w:val="both"/>
        <w:rPr>
          <w:rStyle w:val="fontstyle01"/>
        </w:rPr>
      </w:pPr>
      <w:proofErr w:type="gramStart"/>
      <w:r w:rsidRPr="00D712D9">
        <w:rPr>
          <w:rStyle w:val="fontstyle01"/>
        </w:rPr>
        <w:t>la</w:t>
      </w:r>
      <w:proofErr w:type="gramEnd"/>
      <w:r w:rsidRPr="00D712D9">
        <w:rPr>
          <w:rStyle w:val="fontstyle01"/>
        </w:rPr>
        <w:t xml:space="preserve"> proposition argumentée</w:t>
      </w:r>
      <w:r w:rsidR="003F3911" w:rsidRPr="00D712D9">
        <w:rPr>
          <w:rStyle w:val="fontstyle01"/>
        </w:rPr>
        <w:t> :</w:t>
      </w:r>
    </w:p>
    <w:p w14:paraId="6C6B6C13" w14:textId="77777777" w:rsidR="001805C0" w:rsidRPr="00D712D9" w:rsidRDefault="003F3911"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de</w:t>
      </w:r>
      <w:proofErr w:type="gramEnd"/>
      <w:r w:rsidRPr="00D712D9">
        <w:rPr>
          <w:rStyle w:val="fontstyle01"/>
        </w:rPr>
        <w:t xml:space="preserve"> développer l’offre </w:t>
      </w:r>
      <w:r w:rsidR="00C75CE8" w:rsidRPr="00D712D9">
        <w:rPr>
          <w:rStyle w:val="fontstyle01"/>
        </w:rPr>
        <w:t xml:space="preserve">de la </w:t>
      </w:r>
      <w:r w:rsidR="00677994" w:rsidRPr="00D712D9">
        <w:rPr>
          <w:rStyle w:val="fontstyle01"/>
        </w:rPr>
        <w:t>structure</w:t>
      </w:r>
      <w:r w:rsidRPr="00D712D9">
        <w:rPr>
          <w:rStyle w:val="fontstyle01"/>
        </w:rPr>
        <w:t xml:space="preserve"> (la renforcer, l’élargir, l’adapter</w:t>
      </w:r>
      <w:r w:rsidR="00696002" w:rsidRPr="00D712D9">
        <w:rPr>
          <w:rStyle w:val="fontstyle01"/>
        </w:rPr>
        <w:t>…</w:t>
      </w:r>
      <w:r w:rsidRPr="00D712D9">
        <w:rPr>
          <w:rStyle w:val="fontstyle01"/>
        </w:rPr>
        <w:t>)</w:t>
      </w:r>
    </w:p>
    <w:p w14:paraId="701DF6D5" w14:textId="77777777" w:rsidR="001805C0" w:rsidRPr="00D712D9" w:rsidRDefault="003F3911"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de</w:t>
      </w:r>
      <w:proofErr w:type="gramEnd"/>
      <w:r w:rsidRPr="00D712D9">
        <w:rPr>
          <w:rStyle w:val="fontstyle01"/>
        </w:rPr>
        <w:t xml:space="preserve"> </w:t>
      </w:r>
      <w:r w:rsidR="006A4E67" w:rsidRPr="00D712D9">
        <w:rPr>
          <w:rStyle w:val="fontstyle01"/>
        </w:rPr>
        <w:t>transposer</w:t>
      </w:r>
      <w:r w:rsidRPr="00D712D9">
        <w:rPr>
          <w:rStyle w:val="fontstyle01"/>
        </w:rPr>
        <w:t xml:space="preserve"> une offre existante </w:t>
      </w:r>
      <w:r w:rsidR="00E26677" w:rsidRPr="00D712D9">
        <w:rPr>
          <w:rStyle w:val="fontstyle01"/>
        </w:rPr>
        <w:t>(</w:t>
      </w:r>
      <w:r w:rsidRPr="00D712D9">
        <w:rPr>
          <w:rStyle w:val="fontstyle01"/>
        </w:rPr>
        <w:t>sur un autre territoire</w:t>
      </w:r>
      <w:r w:rsidR="00DB30E9" w:rsidRPr="00D712D9">
        <w:rPr>
          <w:rStyle w:val="fontstyle01"/>
        </w:rPr>
        <w:t>,</w:t>
      </w:r>
      <w:r w:rsidR="00E26677" w:rsidRPr="00D712D9">
        <w:rPr>
          <w:rStyle w:val="fontstyle01"/>
        </w:rPr>
        <w:t xml:space="preserve"> dans une autre structure) </w:t>
      </w:r>
    </w:p>
    <w:p w14:paraId="489332CE" w14:textId="77777777" w:rsidR="003F3911" w:rsidRPr="00D712D9" w:rsidRDefault="001805C0" w:rsidP="00647A5B">
      <w:pPr>
        <w:pStyle w:val="Paragraphedeliste"/>
        <w:numPr>
          <w:ilvl w:val="0"/>
          <w:numId w:val="7"/>
        </w:numPr>
        <w:spacing w:after="0" w:line="264" w:lineRule="auto"/>
        <w:ind w:left="993" w:hanging="284"/>
        <w:contextualSpacing w:val="0"/>
        <w:rPr>
          <w:rStyle w:val="fontstyle01"/>
        </w:rPr>
      </w:pPr>
      <w:proofErr w:type="gramStart"/>
      <w:r w:rsidRPr="00D712D9">
        <w:rPr>
          <w:rStyle w:val="fontstyle01"/>
        </w:rPr>
        <w:t>de</w:t>
      </w:r>
      <w:proofErr w:type="gramEnd"/>
      <w:r w:rsidRPr="00D712D9">
        <w:rPr>
          <w:rStyle w:val="fontstyle01"/>
        </w:rPr>
        <w:t xml:space="preserve"> mettre en place une nouvelle offre </w:t>
      </w:r>
      <w:r w:rsidR="00DB30E9" w:rsidRPr="00D712D9">
        <w:rPr>
          <w:rStyle w:val="fontstyle01"/>
        </w:rPr>
        <w:t xml:space="preserve">ou une expérimentation, </w:t>
      </w:r>
      <w:r w:rsidRPr="00D712D9">
        <w:rPr>
          <w:rStyle w:val="fontstyle01"/>
        </w:rPr>
        <w:t>éventuellement en partenariat</w:t>
      </w:r>
    </w:p>
    <w:p w14:paraId="5210D231" w14:textId="77777777" w:rsidR="003F3911" w:rsidRPr="00D712D9" w:rsidRDefault="003F3911" w:rsidP="005F4AD3">
      <w:pPr>
        <w:pStyle w:val="Paragraphedeliste"/>
        <w:spacing w:line="264" w:lineRule="auto"/>
        <w:contextualSpacing w:val="0"/>
        <w:rPr>
          <w:rStyle w:val="fontstyle01"/>
        </w:rPr>
      </w:pPr>
    </w:p>
    <w:p w14:paraId="6A5C74F8" w14:textId="371A2282" w:rsidR="00DD303E" w:rsidRPr="00D712D9" w:rsidRDefault="00DD303E" w:rsidP="00B27A46">
      <w:pPr>
        <w:pStyle w:val="Titre4"/>
      </w:pPr>
      <w:r w:rsidRPr="00D712D9">
        <w:t>Savoirs associés : précisions</w:t>
      </w:r>
    </w:p>
    <w:p w14:paraId="0CC719DA" w14:textId="77777777" w:rsidR="00DF74BE" w:rsidRPr="00D712D9" w:rsidRDefault="00CE1434" w:rsidP="00FF4B67">
      <w:pPr>
        <w:spacing w:line="264" w:lineRule="auto"/>
        <w:jc w:val="both"/>
        <w:rPr>
          <w:rStyle w:val="fontstyle01"/>
        </w:rPr>
      </w:pPr>
      <w:r w:rsidRPr="00D712D9">
        <w:rPr>
          <w:rStyle w:val="fontstyle01"/>
        </w:rPr>
        <w:t xml:space="preserve">La programmation de ce bloc est à penser en parallèle avec d’autres blocs de compétences. </w:t>
      </w:r>
    </w:p>
    <w:p w14:paraId="78003FC2" w14:textId="4D37828B" w:rsidR="00CE1434" w:rsidRPr="00D712D9" w:rsidRDefault="00CE1434" w:rsidP="00FF4B67">
      <w:pPr>
        <w:spacing w:line="264" w:lineRule="auto"/>
        <w:jc w:val="both"/>
        <w:rPr>
          <w:rStyle w:val="fontstyle01"/>
        </w:rPr>
      </w:pPr>
      <w:r w:rsidRPr="00D712D9">
        <w:rPr>
          <w:rStyle w:val="fontstyle01"/>
        </w:rPr>
        <w:t>Par exemple :</w:t>
      </w:r>
    </w:p>
    <w:p w14:paraId="3C9AE45F" w14:textId="11B17642" w:rsidR="00CE1434" w:rsidRPr="00D712D9" w:rsidRDefault="0065565B" w:rsidP="00647A5B">
      <w:pPr>
        <w:pStyle w:val="Paragraphedeliste"/>
        <w:numPr>
          <w:ilvl w:val="0"/>
          <w:numId w:val="5"/>
        </w:numPr>
        <w:spacing w:line="264" w:lineRule="auto"/>
        <w:contextualSpacing w:val="0"/>
        <w:jc w:val="both"/>
        <w:rPr>
          <w:rStyle w:val="fontstyle01"/>
        </w:rPr>
      </w:pPr>
      <w:r w:rsidRPr="00D712D9">
        <w:rPr>
          <w:rStyle w:val="fontstyle01"/>
        </w:rPr>
        <w:t>BC3</w:t>
      </w:r>
      <w:r w:rsidR="00CE1434" w:rsidRPr="00D712D9">
        <w:rPr>
          <w:rStyle w:val="fontstyle01"/>
        </w:rPr>
        <w:t>/BC</w:t>
      </w:r>
      <w:r w:rsidRPr="00D712D9">
        <w:rPr>
          <w:rStyle w:val="fontstyle01"/>
        </w:rPr>
        <w:t>1</w:t>
      </w:r>
      <w:r w:rsidR="00CE1434" w:rsidRPr="00D712D9">
        <w:rPr>
          <w:rStyle w:val="fontstyle01"/>
        </w:rPr>
        <w:t> :</w:t>
      </w:r>
      <w:r w:rsidRPr="00D712D9">
        <w:rPr>
          <w:rStyle w:val="fontstyle01"/>
        </w:rPr>
        <w:t xml:space="preserve"> le cadre juridique de la contractualisation est traité en BC3 et sa mise en œuvre avec les personnes accompagnées est réalisée en BC1</w:t>
      </w:r>
      <w:r w:rsidR="00B57CC4" w:rsidRPr="00D712D9">
        <w:rPr>
          <w:rStyle w:val="fontstyle01"/>
        </w:rPr>
        <w:t> </w:t>
      </w:r>
      <w:r w:rsidR="00CE1434" w:rsidRPr="00D712D9">
        <w:rPr>
          <w:rStyle w:val="fontstyle01"/>
        </w:rPr>
        <w:t>;</w:t>
      </w:r>
    </w:p>
    <w:p w14:paraId="1D37E3C2" w14:textId="407E25D0" w:rsidR="00CE1434" w:rsidRPr="00D712D9" w:rsidRDefault="005859F8" w:rsidP="00647A5B">
      <w:pPr>
        <w:pStyle w:val="Paragraphedeliste"/>
        <w:numPr>
          <w:ilvl w:val="0"/>
          <w:numId w:val="5"/>
        </w:numPr>
        <w:spacing w:line="264" w:lineRule="auto"/>
        <w:contextualSpacing w:val="0"/>
        <w:jc w:val="both"/>
        <w:rPr>
          <w:rStyle w:val="fontstyle01"/>
        </w:rPr>
      </w:pPr>
      <w:r w:rsidRPr="00D712D9">
        <w:rPr>
          <w:rStyle w:val="fontstyle01"/>
        </w:rPr>
        <w:t>BC3</w:t>
      </w:r>
      <w:r w:rsidR="00CE1434" w:rsidRPr="00D712D9">
        <w:rPr>
          <w:rStyle w:val="fontstyle01"/>
        </w:rPr>
        <w:t>/</w:t>
      </w:r>
      <w:r w:rsidR="00ED3BA2" w:rsidRPr="00D712D9">
        <w:rPr>
          <w:rStyle w:val="fontstyle01"/>
        </w:rPr>
        <w:t xml:space="preserve">BC1 : </w:t>
      </w:r>
      <w:r w:rsidR="00E15342" w:rsidRPr="00D712D9">
        <w:rPr>
          <w:rStyle w:val="fontstyle01"/>
        </w:rPr>
        <w:t>l</w:t>
      </w:r>
      <w:r w:rsidR="003F7451" w:rsidRPr="00D712D9">
        <w:rPr>
          <w:rStyle w:val="fontstyle01"/>
        </w:rPr>
        <w:t xml:space="preserve">es besoins </w:t>
      </w:r>
      <w:r w:rsidR="00E15342" w:rsidRPr="00D712D9">
        <w:rPr>
          <w:rStyle w:val="fontstyle01"/>
        </w:rPr>
        <w:t xml:space="preserve">de santé </w:t>
      </w:r>
      <w:r w:rsidR="003F7451" w:rsidRPr="00D712D9">
        <w:rPr>
          <w:rStyle w:val="fontstyle01"/>
        </w:rPr>
        <w:t xml:space="preserve">des populations </w:t>
      </w:r>
      <w:r w:rsidR="00E15342" w:rsidRPr="00D712D9">
        <w:rPr>
          <w:rStyle w:val="fontstyle01"/>
        </w:rPr>
        <w:t>étudiés en</w:t>
      </w:r>
      <w:r w:rsidR="003F7451" w:rsidRPr="00D712D9">
        <w:rPr>
          <w:rStyle w:val="fontstyle01"/>
        </w:rPr>
        <w:t xml:space="preserve"> BC3 prennent appui sur l’étude des répercussions des principales pathologies des personnes accompagnées du BC1</w:t>
      </w:r>
      <w:r w:rsidR="00B57CC4" w:rsidRPr="00D712D9">
        <w:rPr>
          <w:rStyle w:val="fontstyle01"/>
        </w:rPr>
        <w:t> </w:t>
      </w:r>
      <w:r w:rsidR="004E43AE" w:rsidRPr="00D712D9">
        <w:rPr>
          <w:rStyle w:val="fontstyle01"/>
        </w:rPr>
        <w:t>;</w:t>
      </w:r>
    </w:p>
    <w:p w14:paraId="04295BC0" w14:textId="2CEF9BB8" w:rsidR="004E43AE" w:rsidRDefault="004E43AE" w:rsidP="00647A5B">
      <w:pPr>
        <w:pStyle w:val="Paragraphedeliste"/>
        <w:numPr>
          <w:ilvl w:val="0"/>
          <w:numId w:val="5"/>
        </w:numPr>
        <w:spacing w:line="264" w:lineRule="auto"/>
        <w:contextualSpacing w:val="0"/>
        <w:jc w:val="both"/>
        <w:rPr>
          <w:rStyle w:val="fontstyle01"/>
        </w:rPr>
      </w:pPr>
      <w:r w:rsidRPr="00D712D9">
        <w:rPr>
          <w:rStyle w:val="fontstyle01"/>
        </w:rPr>
        <w:t>BC3/BC2 : la proposition d’</w:t>
      </w:r>
      <w:r w:rsidR="00673CB2" w:rsidRPr="00D712D9">
        <w:rPr>
          <w:rStyle w:val="fontstyle01"/>
        </w:rPr>
        <w:t xml:space="preserve">une nouvelle </w:t>
      </w:r>
      <w:r w:rsidRPr="00D712D9">
        <w:rPr>
          <w:rStyle w:val="fontstyle01"/>
        </w:rPr>
        <w:t>prestation</w:t>
      </w:r>
      <w:r w:rsidR="00673CB2" w:rsidRPr="00D712D9">
        <w:rPr>
          <w:rStyle w:val="fontstyle01"/>
        </w:rPr>
        <w:t xml:space="preserve"> ou </w:t>
      </w:r>
      <w:r w:rsidRPr="00D712D9">
        <w:rPr>
          <w:rStyle w:val="fontstyle01"/>
        </w:rPr>
        <w:t xml:space="preserve">service </w:t>
      </w:r>
      <w:r w:rsidR="00135398" w:rsidRPr="00D712D9">
        <w:rPr>
          <w:rStyle w:val="fontstyle01"/>
        </w:rPr>
        <w:t>peut ê</w:t>
      </w:r>
      <w:r w:rsidR="00673CB2" w:rsidRPr="00D712D9">
        <w:rPr>
          <w:rStyle w:val="fontstyle01"/>
        </w:rPr>
        <w:t>tre envisagée dans le cadre d’une démarche de projet.</w:t>
      </w:r>
    </w:p>
    <w:p w14:paraId="7F359D7C" w14:textId="77777777" w:rsidR="002E47C0" w:rsidRPr="00D712D9" w:rsidRDefault="002E47C0" w:rsidP="002E47C0">
      <w:pPr>
        <w:pStyle w:val="Paragraphedeliste"/>
        <w:spacing w:line="264" w:lineRule="auto"/>
        <w:contextualSpacing w:val="0"/>
        <w:jc w:val="both"/>
        <w:rPr>
          <w:rStyle w:val="fontstyle01"/>
        </w:rPr>
      </w:pPr>
    </w:p>
    <w:tbl>
      <w:tblPr>
        <w:tblStyle w:val="Grilledutableau"/>
        <w:tblW w:w="0" w:type="auto"/>
        <w:tblLook w:val="04A0" w:firstRow="1" w:lastRow="0" w:firstColumn="1" w:lastColumn="0" w:noHBand="0" w:noVBand="1"/>
      </w:tblPr>
      <w:tblGrid>
        <w:gridCol w:w="2773"/>
        <w:gridCol w:w="6287"/>
      </w:tblGrid>
      <w:tr w:rsidR="00DD303E" w:rsidRPr="00B57CC4" w14:paraId="3160E8C9" w14:textId="77777777" w:rsidTr="009D7C2E">
        <w:tc>
          <w:tcPr>
            <w:tcW w:w="2773" w:type="dxa"/>
            <w:shd w:val="clear" w:color="auto" w:fill="FBE4D5" w:themeFill="accent2" w:themeFillTint="33"/>
          </w:tcPr>
          <w:p w14:paraId="4A74BB8E" w14:textId="216909BF" w:rsidR="00DD303E" w:rsidRPr="00B57CC4" w:rsidRDefault="00F83358" w:rsidP="00235FC7">
            <w:pPr>
              <w:jc w:val="center"/>
              <w:rPr>
                <w:rFonts w:cstheme="minorHAnsi"/>
                <w:b/>
                <w:sz w:val="24"/>
                <w:szCs w:val="24"/>
              </w:rPr>
            </w:pPr>
            <w:r w:rsidRPr="00F83358">
              <w:rPr>
                <w:rFonts w:cstheme="minorHAnsi"/>
                <w:color w:val="000000"/>
                <w:sz w:val="24"/>
                <w:szCs w:val="24"/>
              </w:rPr>
              <w:sym w:font="Webdings" w:char="F027"/>
            </w:r>
            <w:r w:rsidR="00DD303E" w:rsidRPr="00B57CC4">
              <w:rPr>
                <w:rFonts w:cstheme="minorHAnsi"/>
                <w:b/>
                <w:sz w:val="24"/>
                <w:szCs w:val="24"/>
              </w:rPr>
              <w:t>Savoirs associés</w:t>
            </w:r>
          </w:p>
        </w:tc>
        <w:tc>
          <w:tcPr>
            <w:tcW w:w="6287" w:type="dxa"/>
            <w:shd w:val="clear" w:color="auto" w:fill="FBE4D5" w:themeFill="accent2" w:themeFillTint="33"/>
          </w:tcPr>
          <w:p w14:paraId="7B4C18D0" w14:textId="77777777" w:rsidR="00DD303E" w:rsidRPr="00B57CC4" w:rsidRDefault="00DD303E" w:rsidP="00235FC7">
            <w:pPr>
              <w:jc w:val="center"/>
              <w:rPr>
                <w:rFonts w:cstheme="minorHAnsi"/>
                <w:b/>
                <w:sz w:val="24"/>
                <w:szCs w:val="24"/>
              </w:rPr>
            </w:pPr>
            <w:r w:rsidRPr="00B57CC4">
              <w:rPr>
                <w:rFonts w:cstheme="minorHAnsi"/>
                <w:b/>
                <w:sz w:val="24"/>
                <w:szCs w:val="24"/>
              </w:rPr>
              <w:t>Indications</w:t>
            </w:r>
          </w:p>
        </w:tc>
      </w:tr>
      <w:tr w:rsidR="00DD303E" w:rsidRPr="00B57CC4" w14:paraId="2B1CC6B6" w14:textId="77777777" w:rsidTr="00FF4B67">
        <w:tc>
          <w:tcPr>
            <w:tcW w:w="2773" w:type="dxa"/>
          </w:tcPr>
          <w:p w14:paraId="6DCF3F5C" w14:textId="77777777" w:rsidR="00DD303E" w:rsidRPr="00B57CC4" w:rsidRDefault="005779E7" w:rsidP="005779E7">
            <w:pPr>
              <w:rPr>
                <w:rFonts w:cstheme="minorHAnsi"/>
                <w:sz w:val="24"/>
                <w:szCs w:val="24"/>
              </w:rPr>
            </w:pPr>
            <w:r w:rsidRPr="00B57CC4">
              <w:rPr>
                <w:rFonts w:cstheme="minorHAnsi"/>
                <w:sz w:val="24"/>
                <w:szCs w:val="24"/>
              </w:rPr>
              <w:t>Droits des usagers</w:t>
            </w:r>
          </w:p>
        </w:tc>
        <w:tc>
          <w:tcPr>
            <w:tcW w:w="6287" w:type="dxa"/>
          </w:tcPr>
          <w:p w14:paraId="42BE8C2E" w14:textId="10E7D51A" w:rsidR="002D093D" w:rsidRPr="000C317E" w:rsidRDefault="002D093D" w:rsidP="00647A5B">
            <w:pPr>
              <w:pStyle w:val="Paragraphedeliste"/>
              <w:numPr>
                <w:ilvl w:val="0"/>
                <w:numId w:val="4"/>
              </w:numPr>
              <w:ind w:left="240" w:hanging="240"/>
              <w:rPr>
                <w:rStyle w:val="fontstyle01"/>
              </w:rPr>
            </w:pPr>
            <w:r w:rsidRPr="000C317E">
              <w:rPr>
                <w:rStyle w:val="fontstyle01"/>
              </w:rPr>
              <w:t>Notions de base</w:t>
            </w:r>
            <w:r w:rsidR="00B57CC4" w:rsidRPr="000C317E">
              <w:rPr>
                <w:rStyle w:val="fontstyle01"/>
              </w:rPr>
              <w:t> </w:t>
            </w:r>
            <w:r w:rsidRPr="000C317E">
              <w:rPr>
                <w:rStyle w:val="fontstyle01"/>
              </w:rPr>
              <w:t>: les sources du droit et leur hiérarchie</w:t>
            </w:r>
          </w:p>
          <w:p w14:paraId="23149FF2" w14:textId="77777777" w:rsidR="000A063D" w:rsidRPr="000C317E" w:rsidRDefault="00490360" w:rsidP="00647A5B">
            <w:pPr>
              <w:pStyle w:val="Paragraphedeliste"/>
              <w:numPr>
                <w:ilvl w:val="0"/>
                <w:numId w:val="4"/>
              </w:numPr>
              <w:ind w:left="240" w:hanging="240"/>
              <w:rPr>
                <w:rStyle w:val="fontstyle01"/>
              </w:rPr>
            </w:pPr>
            <w:r w:rsidRPr="000C317E">
              <w:rPr>
                <w:rStyle w:val="fontstyle01"/>
              </w:rPr>
              <w:t>Droits des usagers : contenu, é</w:t>
            </w:r>
            <w:r w:rsidR="000A063D" w:rsidRPr="000C317E">
              <w:rPr>
                <w:rStyle w:val="fontstyle01"/>
              </w:rPr>
              <w:t>volution du c</w:t>
            </w:r>
            <w:r w:rsidR="002D093D" w:rsidRPr="000C317E">
              <w:rPr>
                <w:rStyle w:val="fontstyle01"/>
              </w:rPr>
              <w:t>adre juridique</w:t>
            </w:r>
            <w:r w:rsidRPr="000C317E">
              <w:rPr>
                <w:rStyle w:val="fontstyle01"/>
              </w:rPr>
              <w:t xml:space="preserve">, </w:t>
            </w:r>
            <w:r w:rsidR="00FA083C" w:rsidRPr="000C317E">
              <w:rPr>
                <w:rStyle w:val="fontstyle01"/>
              </w:rPr>
              <w:t xml:space="preserve">accès aux droits, </w:t>
            </w:r>
            <w:r w:rsidRPr="000C317E">
              <w:rPr>
                <w:rStyle w:val="fontstyle01"/>
              </w:rPr>
              <w:t>particularités</w:t>
            </w:r>
            <w:r w:rsidR="008E6967" w:rsidRPr="000C317E">
              <w:rPr>
                <w:rStyle w:val="fontstyle01"/>
              </w:rPr>
              <w:t xml:space="preserve"> en période de crise</w:t>
            </w:r>
            <w:r w:rsidRPr="000C317E">
              <w:rPr>
                <w:rStyle w:val="fontstyle01"/>
              </w:rPr>
              <w:t>…</w:t>
            </w:r>
          </w:p>
          <w:p w14:paraId="6948DB95" w14:textId="77777777" w:rsidR="00DD303E" w:rsidRPr="00B57CC4" w:rsidRDefault="00494A4E" w:rsidP="00647A5B">
            <w:pPr>
              <w:pStyle w:val="Paragraphedeliste"/>
              <w:numPr>
                <w:ilvl w:val="0"/>
                <w:numId w:val="4"/>
              </w:numPr>
              <w:ind w:left="240" w:hanging="240"/>
              <w:rPr>
                <w:rFonts w:cstheme="minorHAnsi"/>
                <w:b/>
                <w:sz w:val="24"/>
                <w:szCs w:val="24"/>
              </w:rPr>
            </w:pPr>
            <w:r w:rsidRPr="000C317E">
              <w:rPr>
                <w:rStyle w:val="fontstyle01"/>
              </w:rPr>
              <w:t>Contractualisation entre les usagers et la structure</w:t>
            </w:r>
            <w:r w:rsidR="00413801" w:rsidRPr="000C317E">
              <w:rPr>
                <w:rStyle w:val="fontstyle01"/>
              </w:rPr>
              <w:t>, politiques d’activation</w:t>
            </w:r>
            <w:r w:rsidRPr="000C317E">
              <w:rPr>
                <w:rStyle w:val="fontstyle01"/>
              </w:rPr>
              <w:t xml:space="preserve"> : </w:t>
            </w:r>
            <w:r w:rsidR="00EA192A" w:rsidRPr="000C317E">
              <w:rPr>
                <w:rStyle w:val="fontstyle01"/>
              </w:rPr>
              <w:t xml:space="preserve">intérêts, </w:t>
            </w:r>
            <w:r w:rsidRPr="000C317E">
              <w:rPr>
                <w:rStyle w:val="fontstyle01"/>
              </w:rPr>
              <w:t>limites</w:t>
            </w:r>
            <w:r w:rsidR="00423DA7" w:rsidRPr="000C317E">
              <w:rPr>
                <w:rStyle w:val="fontstyle01"/>
              </w:rPr>
              <w:t xml:space="preserve"> et place des usagers</w:t>
            </w:r>
            <w:r w:rsidR="00423DA7" w:rsidRPr="00B57CC4">
              <w:rPr>
                <w:rFonts w:cstheme="minorHAnsi"/>
                <w:sz w:val="24"/>
                <w:szCs w:val="24"/>
              </w:rPr>
              <w:t xml:space="preserve"> </w:t>
            </w:r>
          </w:p>
        </w:tc>
      </w:tr>
      <w:tr w:rsidR="00665992" w:rsidRPr="00B57CC4" w14:paraId="0E3B0070" w14:textId="77777777" w:rsidTr="00FF4B67">
        <w:tc>
          <w:tcPr>
            <w:tcW w:w="2773" w:type="dxa"/>
          </w:tcPr>
          <w:p w14:paraId="09FFF6F5" w14:textId="77777777" w:rsidR="00665992" w:rsidRPr="00B57CC4" w:rsidRDefault="00665992" w:rsidP="005779E7">
            <w:pPr>
              <w:rPr>
                <w:rFonts w:cstheme="minorHAnsi"/>
                <w:sz w:val="24"/>
                <w:szCs w:val="24"/>
              </w:rPr>
            </w:pPr>
            <w:r w:rsidRPr="00B57CC4">
              <w:rPr>
                <w:rFonts w:cstheme="minorHAnsi"/>
                <w:sz w:val="24"/>
                <w:szCs w:val="24"/>
              </w:rPr>
              <w:t>Identité sociale, stigmatisation sociale, intégration et exclusion sociales</w:t>
            </w:r>
          </w:p>
        </w:tc>
        <w:tc>
          <w:tcPr>
            <w:tcW w:w="6287" w:type="dxa"/>
          </w:tcPr>
          <w:p w14:paraId="3BB1C961" w14:textId="77777777" w:rsidR="008D14C2" w:rsidRPr="000C317E" w:rsidRDefault="008D14C2" w:rsidP="00647A5B">
            <w:pPr>
              <w:pStyle w:val="Paragraphedeliste"/>
              <w:numPr>
                <w:ilvl w:val="0"/>
                <w:numId w:val="4"/>
              </w:numPr>
              <w:ind w:left="240" w:hanging="240"/>
              <w:rPr>
                <w:rStyle w:val="fontstyle01"/>
              </w:rPr>
            </w:pPr>
            <w:r w:rsidRPr="000C317E">
              <w:rPr>
                <w:rStyle w:val="fontstyle01"/>
              </w:rPr>
              <w:t xml:space="preserve">Identité sociale : </w:t>
            </w:r>
            <w:r w:rsidR="00744035" w:rsidRPr="000C317E">
              <w:rPr>
                <w:rStyle w:val="fontstyle01"/>
              </w:rPr>
              <w:t>construction identitaire</w:t>
            </w:r>
            <w:r w:rsidRPr="000C317E">
              <w:rPr>
                <w:rStyle w:val="fontstyle01"/>
              </w:rPr>
              <w:t>, groupe social et dynamique identitaire</w:t>
            </w:r>
            <w:r w:rsidR="00744035" w:rsidRPr="000C317E">
              <w:rPr>
                <w:rStyle w:val="fontstyle01"/>
              </w:rPr>
              <w:t xml:space="preserve"> (notion de groupe, de culture, influence et tension entre l’individu et le groupe)</w:t>
            </w:r>
            <w:r w:rsidRPr="000C317E">
              <w:rPr>
                <w:rStyle w:val="fontstyle01"/>
              </w:rPr>
              <w:t>, dynamique de la relation sociale</w:t>
            </w:r>
            <w:r w:rsidR="00744035" w:rsidRPr="000C317E">
              <w:rPr>
                <w:rStyle w:val="fontstyle01"/>
              </w:rPr>
              <w:t xml:space="preserve"> (interaction sociale, groupe d’appartenance, de référence, stratégie pour se reconstituer une identité positive…)</w:t>
            </w:r>
          </w:p>
          <w:p w14:paraId="2E8766CE" w14:textId="77777777" w:rsidR="008D14C2" w:rsidRPr="000C317E" w:rsidRDefault="007E079E" w:rsidP="00647A5B">
            <w:pPr>
              <w:pStyle w:val="Paragraphedeliste"/>
              <w:numPr>
                <w:ilvl w:val="0"/>
                <w:numId w:val="4"/>
              </w:numPr>
              <w:ind w:left="240" w:hanging="240"/>
              <w:rPr>
                <w:rStyle w:val="fontstyle01"/>
              </w:rPr>
            </w:pPr>
            <w:r w:rsidRPr="000C317E">
              <w:rPr>
                <w:rStyle w:val="fontstyle01"/>
              </w:rPr>
              <w:t xml:space="preserve">Représentation sociale : </w:t>
            </w:r>
            <w:r w:rsidR="008D14C2" w:rsidRPr="000C317E">
              <w:rPr>
                <w:rStyle w:val="fontstyle01"/>
              </w:rPr>
              <w:t>stéréotypes</w:t>
            </w:r>
            <w:r w:rsidRPr="000C317E">
              <w:rPr>
                <w:rStyle w:val="fontstyle01"/>
              </w:rPr>
              <w:t>, catégorisation</w:t>
            </w:r>
            <w:r w:rsidR="008D14C2" w:rsidRPr="000C317E">
              <w:rPr>
                <w:rStyle w:val="fontstyle01"/>
              </w:rPr>
              <w:t xml:space="preserve">, préjugés, </w:t>
            </w:r>
            <w:r w:rsidRPr="000C317E">
              <w:rPr>
                <w:rStyle w:val="fontstyle01"/>
              </w:rPr>
              <w:t xml:space="preserve">discrimination, </w:t>
            </w:r>
            <w:r w:rsidR="008D14C2" w:rsidRPr="000C317E">
              <w:rPr>
                <w:rStyle w:val="fontstyle01"/>
              </w:rPr>
              <w:t>stigmatisation</w:t>
            </w:r>
            <w:r w:rsidRPr="000C317E">
              <w:rPr>
                <w:rStyle w:val="fontstyle01"/>
              </w:rPr>
              <w:t xml:space="preserve"> sociale</w:t>
            </w:r>
          </w:p>
          <w:p w14:paraId="1B7FBB23" w14:textId="77777777" w:rsidR="008D14C2" w:rsidRPr="00B57CC4" w:rsidRDefault="007E079E" w:rsidP="00647A5B">
            <w:pPr>
              <w:pStyle w:val="Paragraphedeliste"/>
              <w:numPr>
                <w:ilvl w:val="0"/>
                <w:numId w:val="4"/>
              </w:numPr>
              <w:ind w:left="240" w:hanging="240"/>
              <w:rPr>
                <w:rFonts w:cstheme="minorHAnsi"/>
                <w:sz w:val="24"/>
                <w:szCs w:val="24"/>
              </w:rPr>
            </w:pPr>
            <w:r w:rsidRPr="000C317E">
              <w:rPr>
                <w:rStyle w:val="fontstyle01"/>
              </w:rPr>
              <w:t>Insertion et intégration sociale, exclusion et inclusion</w:t>
            </w:r>
          </w:p>
        </w:tc>
      </w:tr>
      <w:tr w:rsidR="00665992" w:rsidRPr="00B57CC4" w14:paraId="33602D21" w14:textId="77777777" w:rsidTr="00FF4B67">
        <w:trPr>
          <w:trHeight w:val="544"/>
        </w:trPr>
        <w:tc>
          <w:tcPr>
            <w:tcW w:w="2773" w:type="dxa"/>
          </w:tcPr>
          <w:p w14:paraId="088C908C" w14:textId="77777777" w:rsidR="00665992" w:rsidRPr="00B57CC4" w:rsidRDefault="00665992" w:rsidP="005779E7">
            <w:pPr>
              <w:rPr>
                <w:rFonts w:cstheme="minorHAnsi"/>
                <w:sz w:val="24"/>
                <w:szCs w:val="24"/>
              </w:rPr>
            </w:pPr>
            <w:r w:rsidRPr="00B57CC4">
              <w:rPr>
                <w:rFonts w:cstheme="minorHAnsi"/>
                <w:sz w:val="24"/>
                <w:szCs w:val="24"/>
              </w:rPr>
              <w:lastRenderedPageBreak/>
              <w:t>Contexte et données socio-démographiques</w:t>
            </w:r>
          </w:p>
        </w:tc>
        <w:tc>
          <w:tcPr>
            <w:tcW w:w="6287" w:type="dxa"/>
            <w:vMerge w:val="restart"/>
          </w:tcPr>
          <w:p w14:paraId="139205C2" w14:textId="77777777" w:rsidR="0039120C" w:rsidRPr="00B57CC4" w:rsidRDefault="0039120C" w:rsidP="0039120C">
            <w:pPr>
              <w:rPr>
                <w:rFonts w:cstheme="minorHAnsi"/>
                <w:i/>
                <w:sz w:val="24"/>
                <w:szCs w:val="24"/>
              </w:rPr>
            </w:pPr>
            <w:r w:rsidRPr="00B57CC4">
              <w:rPr>
                <w:rFonts w:cstheme="minorHAnsi"/>
                <w:i/>
                <w:sz w:val="24"/>
                <w:szCs w:val="24"/>
              </w:rPr>
              <w:t>L’objectif n’est pas de mener une étude exhaustive de chaque politique, mais d’en favoriser la compréhension lors des approches contextualisées.</w:t>
            </w:r>
          </w:p>
          <w:p w14:paraId="119FAF93" w14:textId="020E3A1B" w:rsidR="00665992" w:rsidRPr="000C317E" w:rsidRDefault="00E749C1" w:rsidP="00647A5B">
            <w:pPr>
              <w:pStyle w:val="Paragraphedeliste"/>
              <w:numPr>
                <w:ilvl w:val="0"/>
                <w:numId w:val="4"/>
              </w:numPr>
              <w:ind w:left="240" w:hanging="240"/>
              <w:rPr>
                <w:rStyle w:val="fontstyle01"/>
              </w:rPr>
            </w:pPr>
            <w:r>
              <w:rPr>
                <w:rStyle w:val="fontstyle01"/>
              </w:rPr>
              <w:t>P</w:t>
            </w:r>
            <w:r w:rsidR="00665992" w:rsidRPr="000C317E">
              <w:rPr>
                <w:rStyle w:val="fontstyle01"/>
              </w:rPr>
              <w:t>olitiques catégorielles : en faveur des familles</w:t>
            </w:r>
            <w:r w:rsidR="00362913" w:rsidRPr="000C317E">
              <w:rPr>
                <w:rStyle w:val="fontstyle01"/>
              </w:rPr>
              <w:t xml:space="preserve"> et de l’enfance</w:t>
            </w:r>
            <w:r w:rsidR="00665992" w:rsidRPr="000C317E">
              <w:rPr>
                <w:rStyle w:val="fontstyle01"/>
              </w:rPr>
              <w:t xml:space="preserve">, des personnes âgées, des personnes en situation de handicap, des malades… </w:t>
            </w:r>
          </w:p>
          <w:p w14:paraId="361F675B" w14:textId="77777777" w:rsidR="0039120C" w:rsidRPr="000C317E" w:rsidRDefault="0039120C" w:rsidP="00647A5B">
            <w:pPr>
              <w:pStyle w:val="Paragraphedeliste"/>
              <w:numPr>
                <w:ilvl w:val="0"/>
                <w:numId w:val="4"/>
              </w:numPr>
              <w:ind w:left="240" w:hanging="240"/>
              <w:rPr>
                <w:rStyle w:val="fontstyle01"/>
              </w:rPr>
            </w:pPr>
            <w:r w:rsidRPr="000C317E">
              <w:rPr>
                <w:rStyle w:val="fontstyle01"/>
              </w:rPr>
              <w:t>Politiques transversales</w:t>
            </w:r>
            <w:r w:rsidR="00DA3F5F" w:rsidRPr="000C317E">
              <w:rPr>
                <w:rStyle w:val="fontstyle01"/>
              </w:rPr>
              <w:t xml:space="preserve"> : </w:t>
            </w:r>
            <w:r w:rsidRPr="000C317E">
              <w:rPr>
                <w:rStyle w:val="fontstyle01"/>
              </w:rPr>
              <w:t xml:space="preserve">politiques </w:t>
            </w:r>
            <w:r w:rsidR="00DA3F5F" w:rsidRPr="000C317E">
              <w:rPr>
                <w:rStyle w:val="fontstyle01"/>
              </w:rPr>
              <w:t xml:space="preserve">de cohésion sociale : politique </w:t>
            </w:r>
            <w:r w:rsidRPr="000C317E">
              <w:rPr>
                <w:rStyle w:val="fontstyle01"/>
              </w:rPr>
              <w:t xml:space="preserve">de l’emploi, de lutte contre la pauvreté et l’exclusion, de la ville, du logement et de l’hébergement, </w:t>
            </w:r>
            <w:r w:rsidR="00DA3F5F" w:rsidRPr="000C317E">
              <w:rPr>
                <w:rStyle w:val="fontstyle01"/>
              </w:rPr>
              <w:t xml:space="preserve">d’accueil et d’intégration (migrants et gens du voyage), politique </w:t>
            </w:r>
            <w:r w:rsidRPr="000C317E">
              <w:rPr>
                <w:rStyle w:val="fontstyle01"/>
              </w:rPr>
              <w:t>de santé publique</w:t>
            </w:r>
          </w:p>
          <w:p w14:paraId="6DCCD670" w14:textId="77777777" w:rsidR="0039120C" w:rsidRPr="00B57CC4" w:rsidRDefault="0039120C" w:rsidP="0039120C">
            <w:pPr>
              <w:rPr>
                <w:rFonts w:cstheme="minorHAnsi"/>
                <w:sz w:val="24"/>
                <w:szCs w:val="24"/>
              </w:rPr>
            </w:pPr>
          </w:p>
          <w:p w14:paraId="664B725C" w14:textId="77777777" w:rsidR="0039120C" w:rsidRPr="00B57CC4" w:rsidRDefault="0039120C" w:rsidP="0039120C">
            <w:pPr>
              <w:rPr>
                <w:rFonts w:cstheme="minorHAnsi"/>
                <w:i/>
                <w:sz w:val="24"/>
                <w:szCs w:val="24"/>
              </w:rPr>
            </w:pPr>
            <w:r w:rsidRPr="00B57CC4">
              <w:rPr>
                <w:rFonts w:cstheme="minorHAnsi"/>
                <w:i/>
                <w:sz w:val="24"/>
                <w:szCs w:val="24"/>
              </w:rPr>
              <w:t xml:space="preserve">Les points suivants servent à donner un cadre de référence pour la connaissance des différentes politiques catégorielles et transversales : </w:t>
            </w:r>
          </w:p>
          <w:p w14:paraId="776F0E02" w14:textId="77777777" w:rsidR="00665992" w:rsidRPr="000C317E" w:rsidRDefault="00665992" w:rsidP="00647A5B">
            <w:pPr>
              <w:pStyle w:val="Paragraphedeliste"/>
              <w:numPr>
                <w:ilvl w:val="0"/>
                <w:numId w:val="4"/>
              </w:numPr>
              <w:ind w:left="240" w:hanging="240"/>
              <w:rPr>
                <w:rStyle w:val="fontstyle01"/>
              </w:rPr>
            </w:pPr>
            <w:r w:rsidRPr="000C317E">
              <w:rPr>
                <w:rStyle w:val="fontstyle01"/>
              </w:rPr>
              <w:t>Besoins des populations </w:t>
            </w:r>
            <w:r w:rsidR="00116428" w:rsidRPr="000C317E">
              <w:rPr>
                <w:rStyle w:val="fontstyle01"/>
              </w:rPr>
              <w:t>en fonction de leur caractérisation (aspects sanitaires, psychologiques, sociologiques, culturels, économiques et démographiques…)</w:t>
            </w:r>
          </w:p>
          <w:p w14:paraId="7A7953B7" w14:textId="77777777" w:rsidR="00665992" w:rsidRPr="000C317E" w:rsidRDefault="00665992" w:rsidP="00647A5B">
            <w:pPr>
              <w:pStyle w:val="Paragraphedeliste"/>
              <w:numPr>
                <w:ilvl w:val="0"/>
                <w:numId w:val="4"/>
              </w:numPr>
              <w:ind w:left="240" w:hanging="240"/>
              <w:rPr>
                <w:rStyle w:val="fontstyle01"/>
              </w:rPr>
            </w:pPr>
            <w:r w:rsidRPr="000C317E">
              <w:rPr>
                <w:rStyle w:val="fontstyle01"/>
              </w:rPr>
              <w:t>Politiques aux différents échelons (</w:t>
            </w:r>
            <w:r w:rsidR="0080477D" w:rsidRPr="000C317E">
              <w:rPr>
                <w:rStyle w:val="fontstyle01"/>
              </w:rPr>
              <w:t>international, européen, national et local</w:t>
            </w:r>
            <w:r w:rsidRPr="000C317E">
              <w:rPr>
                <w:rStyle w:val="fontstyle01"/>
              </w:rPr>
              <w:t>), plans, programmes</w:t>
            </w:r>
            <w:r w:rsidR="00560CA2" w:rsidRPr="000C317E">
              <w:rPr>
                <w:rStyle w:val="fontstyle01"/>
              </w:rPr>
              <w:t>, schémas</w:t>
            </w:r>
            <w:r w:rsidRPr="000C317E">
              <w:rPr>
                <w:rStyle w:val="fontstyle01"/>
              </w:rPr>
              <w:t>…</w:t>
            </w:r>
          </w:p>
          <w:p w14:paraId="1B8D9063" w14:textId="4F6BD215" w:rsidR="00436E13" w:rsidRPr="000C317E" w:rsidRDefault="00665992" w:rsidP="00647A5B">
            <w:pPr>
              <w:pStyle w:val="Paragraphedeliste"/>
              <w:numPr>
                <w:ilvl w:val="0"/>
                <w:numId w:val="4"/>
              </w:numPr>
              <w:ind w:left="240" w:hanging="240"/>
              <w:rPr>
                <w:rStyle w:val="fontstyle01"/>
              </w:rPr>
            </w:pPr>
            <w:r w:rsidRPr="000C317E">
              <w:rPr>
                <w:rStyle w:val="fontstyle01"/>
              </w:rPr>
              <w:t xml:space="preserve">Statut juridique et missions des </w:t>
            </w:r>
            <w:r w:rsidR="00436E13" w:rsidRPr="000C317E">
              <w:rPr>
                <w:rStyle w:val="fontstyle01"/>
              </w:rPr>
              <w:t xml:space="preserve">différents </w:t>
            </w:r>
            <w:r w:rsidRPr="000C317E">
              <w:rPr>
                <w:rStyle w:val="fontstyle01"/>
              </w:rPr>
              <w:t>acteurs institutionnels</w:t>
            </w:r>
            <w:r w:rsidR="00436E13" w:rsidRPr="000C317E">
              <w:rPr>
                <w:rStyle w:val="fontstyle01"/>
              </w:rPr>
              <w:t>,</w:t>
            </w:r>
            <w:r w:rsidRPr="000C317E">
              <w:rPr>
                <w:rStyle w:val="fontstyle01"/>
              </w:rPr>
              <w:t xml:space="preserve"> associatifs</w:t>
            </w:r>
            <w:r w:rsidR="00436E13" w:rsidRPr="000C317E">
              <w:rPr>
                <w:rStyle w:val="fontstyle01"/>
              </w:rPr>
              <w:t>, libéraux</w:t>
            </w:r>
            <w:r w:rsidR="00B57CC4" w:rsidRPr="000C317E">
              <w:rPr>
                <w:rStyle w:val="fontstyle01"/>
              </w:rPr>
              <w:t> </w:t>
            </w:r>
            <w:r w:rsidR="00436E13" w:rsidRPr="000C317E">
              <w:rPr>
                <w:rStyle w:val="fontstyle01"/>
              </w:rPr>
              <w:t>; financement</w:t>
            </w:r>
            <w:r w:rsidR="00B57CC4" w:rsidRPr="000C317E">
              <w:rPr>
                <w:rStyle w:val="fontstyle01"/>
              </w:rPr>
              <w:t> </w:t>
            </w:r>
            <w:r w:rsidR="00436E13" w:rsidRPr="000C317E">
              <w:rPr>
                <w:rStyle w:val="fontstyle01"/>
              </w:rPr>
              <w:t>; coopération et réseau</w:t>
            </w:r>
          </w:p>
          <w:p w14:paraId="20E8F803" w14:textId="77777777" w:rsidR="00665992" w:rsidRPr="000C317E" w:rsidRDefault="00665992" w:rsidP="00647A5B">
            <w:pPr>
              <w:pStyle w:val="Paragraphedeliste"/>
              <w:numPr>
                <w:ilvl w:val="0"/>
                <w:numId w:val="4"/>
              </w:numPr>
              <w:ind w:left="240" w:hanging="240"/>
              <w:rPr>
                <w:rStyle w:val="fontstyle01"/>
              </w:rPr>
            </w:pPr>
            <w:r w:rsidRPr="000C317E">
              <w:rPr>
                <w:rStyle w:val="fontstyle01"/>
              </w:rPr>
              <w:t xml:space="preserve">Offres de prestations sociales en lien avec le public (caractéristiques </w:t>
            </w:r>
            <w:r w:rsidR="008F2E25" w:rsidRPr="000C317E">
              <w:rPr>
                <w:rStyle w:val="fontstyle01"/>
              </w:rPr>
              <w:t xml:space="preserve">globales </w:t>
            </w:r>
            <w:r w:rsidRPr="000C317E">
              <w:rPr>
                <w:rStyle w:val="fontstyle01"/>
              </w:rPr>
              <w:t xml:space="preserve">de la prestation, </w:t>
            </w:r>
            <w:r w:rsidR="00F038F4" w:rsidRPr="000C317E">
              <w:rPr>
                <w:rStyle w:val="fontstyle01"/>
              </w:rPr>
              <w:t xml:space="preserve">principales </w:t>
            </w:r>
            <w:r w:rsidRPr="000C317E">
              <w:rPr>
                <w:rStyle w:val="fontstyle01"/>
              </w:rPr>
              <w:t>conditions d’éligibilité</w:t>
            </w:r>
            <w:r w:rsidR="00F038F4" w:rsidRPr="000C317E">
              <w:rPr>
                <w:rStyle w:val="fontstyle01"/>
              </w:rPr>
              <w:t xml:space="preserve"> et d’attribution</w:t>
            </w:r>
            <w:r w:rsidRPr="000C317E">
              <w:rPr>
                <w:rStyle w:val="fontstyle01"/>
              </w:rPr>
              <w:t>…)</w:t>
            </w:r>
          </w:p>
          <w:p w14:paraId="247F60F6" w14:textId="77777777" w:rsidR="00665992" w:rsidRPr="000C317E" w:rsidRDefault="00665992" w:rsidP="00647A5B">
            <w:pPr>
              <w:pStyle w:val="Paragraphedeliste"/>
              <w:numPr>
                <w:ilvl w:val="0"/>
                <w:numId w:val="4"/>
              </w:numPr>
              <w:ind w:left="240" w:hanging="240"/>
              <w:rPr>
                <w:rStyle w:val="fontstyle01"/>
              </w:rPr>
            </w:pPr>
            <w:r w:rsidRPr="000C317E">
              <w:rPr>
                <w:rStyle w:val="fontstyle01"/>
              </w:rPr>
              <w:t>Offres de services en lien avec le public (</w:t>
            </w:r>
            <w:r w:rsidR="008F2E25" w:rsidRPr="000C317E">
              <w:rPr>
                <w:rStyle w:val="fontstyle01"/>
              </w:rPr>
              <w:t xml:space="preserve">principales </w:t>
            </w:r>
            <w:r w:rsidRPr="000C317E">
              <w:rPr>
                <w:rStyle w:val="fontstyle01"/>
              </w:rPr>
              <w:t>caractéristiques des services,</w:t>
            </w:r>
            <w:r w:rsidR="000B431E" w:rsidRPr="000C317E">
              <w:rPr>
                <w:rStyle w:val="fontstyle01"/>
              </w:rPr>
              <w:t xml:space="preserve"> </w:t>
            </w:r>
            <w:r w:rsidR="00F04867" w:rsidRPr="000C317E">
              <w:rPr>
                <w:rStyle w:val="fontstyle01"/>
              </w:rPr>
              <w:t>conditions d’</w:t>
            </w:r>
            <w:r w:rsidRPr="000C317E">
              <w:rPr>
                <w:rStyle w:val="fontstyle01"/>
              </w:rPr>
              <w:t>accès</w:t>
            </w:r>
            <w:r w:rsidR="000B431E" w:rsidRPr="000C317E">
              <w:rPr>
                <w:rStyle w:val="fontstyle01"/>
              </w:rPr>
              <w:t>, complémentarité</w:t>
            </w:r>
            <w:r w:rsidRPr="000C317E">
              <w:rPr>
                <w:rStyle w:val="fontstyle01"/>
              </w:rPr>
              <w:t>…)</w:t>
            </w:r>
          </w:p>
          <w:p w14:paraId="45B776FD" w14:textId="3E9EB4F6" w:rsidR="00F04867" w:rsidRPr="000C317E" w:rsidRDefault="00F04867" w:rsidP="00647A5B">
            <w:pPr>
              <w:pStyle w:val="Paragraphedeliste"/>
              <w:numPr>
                <w:ilvl w:val="0"/>
                <w:numId w:val="4"/>
              </w:numPr>
              <w:ind w:left="240" w:hanging="240"/>
              <w:rPr>
                <w:rStyle w:val="fontstyle01"/>
              </w:rPr>
            </w:pPr>
            <w:r w:rsidRPr="000C317E">
              <w:rPr>
                <w:rStyle w:val="fontstyle01"/>
              </w:rPr>
              <w:t>Relation entre offre et demande</w:t>
            </w:r>
            <w:r w:rsidR="00B57CC4" w:rsidRPr="000C317E">
              <w:rPr>
                <w:rStyle w:val="fontstyle01"/>
              </w:rPr>
              <w:t> </w:t>
            </w:r>
            <w:r w:rsidRPr="000C317E">
              <w:rPr>
                <w:rStyle w:val="fontstyle01"/>
              </w:rPr>
              <w:t>: place de l’usager, effet recherché de l’offre, impact de la demande sur l’institution, non recours…</w:t>
            </w:r>
          </w:p>
          <w:p w14:paraId="2A5C958A" w14:textId="77777777" w:rsidR="00665992" w:rsidRPr="00B57CC4" w:rsidRDefault="00665992" w:rsidP="006825C3">
            <w:pPr>
              <w:pStyle w:val="Paragraphedeliste"/>
              <w:rPr>
                <w:rFonts w:cstheme="minorHAnsi"/>
                <w:sz w:val="24"/>
                <w:szCs w:val="24"/>
              </w:rPr>
            </w:pPr>
          </w:p>
          <w:p w14:paraId="3CE18981" w14:textId="77777777" w:rsidR="00673CB2" w:rsidRPr="00B57CC4" w:rsidRDefault="00673CB2" w:rsidP="00673CB2">
            <w:pPr>
              <w:rPr>
                <w:rFonts w:cstheme="minorHAnsi"/>
                <w:sz w:val="24"/>
                <w:szCs w:val="24"/>
              </w:rPr>
            </w:pPr>
            <w:r w:rsidRPr="00B57CC4">
              <w:rPr>
                <w:rFonts w:cstheme="minorHAnsi"/>
                <w:sz w:val="24"/>
                <w:szCs w:val="24"/>
              </w:rPr>
              <w:t xml:space="preserve">Pour la compréhension des politiques, il est nécessaire d’en cerner les enjeux aux travers : </w:t>
            </w:r>
          </w:p>
          <w:p w14:paraId="3364E072" w14:textId="77777777" w:rsidR="0059520D" w:rsidRPr="000C317E" w:rsidRDefault="0059520D" w:rsidP="00647A5B">
            <w:pPr>
              <w:pStyle w:val="Paragraphedeliste"/>
              <w:numPr>
                <w:ilvl w:val="0"/>
                <w:numId w:val="4"/>
              </w:numPr>
              <w:ind w:left="240" w:hanging="240"/>
              <w:rPr>
                <w:rStyle w:val="fontstyle01"/>
              </w:rPr>
            </w:pPr>
            <w:proofErr w:type="gramStart"/>
            <w:r w:rsidRPr="000C317E">
              <w:rPr>
                <w:rStyle w:val="fontstyle01"/>
              </w:rPr>
              <w:t>des</w:t>
            </w:r>
            <w:proofErr w:type="gramEnd"/>
            <w:r w:rsidRPr="000C317E">
              <w:rPr>
                <w:rStyle w:val="fontstyle01"/>
              </w:rPr>
              <w:t xml:space="preserve"> choix effectués (priorités, organisation et maillage territorial…)</w:t>
            </w:r>
          </w:p>
          <w:p w14:paraId="4003534D" w14:textId="77777777" w:rsidR="00673CB2" w:rsidRPr="000C317E" w:rsidRDefault="0059520D" w:rsidP="00647A5B">
            <w:pPr>
              <w:pStyle w:val="Paragraphedeliste"/>
              <w:numPr>
                <w:ilvl w:val="0"/>
                <w:numId w:val="4"/>
              </w:numPr>
              <w:ind w:left="240" w:hanging="240"/>
              <w:rPr>
                <w:rStyle w:val="fontstyle01"/>
              </w:rPr>
            </w:pPr>
            <w:proofErr w:type="gramStart"/>
            <w:r w:rsidRPr="000C317E">
              <w:rPr>
                <w:rStyle w:val="fontstyle01"/>
              </w:rPr>
              <w:t>des</w:t>
            </w:r>
            <w:proofErr w:type="gramEnd"/>
            <w:r w:rsidRPr="000C317E">
              <w:rPr>
                <w:rStyle w:val="fontstyle01"/>
              </w:rPr>
              <w:t xml:space="preserve"> incidences des choix politiques (financières, organisationnelles…)</w:t>
            </w:r>
          </w:p>
          <w:p w14:paraId="5A9F7B4D" w14:textId="77777777" w:rsidR="00502660" w:rsidRPr="00B57CC4" w:rsidRDefault="00502660" w:rsidP="00502660">
            <w:pPr>
              <w:pStyle w:val="Paragraphedeliste"/>
              <w:jc w:val="both"/>
              <w:rPr>
                <w:rFonts w:cstheme="minorHAnsi"/>
                <w:sz w:val="24"/>
                <w:szCs w:val="24"/>
              </w:rPr>
            </w:pPr>
          </w:p>
          <w:p w14:paraId="334A1A02" w14:textId="77777777" w:rsidR="00FA083C" w:rsidRPr="00B57CC4" w:rsidRDefault="00C50946" w:rsidP="00FA083C">
            <w:pPr>
              <w:jc w:val="both"/>
              <w:rPr>
                <w:rFonts w:cstheme="minorHAnsi"/>
                <w:strike/>
                <w:sz w:val="24"/>
                <w:szCs w:val="24"/>
              </w:rPr>
            </w:pPr>
            <w:r w:rsidRPr="00B57CC4">
              <w:rPr>
                <w:rFonts w:cstheme="minorHAnsi"/>
                <w:sz w:val="24"/>
                <w:szCs w:val="24"/>
              </w:rPr>
              <w:t xml:space="preserve">La protection sociale peut être abordée soit, par un focus spécifique, soit de manière intégrée dans les politiques catégorielles et transversales. Dans les 2 hypothèses, il est nécessaire d’aborder au minimum : </w:t>
            </w:r>
          </w:p>
          <w:p w14:paraId="3CD47AD2" w14:textId="77777777" w:rsidR="00F04867" w:rsidRPr="000C317E" w:rsidRDefault="00105118" w:rsidP="00647A5B">
            <w:pPr>
              <w:pStyle w:val="Paragraphedeliste"/>
              <w:numPr>
                <w:ilvl w:val="0"/>
                <w:numId w:val="4"/>
              </w:numPr>
              <w:ind w:left="240" w:hanging="240"/>
              <w:rPr>
                <w:rStyle w:val="fontstyle01"/>
              </w:rPr>
            </w:pPr>
            <w:proofErr w:type="gramStart"/>
            <w:r w:rsidRPr="000C317E">
              <w:rPr>
                <w:rStyle w:val="fontstyle01"/>
              </w:rPr>
              <w:t>finalités</w:t>
            </w:r>
            <w:proofErr w:type="gramEnd"/>
            <w:r w:rsidRPr="000C317E">
              <w:rPr>
                <w:rStyle w:val="fontstyle01"/>
              </w:rPr>
              <w:t>, construction</w:t>
            </w:r>
            <w:r w:rsidR="00FA083C" w:rsidRPr="000C317E">
              <w:rPr>
                <w:rStyle w:val="fontstyle01"/>
              </w:rPr>
              <w:t xml:space="preserve">, </w:t>
            </w:r>
            <w:r w:rsidRPr="000C317E">
              <w:rPr>
                <w:rStyle w:val="fontstyle01"/>
              </w:rPr>
              <w:t>principes fondateurs des politiques de sécurité sociale, d’aide et d’action sociale</w:t>
            </w:r>
            <w:r w:rsidR="00BC33CA" w:rsidRPr="000C317E">
              <w:rPr>
                <w:rStyle w:val="fontstyle01"/>
              </w:rPr>
              <w:t>, notions d’équité et d’égalité</w:t>
            </w:r>
            <w:r w:rsidRPr="000C317E">
              <w:rPr>
                <w:rStyle w:val="fontstyle01"/>
              </w:rPr>
              <w:t>,</w:t>
            </w:r>
          </w:p>
          <w:p w14:paraId="4E2951C1" w14:textId="77777777" w:rsidR="00105118" w:rsidRDefault="00105118" w:rsidP="00647A5B">
            <w:pPr>
              <w:pStyle w:val="Paragraphedeliste"/>
              <w:numPr>
                <w:ilvl w:val="0"/>
                <w:numId w:val="4"/>
              </w:numPr>
              <w:ind w:left="240" w:hanging="240"/>
              <w:rPr>
                <w:rStyle w:val="fontstyle01"/>
              </w:rPr>
            </w:pPr>
            <w:proofErr w:type="gramStart"/>
            <w:r w:rsidRPr="000C317E">
              <w:rPr>
                <w:rStyle w:val="fontstyle01"/>
              </w:rPr>
              <w:t>organisation</w:t>
            </w:r>
            <w:proofErr w:type="gramEnd"/>
            <w:r w:rsidRPr="000C317E">
              <w:rPr>
                <w:rStyle w:val="fontstyle01"/>
              </w:rPr>
              <w:t>, financement et prestations proposées</w:t>
            </w:r>
            <w:r w:rsidR="00B57CC4" w:rsidRPr="000C317E">
              <w:rPr>
                <w:rStyle w:val="fontstyle01"/>
              </w:rPr>
              <w:t>.</w:t>
            </w:r>
          </w:p>
          <w:p w14:paraId="789A5725" w14:textId="77777777" w:rsidR="002E47C0" w:rsidRDefault="002E47C0" w:rsidP="002E47C0">
            <w:pPr>
              <w:rPr>
                <w:rFonts w:cstheme="minorHAnsi"/>
                <w:sz w:val="24"/>
                <w:szCs w:val="24"/>
              </w:rPr>
            </w:pPr>
          </w:p>
          <w:p w14:paraId="3E7897B1" w14:textId="5AAB4C48" w:rsidR="002E47C0" w:rsidRPr="002E47C0" w:rsidRDefault="002E47C0" w:rsidP="002E47C0">
            <w:pPr>
              <w:rPr>
                <w:rFonts w:cstheme="minorHAnsi"/>
                <w:sz w:val="24"/>
                <w:szCs w:val="24"/>
              </w:rPr>
            </w:pPr>
          </w:p>
        </w:tc>
      </w:tr>
      <w:tr w:rsidR="00964959" w:rsidRPr="00B57CC4" w14:paraId="0B2FED64" w14:textId="77777777" w:rsidTr="00FF4B67">
        <w:tc>
          <w:tcPr>
            <w:tcW w:w="2773" w:type="dxa"/>
          </w:tcPr>
          <w:p w14:paraId="0BB01DF0" w14:textId="77777777" w:rsidR="00964959" w:rsidRPr="00B57CC4" w:rsidRDefault="00964959" w:rsidP="005779E7">
            <w:pPr>
              <w:rPr>
                <w:rFonts w:cstheme="minorHAnsi"/>
                <w:sz w:val="24"/>
                <w:szCs w:val="24"/>
              </w:rPr>
            </w:pPr>
            <w:r w:rsidRPr="00B57CC4">
              <w:rPr>
                <w:rFonts w:cstheme="minorHAnsi"/>
                <w:sz w:val="24"/>
                <w:szCs w:val="24"/>
              </w:rPr>
              <w:t>Analyse de la demande et du besoin des publics, relation entre offre et demande</w:t>
            </w:r>
          </w:p>
        </w:tc>
        <w:tc>
          <w:tcPr>
            <w:tcW w:w="6287" w:type="dxa"/>
            <w:vMerge/>
          </w:tcPr>
          <w:p w14:paraId="7E793695" w14:textId="77777777" w:rsidR="00964959" w:rsidRPr="00B57CC4" w:rsidRDefault="00964959" w:rsidP="005779E7">
            <w:pPr>
              <w:rPr>
                <w:rFonts w:cstheme="minorHAnsi"/>
                <w:b/>
                <w:sz w:val="24"/>
                <w:szCs w:val="24"/>
              </w:rPr>
            </w:pPr>
          </w:p>
        </w:tc>
      </w:tr>
      <w:tr w:rsidR="00964959" w:rsidRPr="00B57CC4" w14:paraId="50181BC5" w14:textId="77777777" w:rsidTr="00FF4B67">
        <w:tc>
          <w:tcPr>
            <w:tcW w:w="2773" w:type="dxa"/>
          </w:tcPr>
          <w:p w14:paraId="48B2C129" w14:textId="77777777" w:rsidR="00964959" w:rsidRPr="00B57CC4" w:rsidRDefault="00964959" w:rsidP="005779E7">
            <w:pPr>
              <w:rPr>
                <w:rFonts w:cstheme="minorHAnsi"/>
                <w:sz w:val="24"/>
                <w:szCs w:val="24"/>
              </w:rPr>
            </w:pPr>
            <w:r w:rsidRPr="00B57CC4">
              <w:rPr>
                <w:rFonts w:cstheme="minorHAnsi"/>
                <w:sz w:val="24"/>
                <w:szCs w:val="24"/>
              </w:rPr>
              <w:t>Politiques sanitaires, sociales et dispositifs aux différents échelons</w:t>
            </w:r>
          </w:p>
        </w:tc>
        <w:tc>
          <w:tcPr>
            <w:tcW w:w="6287" w:type="dxa"/>
            <w:vMerge/>
          </w:tcPr>
          <w:p w14:paraId="0CA925B4" w14:textId="77777777" w:rsidR="00964959" w:rsidRPr="00B57CC4" w:rsidRDefault="00964959" w:rsidP="005779E7">
            <w:pPr>
              <w:rPr>
                <w:rFonts w:cstheme="minorHAnsi"/>
                <w:b/>
                <w:sz w:val="24"/>
                <w:szCs w:val="24"/>
              </w:rPr>
            </w:pPr>
          </w:p>
        </w:tc>
      </w:tr>
      <w:tr w:rsidR="00964959" w:rsidRPr="00B57CC4" w14:paraId="679C7B42" w14:textId="77777777" w:rsidTr="00FF4B67">
        <w:tc>
          <w:tcPr>
            <w:tcW w:w="2773" w:type="dxa"/>
          </w:tcPr>
          <w:p w14:paraId="47EE22F1" w14:textId="60D19C3C" w:rsidR="00964959" w:rsidRPr="00B57CC4" w:rsidRDefault="00B57CC4" w:rsidP="005779E7">
            <w:pPr>
              <w:rPr>
                <w:rFonts w:cstheme="minorHAnsi"/>
                <w:sz w:val="24"/>
                <w:szCs w:val="24"/>
              </w:rPr>
            </w:pPr>
            <w:r>
              <w:rPr>
                <w:rFonts w:cstheme="minorHAnsi"/>
                <w:sz w:val="24"/>
                <w:szCs w:val="24"/>
              </w:rPr>
              <w:t>É</w:t>
            </w:r>
            <w:r w:rsidR="00964959" w:rsidRPr="00B57CC4">
              <w:rPr>
                <w:rFonts w:cstheme="minorHAnsi"/>
                <w:sz w:val="24"/>
                <w:szCs w:val="24"/>
              </w:rPr>
              <w:t>tablissements sanitaires, sociaux, médico-sociaux et réseaux</w:t>
            </w:r>
          </w:p>
        </w:tc>
        <w:tc>
          <w:tcPr>
            <w:tcW w:w="6287" w:type="dxa"/>
            <w:vMerge/>
          </w:tcPr>
          <w:p w14:paraId="15BF513E" w14:textId="77777777" w:rsidR="00964959" w:rsidRPr="00B57CC4" w:rsidRDefault="00964959" w:rsidP="005779E7">
            <w:pPr>
              <w:rPr>
                <w:rFonts w:cstheme="minorHAnsi"/>
                <w:b/>
                <w:sz w:val="24"/>
                <w:szCs w:val="24"/>
              </w:rPr>
            </w:pPr>
          </w:p>
        </w:tc>
      </w:tr>
      <w:tr w:rsidR="00964959" w:rsidRPr="00B57CC4" w14:paraId="0C834EC1" w14:textId="77777777" w:rsidTr="00FF4B67">
        <w:tc>
          <w:tcPr>
            <w:tcW w:w="2773" w:type="dxa"/>
          </w:tcPr>
          <w:p w14:paraId="7931749B" w14:textId="77777777" w:rsidR="00964959" w:rsidRPr="00B57CC4" w:rsidRDefault="00964959" w:rsidP="005779E7">
            <w:pPr>
              <w:rPr>
                <w:rFonts w:cstheme="minorHAnsi"/>
                <w:sz w:val="24"/>
                <w:szCs w:val="24"/>
              </w:rPr>
            </w:pPr>
            <w:r w:rsidRPr="00B57CC4">
              <w:rPr>
                <w:rFonts w:cstheme="minorHAnsi"/>
                <w:sz w:val="24"/>
                <w:szCs w:val="24"/>
              </w:rPr>
              <w:t>Notions de prestations et services, diversité des prestations et services</w:t>
            </w:r>
          </w:p>
        </w:tc>
        <w:tc>
          <w:tcPr>
            <w:tcW w:w="6287" w:type="dxa"/>
            <w:vMerge/>
          </w:tcPr>
          <w:p w14:paraId="79535225" w14:textId="77777777" w:rsidR="00964959" w:rsidRPr="00B57CC4" w:rsidRDefault="00964959" w:rsidP="005779E7">
            <w:pPr>
              <w:rPr>
                <w:rFonts w:cstheme="minorHAnsi"/>
                <w:b/>
                <w:sz w:val="24"/>
                <w:szCs w:val="24"/>
              </w:rPr>
            </w:pPr>
          </w:p>
        </w:tc>
      </w:tr>
      <w:tr w:rsidR="00964959" w:rsidRPr="00B57CC4" w14:paraId="417F670F" w14:textId="77777777" w:rsidTr="00FF4B67">
        <w:tc>
          <w:tcPr>
            <w:tcW w:w="2773" w:type="dxa"/>
          </w:tcPr>
          <w:p w14:paraId="2470F897" w14:textId="77777777" w:rsidR="00964959" w:rsidRPr="00B57CC4" w:rsidRDefault="00964959" w:rsidP="005779E7">
            <w:pPr>
              <w:rPr>
                <w:rFonts w:cstheme="minorHAnsi"/>
                <w:sz w:val="24"/>
                <w:szCs w:val="24"/>
              </w:rPr>
            </w:pPr>
            <w:r w:rsidRPr="00B57CC4">
              <w:rPr>
                <w:rFonts w:cstheme="minorHAnsi"/>
                <w:sz w:val="24"/>
                <w:szCs w:val="24"/>
              </w:rPr>
              <w:t>Accès aux prestations, offres de services</w:t>
            </w:r>
          </w:p>
        </w:tc>
        <w:tc>
          <w:tcPr>
            <w:tcW w:w="6287" w:type="dxa"/>
            <w:vMerge/>
          </w:tcPr>
          <w:p w14:paraId="1CFD6E5B" w14:textId="77777777" w:rsidR="00964959" w:rsidRPr="00B57CC4" w:rsidRDefault="00964959" w:rsidP="005779E7">
            <w:pPr>
              <w:rPr>
                <w:rFonts w:cstheme="minorHAnsi"/>
                <w:b/>
                <w:sz w:val="24"/>
                <w:szCs w:val="24"/>
              </w:rPr>
            </w:pPr>
          </w:p>
        </w:tc>
      </w:tr>
      <w:tr w:rsidR="005779E7" w:rsidRPr="00B57CC4" w14:paraId="24C2009A" w14:textId="77777777" w:rsidTr="009D7C2E">
        <w:tc>
          <w:tcPr>
            <w:tcW w:w="9060" w:type="dxa"/>
            <w:gridSpan w:val="2"/>
            <w:shd w:val="clear" w:color="auto" w:fill="FBEBE1"/>
          </w:tcPr>
          <w:p w14:paraId="4FA187A9" w14:textId="77777777" w:rsidR="008E6967" w:rsidRPr="00B57CC4" w:rsidRDefault="005779E7" w:rsidP="005779E7">
            <w:pPr>
              <w:rPr>
                <w:rFonts w:cstheme="minorHAnsi"/>
                <w:b/>
                <w:sz w:val="24"/>
                <w:szCs w:val="24"/>
              </w:rPr>
            </w:pPr>
            <w:r w:rsidRPr="00B57CC4">
              <w:rPr>
                <w:rFonts w:cstheme="minorHAnsi"/>
                <w:b/>
                <w:sz w:val="24"/>
                <w:szCs w:val="24"/>
              </w:rPr>
              <w:lastRenderedPageBreak/>
              <w:t xml:space="preserve">Commentaires : </w:t>
            </w:r>
          </w:p>
          <w:p w14:paraId="02DE36BD" w14:textId="77777777" w:rsidR="00C95BFB" w:rsidRPr="00B57CC4" w:rsidRDefault="002D28AB" w:rsidP="00A3226B">
            <w:pPr>
              <w:rPr>
                <w:rFonts w:cstheme="minorHAnsi"/>
                <w:sz w:val="24"/>
                <w:szCs w:val="24"/>
              </w:rPr>
            </w:pPr>
            <w:r w:rsidRPr="00B57CC4">
              <w:rPr>
                <w:rFonts w:cstheme="minorHAnsi"/>
                <w:sz w:val="24"/>
                <w:szCs w:val="24"/>
              </w:rPr>
              <w:t xml:space="preserve">Pour permettre aux étudiants de se repérer dans les deux types d’approches, il est important d’aborder sur une même année à la fois des politiques </w:t>
            </w:r>
            <w:r w:rsidR="00ED506A" w:rsidRPr="00B57CC4">
              <w:rPr>
                <w:rFonts w:cstheme="minorHAnsi"/>
                <w:sz w:val="24"/>
                <w:szCs w:val="24"/>
              </w:rPr>
              <w:t>catégorielle</w:t>
            </w:r>
            <w:r w:rsidRPr="00B57CC4">
              <w:rPr>
                <w:rFonts w:cstheme="minorHAnsi"/>
                <w:sz w:val="24"/>
                <w:szCs w:val="24"/>
              </w:rPr>
              <w:t>s</w:t>
            </w:r>
            <w:r w:rsidR="00ED506A" w:rsidRPr="00B57CC4">
              <w:rPr>
                <w:rFonts w:cstheme="minorHAnsi"/>
                <w:sz w:val="24"/>
                <w:szCs w:val="24"/>
              </w:rPr>
              <w:t xml:space="preserve"> et transversale</w:t>
            </w:r>
            <w:r w:rsidRPr="00B57CC4">
              <w:rPr>
                <w:rFonts w:cstheme="minorHAnsi"/>
                <w:sz w:val="24"/>
                <w:szCs w:val="24"/>
              </w:rPr>
              <w:t>s.</w:t>
            </w:r>
            <w:bookmarkStart w:id="29" w:name="_Hlk89071389"/>
            <w:r w:rsidR="00501C12" w:rsidRPr="00B57CC4">
              <w:rPr>
                <w:rFonts w:cstheme="minorHAnsi"/>
                <w:sz w:val="24"/>
                <w:szCs w:val="24"/>
              </w:rPr>
              <w:t xml:space="preserve"> </w:t>
            </w:r>
            <w:bookmarkEnd w:id="29"/>
          </w:p>
          <w:p w14:paraId="21E6AA0F" w14:textId="77777777" w:rsidR="00D904C5" w:rsidRPr="00B57CC4" w:rsidRDefault="00D904C5" w:rsidP="00A3226B">
            <w:pPr>
              <w:rPr>
                <w:rFonts w:cstheme="minorHAnsi"/>
                <w:sz w:val="24"/>
                <w:szCs w:val="24"/>
              </w:rPr>
            </w:pPr>
            <w:r w:rsidRPr="00B57CC4">
              <w:rPr>
                <w:rFonts w:cstheme="minorHAnsi"/>
                <w:sz w:val="24"/>
                <w:szCs w:val="24"/>
              </w:rPr>
              <w:t>Certaines notions pourront être étudiées de façon générale, avant de les contextualiser au regard des politiques menées (besoins et demandes, organisation administ</w:t>
            </w:r>
            <w:r w:rsidR="00C336DE" w:rsidRPr="00B57CC4">
              <w:rPr>
                <w:rFonts w:cstheme="minorHAnsi"/>
                <w:sz w:val="24"/>
                <w:szCs w:val="24"/>
              </w:rPr>
              <w:t>rative des pouvoirs publics</w:t>
            </w:r>
            <w:r w:rsidRPr="00B57CC4">
              <w:rPr>
                <w:rFonts w:cstheme="minorHAnsi"/>
                <w:sz w:val="24"/>
                <w:szCs w:val="24"/>
              </w:rPr>
              <w:t>…).</w:t>
            </w:r>
          </w:p>
          <w:p w14:paraId="2916BA2D" w14:textId="77777777" w:rsidR="00BC33CA" w:rsidRPr="00B57CC4" w:rsidRDefault="00BC33CA" w:rsidP="00A3226B">
            <w:pPr>
              <w:rPr>
                <w:rFonts w:cstheme="minorHAnsi"/>
                <w:sz w:val="24"/>
                <w:szCs w:val="24"/>
              </w:rPr>
            </w:pPr>
            <w:r w:rsidRPr="00B57CC4">
              <w:rPr>
                <w:rFonts w:cstheme="minorHAnsi"/>
                <w:sz w:val="24"/>
                <w:szCs w:val="24"/>
              </w:rPr>
              <w:t>La protection juridique des majeurs peut faire l’objet d’un focus</w:t>
            </w:r>
            <w:r w:rsidR="00085237" w:rsidRPr="00B57CC4">
              <w:rPr>
                <w:rFonts w:cstheme="minorHAnsi"/>
                <w:sz w:val="24"/>
                <w:szCs w:val="24"/>
              </w:rPr>
              <w:t xml:space="preserve"> afin de faciliter </w:t>
            </w:r>
            <w:r w:rsidR="006265CA" w:rsidRPr="00B57CC4">
              <w:rPr>
                <w:rFonts w:cstheme="minorHAnsi"/>
                <w:sz w:val="24"/>
                <w:szCs w:val="24"/>
              </w:rPr>
              <w:t>l’intégration des étudiants sur certains lieux de</w:t>
            </w:r>
            <w:r w:rsidR="00085237" w:rsidRPr="00B57CC4">
              <w:rPr>
                <w:rFonts w:cstheme="minorHAnsi"/>
                <w:sz w:val="24"/>
                <w:szCs w:val="24"/>
              </w:rPr>
              <w:t xml:space="preserve"> stage</w:t>
            </w:r>
            <w:r w:rsidRPr="00B57CC4">
              <w:rPr>
                <w:rFonts w:cstheme="minorHAnsi"/>
                <w:sz w:val="24"/>
                <w:szCs w:val="24"/>
              </w:rPr>
              <w:t>.</w:t>
            </w:r>
          </w:p>
          <w:p w14:paraId="67F107B8" w14:textId="77777777" w:rsidR="008F2E25" w:rsidRPr="00B57CC4" w:rsidRDefault="008F2E25" w:rsidP="00A3226B">
            <w:pPr>
              <w:rPr>
                <w:rFonts w:cstheme="minorHAnsi"/>
                <w:sz w:val="24"/>
                <w:szCs w:val="24"/>
              </w:rPr>
            </w:pPr>
            <w:r w:rsidRPr="00B57CC4">
              <w:rPr>
                <w:rFonts w:cstheme="minorHAnsi"/>
                <w:sz w:val="24"/>
                <w:szCs w:val="24"/>
              </w:rPr>
              <w:t>Les étudiants doivent connaitre l’ordre de grandeur des principales prestations et non pas leur montant exact. Les modalités de calcul de</w:t>
            </w:r>
            <w:r w:rsidR="0076036E" w:rsidRPr="00B57CC4">
              <w:rPr>
                <w:rFonts w:cstheme="minorHAnsi"/>
                <w:sz w:val="24"/>
                <w:szCs w:val="24"/>
              </w:rPr>
              <w:t>s</w:t>
            </w:r>
            <w:r w:rsidRPr="00B57CC4">
              <w:rPr>
                <w:rFonts w:cstheme="minorHAnsi"/>
                <w:sz w:val="24"/>
                <w:szCs w:val="24"/>
              </w:rPr>
              <w:t xml:space="preserve"> prestations abordées avec les étudiants n’ont </w:t>
            </w:r>
            <w:r w:rsidR="00F038F4" w:rsidRPr="00B57CC4">
              <w:rPr>
                <w:rFonts w:cstheme="minorHAnsi"/>
                <w:sz w:val="24"/>
                <w:szCs w:val="24"/>
              </w:rPr>
              <w:t xml:space="preserve">ni une finalité de connaissance, ni </w:t>
            </w:r>
            <w:r w:rsidRPr="00B57CC4">
              <w:rPr>
                <w:rFonts w:cstheme="minorHAnsi"/>
                <w:sz w:val="24"/>
                <w:szCs w:val="24"/>
              </w:rPr>
              <w:t>une finalité technique mais servent à mener une réflexion sur les demandes des publics et les réponses possibles de la structure ou de ses partenaires.</w:t>
            </w:r>
          </w:p>
        </w:tc>
      </w:tr>
    </w:tbl>
    <w:p w14:paraId="419DD6DB" w14:textId="77777777" w:rsidR="00501C12" w:rsidRPr="00617534" w:rsidRDefault="00501C12" w:rsidP="00617534">
      <w:bookmarkStart w:id="30" w:name="_Toc82527202"/>
      <w:bookmarkStart w:id="31" w:name="_Toc82527249"/>
    </w:p>
    <w:p w14:paraId="41D92467" w14:textId="77777777" w:rsidR="00FD6D3C" w:rsidRDefault="00FD6D3C">
      <w:pPr>
        <w:rPr>
          <w:rFonts w:eastAsiaTheme="majorEastAsia" w:cstheme="minorHAnsi"/>
          <w:b/>
          <w:bCs/>
          <w:color w:val="5B9BD5" w:themeColor="accent1"/>
          <w:sz w:val="24"/>
          <w:szCs w:val="24"/>
        </w:rPr>
      </w:pPr>
      <w:r>
        <w:br w:type="page"/>
      </w:r>
    </w:p>
    <w:p w14:paraId="5F487143" w14:textId="23AE7213" w:rsidR="00520713" w:rsidRPr="00B57CC4" w:rsidRDefault="00520713" w:rsidP="001A257B">
      <w:pPr>
        <w:pStyle w:val="Titre2"/>
      </w:pPr>
      <w:bookmarkStart w:id="32" w:name="_Toc95686008"/>
      <w:r w:rsidRPr="00B57CC4">
        <w:lastRenderedPageBreak/>
        <w:t>Bloc de compétences 4 :</w:t>
      </w:r>
      <w:bookmarkEnd w:id="30"/>
      <w:bookmarkEnd w:id="31"/>
      <w:r w:rsidRPr="00B57CC4">
        <w:t xml:space="preserve"> Collaborer à la gestion de la structure et du service en vue de s’adapter à l’évolution prévisible des métiers et promouvoir la qualité de vie au travail</w:t>
      </w:r>
      <w:bookmarkEnd w:id="32"/>
    </w:p>
    <w:p w14:paraId="792E1225" w14:textId="77777777" w:rsidR="00520713" w:rsidRPr="00B57CC4" w:rsidRDefault="00520713" w:rsidP="00DF74BE">
      <w:pPr>
        <w:spacing w:after="0" w:line="264" w:lineRule="auto"/>
        <w:rPr>
          <w:rFonts w:cstheme="minorHAnsi"/>
          <w:sz w:val="24"/>
          <w:szCs w:val="24"/>
        </w:rPr>
      </w:pPr>
    </w:p>
    <w:p w14:paraId="777B0A7A" w14:textId="1743160B" w:rsidR="00B92429" w:rsidRDefault="00B92429" w:rsidP="00012139">
      <w:pPr>
        <w:pStyle w:val="Titre3"/>
      </w:pPr>
      <w:bookmarkStart w:id="33" w:name="_Toc95686009"/>
      <w:r w:rsidRPr="00B57CC4">
        <w:t>Finalité du BC4</w:t>
      </w:r>
      <w:bookmarkEnd w:id="33"/>
    </w:p>
    <w:p w14:paraId="0DFFC354" w14:textId="77777777" w:rsidR="002E47C0" w:rsidRDefault="00FB5C09" w:rsidP="002E47C0">
      <w:pPr>
        <w:pStyle w:val="Default"/>
        <w:rPr>
          <w:rStyle w:val="fontstyle01"/>
        </w:rPr>
      </w:pPr>
      <w:r w:rsidRPr="000E19D6">
        <w:rPr>
          <w:rStyle w:val="fontstyle01"/>
        </w:rPr>
        <w:t>Dans le BC4, les différentes activités mises en œuvre par le technicien supérieur</w:t>
      </w:r>
      <w:r w:rsidR="00B57CC4" w:rsidRPr="000E19D6">
        <w:rPr>
          <w:rStyle w:val="fontstyle01"/>
        </w:rPr>
        <w:t> </w:t>
      </w:r>
      <w:r w:rsidRPr="000E19D6">
        <w:rPr>
          <w:rStyle w:val="fontstyle01"/>
        </w:rPr>
        <w:t xml:space="preserve">SP3S </w:t>
      </w:r>
      <w:r w:rsidR="00732703" w:rsidRPr="000E19D6">
        <w:rPr>
          <w:rStyle w:val="fontstyle01"/>
        </w:rPr>
        <w:t>sont destinées à accompagner la gestion de la structure et les salariés qui la composent.</w:t>
      </w:r>
      <w:r w:rsidR="00AB37AF" w:rsidRPr="000E19D6">
        <w:rPr>
          <w:rStyle w:val="fontstyle01"/>
        </w:rPr>
        <w:t xml:space="preserve"> Même si le technicien supérieur</w:t>
      </w:r>
      <w:r w:rsidR="00B57CC4" w:rsidRPr="000E19D6">
        <w:rPr>
          <w:rStyle w:val="fontstyle01"/>
        </w:rPr>
        <w:t> </w:t>
      </w:r>
      <w:r w:rsidR="00AB37AF" w:rsidRPr="000E19D6">
        <w:rPr>
          <w:rStyle w:val="fontstyle01"/>
        </w:rPr>
        <w:t xml:space="preserve">SP3S n’a pas vocation à être un comptable ou expert financier de la structure, il doit cependant être en appui à la direction dans les domaines de la gestion comptable et financière et collaborer à la prise de décision. </w:t>
      </w:r>
    </w:p>
    <w:p w14:paraId="464DE008" w14:textId="64E706E1" w:rsidR="00520713" w:rsidRPr="000E19D6" w:rsidRDefault="00AB37AF" w:rsidP="002E47C0">
      <w:pPr>
        <w:pStyle w:val="Default"/>
        <w:rPr>
          <w:rStyle w:val="fontstyle01"/>
        </w:rPr>
      </w:pPr>
      <w:r w:rsidRPr="000E19D6">
        <w:rPr>
          <w:rStyle w:val="fontstyle01"/>
        </w:rPr>
        <w:t>Au niveau des ressources humaines, il accompagne</w:t>
      </w:r>
      <w:r w:rsidR="00971348" w:rsidRPr="000E19D6">
        <w:rPr>
          <w:rStyle w:val="fontstyle01"/>
        </w:rPr>
        <w:t xml:space="preserve"> avec une certaine autonomie</w:t>
      </w:r>
      <w:r w:rsidRPr="000E19D6">
        <w:rPr>
          <w:rStyle w:val="fontstyle01"/>
        </w:rPr>
        <w:t xml:space="preserve"> le salarié tout au long de son parcours professionnel dans la structure</w:t>
      </w:r>
      <w:r w:rsidR="00971348" w:rsidRPr="000E19D6">
        <w:rPr>
          <w:rStyle w:val="fontstyle01"/>
        </w:rPr>
        <w:t>. Il contribue aussi à l’analyse de l’évolution des métiers et des conditions de travail. Il doit être force de proposition quant à l’évolution des compétences et l’amélioration de la qualité de vie au travail.</w:t>
      </w:r>
    </w:p>
    <w:p w14:paraId="34987A88" w14:textId="61493B65" w:rsidR="00B92429" w:rsidRPr="00B57CC4" w:rsidRDefault="00B92429" w:rsidP="00012139">
      <w:pPr>
        <w:pStyle w:val="Titre3"/>
        <w:rPr>
          <w:bCs/>
        </w:rPr>
      </w:pPr>
      <w:bookmarkStart w:id="34" w:name="_Toc95686010"/>
      <w:r w:rsidRPr="00B57CC4">
        <w:t>Mise en œuvre de l’enseignement du BC4</w:t>
      </w:r>
      <w:bookmarkEnd w:id="34"/>
    </w:p>
    <w:p w14:paraId="49E80DB8" w14:textId="42740917" w:rsidR="00850B8E" w:rsidRPr="00D712D9" w:rsidRDefault="00850B8E" w:rsidP="00DF74BE">
      <w:pPr>
        <w:spacing w:after="0" w:line="264" w:lineRule="auto"/>
        <w:jc w:val="both"/>
        <w:rPr>
          <w:rStyle w:val="fontstyle01"/>
        </w:rPr>
      </w:pPr>
      <w:r w:rsidRPr="00D712D9">
        <w:rPr>
          <w:rStyle w:val="fontstyle01"/>
        </w:rPr>
        <w:t>L’enseignement du BC4 est assuré par un ou plusieurs professeurs</w:t>
      </w:r>
      <w:r w:rsidR="00421E19" w:rsidRPr="00D712D9">
        <w:rPr>
          <w:rStyle w:val="fontstyle01"/>
        </w:rPr>
        <w:t xml:space="preserve"> (</w:t>
      </w:r>
      <w:proofErr w:type="spellStart"/>
      <w:r w:rsidR="00421E19" w:rsidRPr="00D712D9">
        <w:rPr>
          <w:rStyle w:val="fontstyle01"/>
        </w:rPr>
        <w:t>cf</w:t>
      </w:r>
      <w:proofErr w:type="spellEnd"/>
      <w:r w:rsidR="00421E19" w:rsidRPr="00D712D9">
        <w:rPr>
          <w:rStyle w:val="fontstyle01"/>
        </w:rPr>
        <w:t xml:space="preserve"> recommandation </w:t>
      </w:r>
      <w:r w:rsidR="00421E19" w:rsidRPr="009A7D13">
        <w:rPr>
          <w:rStyle w:val="fontstyle01"/>
          <w:i/>
          <w:iCs/>
        </w:rPr>
        <w:t>infra</w:t>
      </w:r>
      <w:r w:rsidR="00421E19" w:rsidRPr="00D712D9">
        <w:rPr>
          <w:rStyle w:val="fontstyle01"/>
        </w:rPr>
        <w:t xml:space="preserve">) </w:t>
      </w:r>
      <w:r w:rsidRPr="00D712D9">
        <w:rPr>
          <w:rStyle w:val="fontstyle01"/>
        </w:rPr>
        <w:t xml:space="preserve">qui doivent travailler en concertation avec </w:t>
      </w:r>
      <w:r w:rsidR="000D17C8" w:rsidRPr="00D712D9">
        <w:rPr>
          <w:rStyle w:val="fontstyle01"/>
        </w:rPr>
        <w:t>les professeurs intervenant sur les autres blocs de compétences.</w:t>
      </w:r>
    </w:p>
    <w:p w14:paraId="788DA233" w14:textId="77777777" w:rsidR="00CC491D" w:rsidRPr="00D712D9" w:rsidRDefault="00CC491D" w:rsidP="00DF74BE">
      <w:pPr>
        <w:spacing w:after="0" w:line="264" w:lineRule="auto"/>
        <w:jc w:val="both"/>
        <w:rPr>
          <w:rStyle w:val="fontstyle01"/>
        </w:rPr>
      </w:pPr>
    </w:p>
    <w:p w14:paraId="666338A3" w14:textId="27F51BF9" w:rsidR="005E7AF9" w:rsidRPr="00D712D9" w:rsidRDefault="005E7AF9" w:rsidP="00B27A46">
      <w:pPr>
        <w:pStyle w:val="Titre4"/>
      </w:pPr>
      <w:r w:rsidRPr="00D712D9">
        <w:t>Organisation générale</w:t>
      </w:r>
    </w:p>
    <w:p w14:paraId="0780BB88" w14:textId="4CB45ABD" w:rsidR="00FB5C09" w:rsidRPr="00D712D9" w:rsidRDefault="005E7AF9"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Les compétences du BC4 sont évaluées dans l’épreuve</w:t>
      </w:r>
      <w:r w:rsidR="00B57CC4" w:rsidRPr="00D712D9">
        <w:rPr>
          <w:rStyle w:val="fontstyle01"/>
        </w:rPr>
        <w:t> </w:t>
      </w:r>
      <w:r w:rsidR="00FB5C09" w:rsidRPr="00D712D9">
        <w:rPr>
          <w:rStyle w:val="fontstyle01"/>
        </w:rPr>
        <w:t>E3, Gestion de la structure et du service (coefficient</w:t>
      </w:r>
      <w:r w:rsidR="00B57CC4" w:rsidRPr="00D712D9">
        <w:rPr>
          <w:rStyle w:val="fontstyle01"/>
        </w:rPr>
        <w:t> </w:t>
      </w:r>
      <w:r w:rsidR="00FB5C09" w:rsidRPr="00D712D9">
        <w:rPr>
          <w:rStyle w:val="fontstyle01"/>
        </w:rPr>
        <w:t>4). Il s’agit d’une épreuve ponctuelle</w:t>
      </w:r>
      <w:r w:rsidR="000D17C8" w:rsidRPr="00D712D9">
        <w:rPr>
          <w:rStyle w:val="fontstyle01"/>
        </w:rPr>
        <w:t xml:space="preserve"> écrite d’une durée de 3</w:t>
      </w:r>
      <w:r w:rsidR="00B57CC4" w:rsidRPr="00D712D9">
        <w:rPr>
          <w:rStyle w:val="fontstyle01"/>
        </w:rPr>
        <w:t> h </w:t>
      </w:r>
      <w:r w:rsidR="00FB5C09" w:rsidRPr="00D712D9">
        <w:rPr>
          <w:rStyle w:val="fontstyle01"/>
        </w:rPr>
        <w:t xml:space="preserve">30. </w:t>
      </w:r>
    </w:p>
    <w:p w14:paraId="3E09D7C2" w14:textId="77777777" w:rsidR="00CC491D" w:rsidRPr="00D712D9" w:rsidRDefault="00CC491D"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70A6FC9C" w14:textId="014E8AB6" w:rsidR="00FB5C09" w:rsidRPr="00D712D9" w:rsidRDefault="00FB5C09"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En première année,</w:t>
      </w:r>
      <w:r w:rsidR="004C3B48" w:rsidRPr="00D712D9">
        <w:rPr>
          <w:rStyle w:val="fontstyle01"/>
        </w:rPr>
        <w:t xml:space="preserve"> l’horaire hebdomadaire est de 3</w:t>
      </w:r>
      <w:r w:rsidR="00B57CC4" w:rsidRPr="00D712D9">
        <w:rPr>
          <w:rStyle w:val="fontstyle01"/>
        </w:rPr>
        <w:t> h</w:t>
      </w:r>
      <w:r w:rsidRPr="00D712D9">
        <w:rPr>
          <w:rStyle w:val="fontstyle01"/>
        </w:rPr>
        <w:t xml:space="preserve"> : </w:t>
      </w:r>
    </w:p>
    <w:p w14:paraId="5135F351" w14:textId="14A9E983" w:rsidR="00FB5C09" w:rsidRPr="00D712D9" w:rsidRDefault="00FB5C09"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Co</w:t>
      </w:r>
      <w:r w:rsidR="004C3B48" w:rsidRPr="00D712D9">
        <w:rPr>
          <w:rStyle w:val="fontstyle01"/>
        </w:rPr>
        <w:t>urs en division entière</w:t>
      </w:r>
      <w:r w:rsidR="00B57CC4" w:rsidRPr="00D712D9">
        <w:rPr>
          <w:rStyle w:val="fontstyle01"/>
        </w:rPr>
        <w:t> </w:t>
      </w:r>
      <w:r w:rsidR="004C3B48" w:rsidRPr="00D712D9">
        <w:rPr>
          <w:rStyle w:val="fontstyle01"/>
        </w:rPr>
        <w:t>: 1</w:t>
      </w:r>
      <w:r w:rsidR="00B57CC4" w:rsidRPr="00D712D9">
        <w:rPr>
          <w:rStyle w:val="fontstyle01"/>
        </w:rPr>
        <w:t> h </w:t>
      </w:r>
      <w:r w:rsidR="004C3B48" w:rsidRPr="00D712D9">
        <w:rPr>
          <w:rStyle w:val="fontstyle01"/>
        </w:rPr>
        <w:t>30</w:t>
      </w:r>
    </w:p>
    <w:p w14:paraId="1DC45401" w14:textId="712447E5" w:rsidR="00FB5C09" w:rsidRPr="00D712D9" w:rsidRDefault="00FB5C09"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TD en ½ division</w:t>
      </w:r>
      <w:r w:rsidR="00B57CC4" w:rsidRPr="00D712D9">
        <w:rPr>
          <w:rStyle w:val="fontstyle01"/>
        </w:rPr>
        <w:t> </w:t>
      </w:r>
      <w:r w:rsidRPr="00D712D9">
        <w:rPr>
          <w:rStyle w:val="fontstyle01"/>
        </w:rPr>
        <w:t>: 1</w:t>
      </w:r>
      <w:r w:rsidR="00B57CC4" w:rsidRPr="00D712D9">
        <w:rPr>
          <w:rStyle w:val="fontstyle01"/>
        </w:rPr>
        <w:t> h </w:t>
      </w:r>
      <w:r w:rsidR="004C3B48" w:rsidRPr="00D712D9">
        <w:rPr>
          <w:rStyle w:val="fontstyle01"/>
        </w:rPr>
        <w:t>30</w:t>
      </w:r>
    </w:p>
    <w:p w14:paraId="6FA07A66" w14:textId="77777777" w:rsidR="000C317E" w:rsidRPr="00D712D9" w:rsidRDefault="000C317E"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0FD75B38" w14:textId="0B03CFED" w:rsidR="00FB5C09" w:rsidRPr="00D712D9" w:rsidRDefault="00FB5C09" w:rsidP="00DF74BE">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En seconde année,</w:t>
      </w:r>
      <w:r w:rsidR="004C3B48" w:rsidRPr="00D712D9">
        <w:rPr>
          <w:rStyle w:val="fontstyle01"/>
        </w:rPr>
        <w:t xml:space="preserve"> l’horaire hebdomadaire est de 4</w:t>
      </w:r>
      <w:r w:rsidR="00B57CC4" w:rsidRPr="00D712D9">
        <w:rPr>
          <w:rStyle w:val="fontstyle01"/>
        </w:rPr>
        <w:t> h</w:t>
      </w:r>
      <w:r w:rsidRPr="00D712D9">
        <w:rPr>
          <w:rStyle w:val="fontstyle01"/>
        </w:rPr>
        <w:t> :</w:t>
      </w:r>
    </w:p>
    <w:p w14:paraId="53D3374E" w14:textId="462C3514" w:rsidR="004C3B48" w:rsidRPr="00D712D9" w:rsidRDefault="004C3B48"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Cours en division entière</w:t>
      </w:r>
      <w:r w:rsidR="00B57CC4" w:rsidRPr="00D712D9">
        <w:rPr>
          <w:rStyle w:val="fontstyle01"/>
        </w:rPr>
        <w:t> </w:t>
      </w:r>
      <w:r w:rsidRPr="00D712D9">
        <w:rPr>
          <w:rStyle w:val="fontstyle01"/>
        </w:rPr>
        <w:t>: 3</w:t>
      </w:r>
      <w:r w:rsidR="00B57CC4" w:rsidRPr="00D712D9">
        <w:rPr>
          <w:rStyle w:val="fontstyle01"/>
        </w:rPr>
        <w:t> h</w:t>
      </w:r>
    </w:p>
    <w:p w14:paraId="68FD7B82" w14:textId="0F723FE8" w:rsidR="005E7AF9" w:rsidRPr="00D712D9" w:rsidRDefault="004C3B48"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TD en ½ division</w:t>
      </w:r>
      <w:r w:rsidR="00B57CC4" w:rsidRPr="00D712D9">
        <w:rPr>
          <w:rStyle w:val="fontstyle01"/>
        </w:rPr>
        <w:t> </w:t>
      </w:r>
      <w:r w:rsidRPr="00D712D9">
        <w:rPr>
          <w:rStyle w:val="fontstyle01"/>
        </w:rPr>
        <w:t>: 1</w:t>
      </w:r>
      <w:r w:rsidR="00B57CC4" w:rsidRPr="00D712D9">
        <w:rPr>
          <w:rStyle w:val="fontstyle01"/>
        </w:rPr>
        <w:t> h</w:t>
      </w:r>
    </w:p>
    <w:p w14:paraId="5F7811B3" w14:textId="77777777" w:rsidR="001C12C9" w:rsidRPr="00B57CC4" w:rsidRDefault="001C12C9" w:rsidP="00FD6D3C">
      <w:pPr>
        <w:spacing w:line="264" w:lineRule="auto"/>
        <w:jc w:val="both"/>
        <w:rPr>
          <w:rFonts w:cstheme="minorHAnsi"/>
          <w:sz w:val="24"/>
          <w:szCs w:val="24"/>
        </w:rPr>
      </w:pPr>
    </w:p>
    <w:p w14:paraId="1C4BFA50" w14:textId="4C6F4EBF" w:rsidR="000D17C8" w:rsidRPr="00D712D9" w:rsidRDefault="000D17C8" w:rsidP="00FD6D3C">
      <w:pPr>
        <w:spacing w:line="264" w:lineRule="auto"/>
        <w:jc w:val="both"/>
        <w:rPr>
          <w:rStyle w:val="fontstyle01"/>
        </w:rPr>
      </w:pPr>
      <w:r w:rsidRPr="00D712D9">
        <w:rPr>
          <w:rStyle w:val="fontstyle01"/>
        </w:rPr>
        <w:t>L’enseignement du BC4 doit être contextualisé, c</w:t>
      </w:r>
      <w:r w:rsidR="00B57CC4" w:rsidRPr="00D712D9">
        <w:rPr>
          <w:rStyle w:val="fontstyle01"/>
        </w:rPr>
        <w:t>’</w:t>
      </w:r>
      <w:r w:rsidRPr="00D712D9">
        <w:rPr>
          <w:rStyle w:val="fontstyle01"/>
        </w:rPr>
        <w:t xml:space="preserve">est-à-dire que chaque situation d’apprentissage positionne l’étudiant dans une structure, en précisant l’intitulé du poste occupé et les missions qui lui sont confiées. </w:t>
      </w:r>
      <w:r w:rsidR="00F34FDF" w:rsidRPr="00D712D9">
        <w:rPr>
          <w:rStyle w:val="fontstyle01"/>
        </w:rPr>
        <w:t xml:space="preserve">Il convient de veiller à ce que le contexte proposé, si possible local, soit suffisamment riche pour travailler plusieurs compétences. </w:t>
      </w:r>
      <w:r w:rsidR="00DE73CF" w:rsidRPr="00D712D9">
        <w:rPr>
          <w:rStyle w:val="fontstyle01"/>
        </w:rPr>
        <w:t>Les situations d’apprentissage proposées devront aussi être suffisamment diversifiées afin d’aborder les différentes dimensions du champ sanitaire et social : action sociale et protection sociale.</w:t>
      </w:r>
    </w:p>
    <w:p w14:paraId="388FDC7A" w14:textId="77777777" w:rsidR="002E47C0" w:rsidRDefault="00F62F05" w:rsidP="00FD6D3C">
      <w:pPr>
        <w:spacing w:line="264" w:lineRule="auto"/>
        <w:jc w:val="both"/>
        <w:rPr>
          <w:rStyle w:val="fontstyle01"/>
        </w:rPr>
      </w:pPr>
      <w:r w:rsidRPr="00D712D9">
        <w:rPr>
          <w:rStyle w:val="fontstyle01"/>
        </w:rPr>
        <w:t xml:space="preserve">Le plan de formation pour assurer l’enseignement de BC4 doit être réfléchi sur les deux années de formation. Dans la mesure du possible, il est </w:t>
      </w:r>
      <w:r w:rsidR="00FF0A52" w:rsidRPr="00D712D9">
        <w:rPr>
          <w:rStyle w:val="fontstyle01"/>
        </w:rPr>
        <w:t xml:space="preserve">préconisé que le ou les mêmes enseignants intervenant en première année garantissent la continuité pédagogique engagée en seconde année avec la promotion d’apprenants. </w:t>
      </w:r>
    </w:p>
    <w:p w14:paraId="29CE9353" w14:textId="5EA9F103" w:rsidR="00F62F05" w:rsidRPr="00D712D9" w:rsidRDefault="008A1F99" w:rsidP="00FD6D3C">
      <w:pPr>
        <w:spacing w:line="264" w:lineRule="auto"/>
        <w:jc w:val="both"/>
        <w:rPr>
          <w:rStyle w:val="fontstyle01"/>
        </w:rPr>
      </w:pPr>
      <w:r w:rsidRPr="00D712D9">
        <w:rPr>
          <w:rStyle w:val="fontstyle01"/>
        </w:rPr>
        <w:lastRenderedPageBreak/>
        <w:t>En effet, alors que l’ancien référentiel distinguait les heures dédiées à l’enseignement de la gestion administrative et financière d’une part et celles dédiées à l’enseignement des ressources humaines d’autre part, le nouveau référentiel n’opère plus une telle distinction. Par conséquent, il convient de travaille</w:t>
      </w:r>
      <w:r w:rsidR="00050B29" w:rsidRPr="00D712D9">
        <w:rPr>
          <w:rStyle w:val="fontstyle01"/>
        </w:rPr>
        <w:t>r simultanément les apprentissages liés à la gestion financière et à la gestion des ressources humaines à partir de situation</w:t>
      </w:r>
      <w:r w:rsidR="00DB4CB7" w:rsidRPr="00D712D9">
        <w:rPr>
          <w:rStyle w:val="fontstyle01"/>
        </w:rPr>
        <w:t>s</w:t>
      </w:r>
      <w:r w:rsidR="00050B29" w:rsidRPr="00D712D9">
        <w:rPr>
          <w:rStyle w:val="fontstyle01"/>
        </w:rPr>
        <w:t xml:space="preserve"> professionnelle</w:t>
      </w:r>
      <w:r w:rsidR="00DB4CB7" w:rsidRPr="00D712D9">
        <w:rPr>
          <w:rStyle w:val="fontstyle01"/>
        </w:rPr>
        <w:t>s</w:t>
      </w:r>
      <w:r w:rsidR="00050B29" w:rsidRPr="00D712D9">
        <w:rPr>
          <w:rStyle w:val="fontstyle01"/>
        </w:rPr>
        <w:t xml:space="preserve"> donnée</w:t>
      </w:r>
      <w:r w:rsidR="00DB4CB7" w:rsidRPr="00D712D9">
        <w:rPr>
          <w:rStyle w:val="fontstyle01"/>
        </w:rPr>
        <w:t>s</w:t>
      </w:r>
      <w:r w:rsidR="00050B29" w:rsidRPr="00D712D9">
        <w:rPr>
          <w:rStyle w:val="fontstyle01"/>
        </w:rPr>
        <w:t>, reflet de la réalité de terrain.</w:t>
      </w:r>
    </w:p>
    <w:p w14:paraId="74F69CD5" w14:textId="14EB6927" w:rsidR="00DE73CF" w:rsidRDefault="00DE73CF" w:rsidP="00FD6D3C">
      <w:pPr>
        <w:spacing w:line="264" w:lineRule="auto"/>
        <w:jc w:val="both"/>
        <w:rPr>
          <w:rStyle w:val="fontstyle01"/>
        </w:rPr>
      </w:pPr>
      <w:r w:rsidRPr="00D712D9">
        <w:rPr>
          <w:rStyle w:val="fontstyle01"/>
        </w:rPr>
        <w:t>Les heures de TD seront particulièrement dévolues à l’approfondissement des compétences et donneront l’occasion de travaux collaboratifs, ainsi qu</w:t>
      </w:r>
      <w:r w:rsidR="00050B29" w:rsidRPr="00D712D9">
        <w:rPr>
          <w:rStyle w:val="fontstyle01"/>
        </w:rPr>
        <w:t>e d’</w:t>
      </w:r>
      <w:r w:rsidRPr="00D712D9">
        <w:rPr>
          <w:rStyle w:val="fontstyle01"/>
        </w:rPr>
        <w:t>une utilisation plus conséquente de l’outil informatique.</w:t>
      </w:r>
    </w:p>
    <w:p w14:paraId="262DBE6F" w14:textId="77777777" w:rsidR="00FD6D3C" w:rsidRPr="00D712D9" w:rsidRDefault="00FD6D3C" w:rsidP="00FD6D3C">
      <w:pPr>
        <w:spacing w:line="264" w:lineRule="auto"/>
        <w:jc w:val="both"/>
        <w:rPr>
          <w:rStyle w:val="fontstyle01"/>
        </w:rPr>
      </w:pPr>
    </w:p>
    <w:p w14:paraId="6FB5C5CA" w14:textId="020A0CBD" w:rsidR="00DD303E" w:rsidRPr="00D712D9" w:rsidRDefault="00DD303E" w:rsidP="00B27A46">
      <w:pPr>
        <w:pStyle w:val="Titre4"/>
      </w:pPr>
      <w:r w:rsidRPr="00D712D9">
        <w:t>Savoirs associés : précisions</w:t>
      </w:r>
    </w:p>
    <w:p w14:paraId="2B71B9E4" w14:textId="77777777" w:rsidR="00DD303E" w:rsidRPr="00B57CC4" w:rsidRDefault="00DD303E" w:rsidP="00DF74BE">
      <w:pPr>
        <w:spacing w:after="0" w:line="264" w:lineRule="auto"/>
        <w:rPr>
          <w:rFonts w:cstheme="minorHAnsi"/>
          <w:sz w:val="24"/>
          <w:szCs w:val="24"/>
        </w:rPr>
      </w:pPr>
    </w:p>
    <w:tbl>
      <w:tblPr>
        <w:tblStyle w:val="Grilledutableau"/>
        <w:tblW w:w="0" w:type="auto"/>
        <w:tblLook w:val="04A0" w:firstRow="1" w:lastRow="0" w:firstColumn="1" w:lastColumn="0" w:noHBand="0" w:noVBand="1"/>
      </w:tblPr>
      <w:tblGrid>
        <w:gridCol w:w="2768"/>
        <w:gridCol w:w="6292"/>
      </w:tblGrid>
      <w:tr w:rsidR="00DD303E" w:rsidRPr="00B57CC4" w14:paraId="15819EE0" w14:textId="77777777" w:rsidTr="00ED107D">
        <w:tc>
          <w:tcPr>
            <w:tcW w:w="2768" w:type="dxa"/>
            <w:shd w:val="clear" w:color="auto" w:fill="B6C0F6"/>
          </w:tcPr>
          <w:p w14:paraId="44F51BB2" w14:textId="55A7AB45" w:rsidR="00DD303E" w:rsidRPr="00B57CC4" w:rsidRDefault="00F83358" w:rsidP="00235FC7">
            <w:pPr>
              <w:jc w:val="center"/>
              <w:rPr>
                <w:rFonts w:cstheme="minorHAnsi"/>
                <w:b/>
                <w:sz w:val="24"/>
                <w:szCs w:val="24"/>
              </w:rPr>
            </w:pPr>
            <w:r w:rsidRPr="00F83358">
              <w:rPr>
                <w:rFonts w:cstheme="minorHAnsi"/>
                <w:color w:val="000000"/>
                <w:sz w:val="24"/>
                <w:szCs w:val="24"/>
              </w:rPr>
              <w:sym w:font="Webdings" w:char="F027"/>
            </w:r>
            <w:r w:rsidR="00DD303E" w:rsidRPr="00B57CC4">
              <w:rPr>
                <w:rFonts w:cstheme="minorHAnsi"/>
                <w:b/>
                <w:sz w:val="24"/>
                <w:szCs w:val="24"/>
              </w:rPr>
              <w:t>Savoirs associés</w:t>
            </w:r>
          </w:p>
        </w:tc>
        <w:tc>
          <w:tcPr>
            <w:tcW w:w="6292" w:type="dxa"/>
            <w:shd w:val="clear" w:color="auto" w:fill="B6C0F6"/>
          </w:tcPr>
          <w:p w14:paraId="0A345A87" w14:textId="77777777" w:rsidR="00DD303E" w:rsidRPr="00B57CC4" w:rsidRDefault="00DD303E" w:rsidP="00235FC7">
            <w:pPr>
              <w:jc w:val="center"/>
              <w:rPr>
                <w:rFonts w:cstheme="minorHAnsi"/>
                <w:b/>
                <w:sz w:val="24"/>
                <w:szCs w:val="24"/>
              </w:rPr>
            </w:pPr>
            <w:r w:rsidRPr="00B57CC4">
              <w:rPr>
                <w:rFonts w:cstheme="minorHAnsi"/>
                <w:b/>
                <w:sz w:val="24"/>
                <w:szCs w:val="24"/>
              </w:rPr>
              <w:t>Indications</w:t>
            </w:r>
          </w:p>
        </w:tc>
      </w:tr>
      <w:tr w:rsidR="00DD303E" w:rsidRPr="00B57CC4" w14:paraId="653841D5" w14:textId="77777777" w:rsidTr="00ED107D">
        <w:tc>
          <w:tcPr>
            <w:tcW w:w="2768" w:type="dxa"/>
          </w:tcPr>
          <w:p w14:paraId="28B8A2D6" w14:textId="77777777" w:rsidR="00026961" w:rsidRPr="00FC30A0" w:rsidRDefault="00026961" w:rsidP="00026961">
            <w:pPr>
              <w:tabs>
                <w:tab w:val="left" w:pos="210"/>
              </w:tabs>
              <w:contextualSpacing/>
              <w:rPr>
                <w:rFonts w:cstheme="minorHAnsi"/>
                <w:color w:val="000000" w:themeColor="text1"/>
                <w:sz w:val="24"/>
                <w:szCs w:val="24"/>
              </w:rPr>
            </w:pPr>
            <w:r w:rsidRPr="00FC30A0">
              <w:rPr>
                <w:rFonts w:cstheme="minorHAnsi"/>
                <w:color w:val="000000"/>
                <w:sz w:val="24"/>
                <w:szCs w:val="24"/>
              </w:rPr>
              <w:t xml:space="preserve">Statut </w:t>
            </w:r>
            <w:r w:rsidRPr="00FC30A0">
              <w:rPr>
                <w:rFonts w:cstheme="minorHAnsi"/>
                <w:color w:val="000000" w:themeColor="text1"/>
                <w:sz w:val="24"/>
                <w:szCs w:val="24"/>
              </w:rPr>
              <w:t>juridique des organisations</w:t>
            </w:r>
          </w:p>
          <w:p w14:paraId="4E4BACB4" w14:textId="77777777" w:rsidR="00DD303E" w:rsidRPr="00B57CC4" w:rsidRDefault="00DD303E" w:rsidP="00026961">
            <w:pPr>
              <w:rPr>
                <w:rFonts w:cstheme="minorHAnsi"/>
                <w:b/>
                <w:sz w:val="24"/>
                <w:szCs w:val="24"/>
              </w:rPr>
            </w:pPr>
          </w:p>
        </w:tc>
        <w:tc>
          <w:tcPr>
            <w:tcW w:w="6292" w:type="dxa"/>
          </w:tcPr>
          <w:p w14:paraId="482D61BD" w14:textId="431CD671" w:rsidR="000E42B8" w:rsidRPr="000C317E" w:rsidRDefault="001C40F6" w:rsidP="00647A5B">
            <w:pPr>
              <w:pStyle w:val="Paragraphedeliste"/>
              <w:numPr>
                <w:ilvl w:val="0"/>
                <w:numId w:val="4"/>
              </w:numPr>
              <w:ind w:left="240" w:hanging="240"/>
              <w:rPr>
                <w:rStyle w:val="fontstyle01"/>
              </w:rPr>
            </w:pPr>
            <w:r w:rsidRPr="000C317E">
              <w:rPr>
                <w:rStyle w:val="fontstyle01"/>
              </w:rPr>
              <w:t>Entreprises privées</w:t>
            </w:r>
            <w:r w:rsidR="000E42B8" w:rsidRPr="000C317E">
              <w:rPr>
                <w:rStyle w:val="fontstyle01"/>
              </w:rPr>
              <w:t xml:space="preserve"> </w:t>
            </w:r>
          </w:p>
          <w:p w14:paraId="100B5C2A" w14:textId="445B902E" w:rsidR="000E42B8" w:rsidRPr="000C317E" w:rsidRDefault="001C40F6" w:rsidP="00647A5B">
            <w:pPr>
              <w:pStyle w:val="Paragraphedeliste"/>
              <w:numPr>
                <w:ilvl w:val="0"/>
                <w:numId w:val="4"/>
              </w:numPr>
              <w:ind w:left="240" w:hanging="240"/>
              <w:rPr>
                <w:rStyle w:val="fontstyle01"/>
              </w:rPr>
            </w:pPr>
            <w:r w:rsidRPr="000C317E">
              <w:rPr>
                <w:rStyle w:val="fontstyle01"/>
              </w:rPr>
              <w:t>Organisations</w:t>
            </w:r>
            <w:r w:rsidR="000E42B8" w:rsidRPr="000C317E">
              <w:rPr>
                <w:rStyle w:val="fontstyle01"/>
              </w:rPr>
              <w:t xml:space="preserve"> publiques </w:t>
            </w:r>
          </w:p>
          <w:p w14:paraId="1EDB7C32" w14:textId="07B71A78" w:rsidR="00DD303E" w:rsidRPr="00B57CC4" w:rsidRDefault="000E42B8" w:rsidP="00647A5B">
            <w:pPr>
              <w:pStyle w:val="Paragraphedeliste"/>
              <w:numPr>
                <w:ilvl w:val="0"/>
                <w:numId w:val="4"/>
              </w:numPr>
              <w:ind w:left="240" w:hanging="240"/>
              <w:rPr>
                <w:rFonts w:cstheme="minorHAnsi"/>
                <w:b/>
              </w:rPr>
            </w:pPr>
            <w:r w:rsidRPr="000C317E">
              <w:rPr>
                <w:rStyle w:val="fontstyle01"/>
              </w:rPr>
              <w:t>Organisations de la soc</w:t>
            </w:r>
            <w:r w:rsidR="001C40F6" w:rsidRPr="000C317E">
              <w:rPr>
                <w:rStyle w:val="fontstyle01"/>
              </w:rPr>
              <w:t>iété civile</w:t>
            </w:r>
            <w:r w:rsidR="00B57CC4" w:rsidRPr="000C317E">
              <w:rPr>
                <w:rStyle w:val="fontstyle01"/>
              </w:rPr>
              <w:t> </w:t>
            </w:r>
            <w:r w:rsidR="001C40F6" w:rsidRPr="000C317E">
              <w:rPr>
                <w:rStyle w:val="fontstyle01"/>
              </w:rPr>
              <w:t xml:space="preserve">: </w:t>
            </w:r>
            <w:r w:rsidR="001C40F6" w:rsidRPr="00E749C1">
              <w:rPr>
                <w:rStyle w:val="fontstyle01"/>
              </w:rPr>
              <w:t>associations</w:t>
            </w:r>
            <w:r w:rsidR="001C40F6" w:rsidRPr="00E749C1">
              <w:rPr>
                <w:rFonts w:cstheme="minorHAnsi"/>
                <w:sz w:val="24"/>
                <w:szCs w:val="24"/>
              </w:rPr>
              <w:t>,</w:t>
            </w:r>
            <w:r w:rsidRPr="00E749C1">
              <w:rPr>
                <w:rFonts w:cstheme="minorHAnsi"/>
                <w:sz w:val="24"/>
                <w:szCs w:val="24"/>
              </w:rPr>
              <w:t xml:space="preserve"> syndicats, fondations</w:t>
            </w:r>
            <w:r w:rsidRPr="00B57CC4">
              <w:rPr>
                <w:rFonts w:cstheme="minorHAnsi"/>
              </w:rPr>
              <w:t xml:space="preserve"> </w:t>
            </w:r>
          </w:p>
        </w:tc>
      </w:tr>
      <w:tr w:rsidR="002224EE" w:rsidRPr="00B57CC4" w14:paraId="3DBABA41" w14:textId="77777777" w:rsidTr="00ED107D">
        <w:tc>
          <w:tcPr>
            <w:tcW w:w="9060" w:type="dxa"/>
            <w:gridSpan w:val="2"/>
            <w:shd w:val="clear" w:color="auto" w:fill="E3E6F6"/>
          </w:tcPr>
          <w:p w14:paraId="3A428702" w14:textId="77777777" w:rsidR="001C12C9" w:rsidRPr="00FC30A0" w:rsidRDefault="002224EE" w:rsidP="00FE1782">
            <w:pPr>
              <w:rPr>
                <w:rFonts w:cstheme="minorHAnsi"/>
                <w:sz w:val="24"/>
                <w:szCs w:val="24"/>
              </w:rPr>
            </w:pPr>
            <w:r w:rsidRPr="00FC30A0">
              <w:rPr>
                <w:rStyle w:val="fontstyle01"/>
                <w:b/>
              </w:rPr>
              <w:t>Commentaires :</w:t>
            </w:r>
            <w:r w:rsidR="00047529" w:rsidRPr="00FC30A0">
              <w:rPr>
                <w:rFonts w:cstheme="minorHAnsi"/>
                <w:sz w:val="24"/>
                <w:szCs w:val="24"/>
              </w:rPr>
              <w:t xml:space="preserve"> </w:t>
            </w:r>
          </w:p>
          <w:p w14:paraId="25423085" w14:textId="77777777" w:rsidR="001C12C9" w:rsidRPr="00FE1782" w:rsidRDefault="001C12C9" w:rsidP="00FE1782">
            <w:pPr>
              <w:rPr>
                <w:rStyle w:val="fontstyle01"/>
                <w:b/>
              </w:rPr>
            </w:pPr>
            <w:r w:rsidRPr="00FE1782">
              <w:rPr>
                <w:rStyle w:val="fontstyle01"/>
                <w:b/>
              </w:rPr>
              <w:t>Seules les caractéristiques principales de chaque statut sont à étudier.</w:t>
            </w:r>
          </w:p>
          <w:p w14:paraId="774C1B28" w14:textId="77777777" w:rsidR="002224EE" w:rsidRPr="00B57CC4" w:rsidRDefault="00047529" w:rsidP="00FE1782">
            <w:pPr>
              <w:rPr>
                <w:rFonts w:cstheme="minorHAnsi"/>
                <w:b/>
                <w:sz w:val="24"/>
                <w:szCs w:val="24"/>
              </w:rPr>
            </w:pPr>
            <w:r w:rsidRPr="00FE1782">
              <w:rPr>
                <w:rStyle w:val="fontstyle01"/>
                <w:b/>
              </w:rPr>
              <w:t>Il est conseillé de mobiliser des contextes professionnels faisant appel à la diversité des statuts juridiques</w:t>
            </w:r>
            <w:r w:rsidRPr="00FC30A0">
              <w:rPr>
                <w:rStyle w:val="fontstyle01"/>
              </w:rPr>
              <w:t xml:space="preserve"> des organisations.</w:t>
            </w:r>
            <w:r w:rsidR="001C12C9" w:rsidRPr="00FC30A0">
              <w:rPr>
                <w:rStyle w:val="fontstyle01"/>
              </w:rPr>
              <w:t xml:space="preserve"> Il est pertinent d’illustrer par des situations locales.</w:t>
            </w:r>
          </w:p>
        </w:tc>
      </w:tr>
      <w:tr w:rsidR="00DD303E" w:rsidRPr="00B57CC4" w14:paraId="1C37016C" w14:textId="77777777" w:rsidTr="00ED107D">
        <w:tc>
          <w:tcPr>
            <w:tcW w:w="2768" w:type="dxa"/>
          </w:tcPr>
          <w:p w14:paraId="3F8818AB" w14:textId="77777777" w:rsidR="00026961" w:rsidRPr="00FC30A0" w:rsidRDefault="00026961" w:rsidP="00026961">
            <w:pPr>
              <w:tabs>
                <w:tab w:val="left" w:pos="210"/>
              </w:tabs>
              <w:contextualSpacing/>
              <w:rPr>
                <w:rFonts w:cstheme="minorHAnsi"/>
                <w:color w:val="000000" w:themeColor="text1"/>
                <w:sz w:val="24"/>
                <w:szCs w:val="24"/>
              </w:rPr>
            </w:pPr>
            <w:r w:rsidRPr="00FC30A0">
              <w:rPr>
                <w:rFonts w:cstheme="minorHAnsi"/>
                <w:color w:val="000000" w:themeColor="text1"/>
                <w:sz w:val="24"/>
                <w:szCs w:val="24"/>
              </w:rPr>
              <w:t xml:space="preserve">Relations collectives de travail et relations individuelles de travail </w:t>
            </w:r>
          </w:p>
          <w:p w14:paraId="632735C8" w14:textId="77777777" w:rsidR="00DD303E" w:rsidRPr="00B57CC4" w:rsidRDefault="00DD303E" w:rsidP="00026961">
            <w:pPr>
              <w:rPr>
                <w:rFonts w:cstheme="minorHAnsi"/>
                <w:b/>
                <w:sz w:val="24"/>
                <w:szCs w:val="24"/>
              </w:rPr>
            </w:pPr>
          </w:p>
        </w:tc>
        <w:tc>
          <w:tcPr>
            <w:tcW w:w="6292" w:type="dxa"/>
          </w:tcPr>
          <w:p w14:paraId="72471571" w14:textId="77777777" w:rsidR="005047E5" w:rsidRPr="00CC491D" w:rsidRDefault="005047E5" w:rsidP="00CA6790">
            <w:pPr>
              <w:autoSpaceDE w:val="0"/>
              <w:autoSpaceDN w:val="0"/>
              <w:adjustRightInd w:val="0"/>
              <w:rPr>
                <w:rFonts w:eastAsia="Times New Roman" w:cstheme="minorHAnsi"/>
                <w:bCs/>
                <w:sz w:val="24"/>
                <w:szCs w:val="24"/>
                <w:lang w:eastAsia="fr-FR"/>
              </w:rPr>
            </w:pPr>
            <w:r w:rsidRPr="00CC491D">
              <w:rPr>
                <w:rFonts w:eastAsia="Times New Roman" w:cstheme="minorHAnsi"/>
                <w:b/>
                <w:bCs/>
                <w:sz w:val="24"/>
                <w:szCs w:val="24"/>
                <w:lang w:eastAsia="fr-FR"/>
              </w:rPr>
              <w:t>Relations collectives de travail</w:t>
            </w:r>
            <w:r w:rsidRPr="00CC491D">
              <w:rPr>
                <w:rFonts w:eastAsia="Times New Roman" w:cstheme="minorHAnsi"/>
                <w:bCs/>
                <w:sz w:val="24"/>
                <w:szCs w:val="24"/>
                <w:lang w:eastAsia="fr-FR"/>
              </w:rPr>
              <w:t> :</w:t>
            </w:r>
          </w:p>
          <w:p w14:paraId="42EF5FBF" w14:textId="167F1456" w:rsidR="00CA6790" w:rsidRPr="000C317E" w:rsidRDefault="00CA6790" w:rsidP="00647A5B">
            <w:pPr>
              <w:pStyle w:val="Paragraphedeliste"/>
              <w:numPr>
                <w:ilvl w:val="0"/>
                <w:numId w:val="4"/>
              </w:numPr>
              <w:ind w:left="240" w:hanging="240"/>
              <w:rPr>
                <w:rStyle w:val="fontstyle01"/>
              </w:rPr>
            </w:pPr>
            <w:r w:rsidRPr="000C317E">
              <w:rPr>
                <w:rStyle w:val="fontstyle01"/>
              </w:rPr>
              <w:t>Statuts de droit privé et de droit public</w:t>
            </w:r>
          </w:p>
          <w:p w14:paraId="7438FA5A" w14:textId="243BD733" w:rsidR="005047E5" w:rsidRPr="000C317E" w:rsidRDefault="00CA6790" w:rsidP="00647A5B">
            <w:pPr>
              <w:pStyle w:val="Paragraphedeliste"/>
              <w:numPr>
                <w:ilvl w:val="0"/>
                <w:numId w:val="4"/>
              </w:numPr>
              <w:ind w:left="240" w:hanging="240"/>
              <w:rPr>
                <w:rStyle w:val="fontstyle01"/>
              </w:rPr>
            </w:pPr>
            <w:r w:rsidRPr="000C317E">
              <w:rPr>
                <w:rStyle w:val="fontstyle01"/>
              </w:rPr>
              <w:t xml:space="preserve">Conventions et accords collectifs du travail </w:t>
            </w:r>
          </w:p>
          <w:p w14:paraId="48E931FA" w14:textId="26BB7C99" w:rsidR="005047E5" w:rsidRPr="000C317E" w:rsidRDefault="005047E5" w:rsidP="00647A5B">
            <w:pPr>
              <w:pStyle w:val="Paragraphedeliste"/>
              <w:numPr>
                <w:ilvl w:val="0"/>
                <w:numId w:val="4"/>
              </w:numPr>
              <w:ind w:left="240" w:hanging="240"/>
              <w:rPr>
                <w:rStyle w:val="fontstyle01"/>
              </w:rPr>
            </w:pPr>
            <w:r w:rsidRPr="000C317E">
              <w:rPr>
                <w:rStyle w:val="fontstyle01"/>
              </w:rPr>
              <w:t>Représentation du personnel (instances de représentation)</w:t>
            </w:r>
          </w:p>
          <w:p w14:paraId="352F1139" w14:textId="01A7AE7C" w:rsidR="005047E5" w:rsidRPr="000C317E" w:rsidRDefault="005047E5" w:rsidP="00647A5B">
            <w:pPr>
              <w:pStyle w:val="Paragraphedeliste"/>
              <w:numPr>
                <w:ilvl w:val="0"/>
                <w:numId w:val="4"/>
              </w:numPr>
              <w:ind w:left="240" w:hanging="240"/>
              <w:rPr>
                <w:rStyle w:val="fontstyle01"/>
              </w:rPr>
            </w:pPr>
            <w:r w:rsidRPr="000C317E">
              <w:rPr>
                <w:rStyle w:val="fontstyle01"/>
              </w:rPr>
              <w:t>Conflits collectifs (définition, formes de conflits</w:t>
            </w:r>
            <w:r w:rsidR="008F4284" w:rsidRPr="000C317E">
              <w:rPr>
                <w:rStyle w:val="fontstyle01"/>
              </w:rPr>
              <w:t>,</w:t>
            </w:r>
            <w:r w:rsidRPr="000C317E">
              <w:rPr>
                <w:rStyle w:val="fontstyle01"/>
              </w:rPr>
              <w:t xml:space="preserve"> modalités de sortie</w:t>
            </w:r>
            <w:r w:rsidR="008F4284" w:rsidRPr="000C317E">
              <w:rPr>
                <w:rStyle w:val="fontstyle01"/>
              </w:rPr>
              <w:t xml:space="preserve"> des conflits</w:t>
            </w:r>
            <w:r w:rsidRPr="000C317E">
              <w:rPr>
                <w:rStyle w:val="fontstyle01"/>
              </w:rPr>
              <w:t>)</w:t>
            </w:r>
          </w:p>
          <w:p w14:paraId="69B48388" w14:textId="77777777" w:rsidR="005047E5" w:rsidRPr="00B57CC4" w:rsidRDefault="005047E5" w:rsidP="00CA6790">
            <w:pPr>
              <w:autoSpaceDE w:val="0"/>
              <w:autoSpaceDN w:val="0"/>
              <w:adjustRightInd w:val="0"/>
              <w:rPr>
                <w:rFonts w:eastAsia="Times New Roman" w:cstheme="minorHAnsi"/>
                <w:bCs/>
                <w:sz w:val="20"/>
                <w:szCs w:val="20"/>
                <w:lang w:eastAsia="fr-FR"/>
              </w:rPr>
            </w:pPr>
          </w:p>
          <w:p w14:paraId="4D26F1B7" w14:textId="77777777" w:rsidR="005047E5" w:rsidRPr="00CC491D" w:rsidRDefault="005047E5" w:rsidP="00CA6790">
            <w:pPr>
              <w:autoSpaceDE w:val="0"/>
              <w:autoSpaceDN w:val="0"/>
              <w:adjustRightInd w:val="0"/>
              <w:rPr>
                <w:rFonts w:eastAsia="Times New Roman" w:cstheme="minorHAnsi"/>
                <w:bCs/>
                <w:sz w:val="24"/>
                <w:szCs w:val="24"/>
                <w:lang w:eastAsia="fr-FR"/>
              </w:rPr>
            </w:pPr>
            <w:r w:rsidRPr="00CC491D">
              <w:rPr>
                <w:rFonts w:eastAsia="Times New Roman" w:cstheme="minorHAnsi"/>
                <w:b/>
                <w:bCs/>
                <w:sz w:val="24"/>
                <w:szCs w:val="24"/>
                <w:lang w:eastAsia="fr-FR"/>
              </w:rPr>
              <w:t>Relations individuelles de travail</w:t>
            </w:r>
            <w:r w:rsidRPr="00CC491D">
              <w:rPr>
                <w:rFonts w:eastAsia="Times New Roman" w:cstheme="minorHAnsi"/>
                <w:bCs/>
                <w:sz w:val="24"/>
                <w:szCs w:val="24"/>
                <w:lang w:eastAsia="fr-FR"/>
              </w:rPr>
              <w:t> :</w:t>
            </w:r>
          </w:p>
          <w:p w14:paraId="160EDD6C" w14:textId="18DD87AB" w:rsidR="005047E5" w:rsidRPr="000C317E" w:rsidRDefault="005047E5" w:rsidP="00647A5B">
            <w:pPr>
              <w:pStyle w:val="Paragraphedeliste"/>
              <w:numPr>
                <w:ilvl w:val="0"/>
                <w:numId w:val="4"/>
              </w:numPr>
              <w:ind w:left="240" w:hanging="240"/>
              <w:rPr>
                <w:rStyle w:val="fontstyle01"/>
              </w:rPr>
            </w:pPr>
            <w:r w:rsidRPr="000C317E">
              <w:rPr>
                <w:rStyle w:val="fontstyle01"/>
              </w:rPr>
              <w:t>Contrat de travail</w:t>
            </w:r>
            <w:r w:rsidR="00EF11F9" w:rsidRPr="000C317E">
              <w:rPr>
                <w:rStyle w:val="fontstyle01"/>
              </w:rPr>
              <w:t>, statut de la fonction publique (</w:t>
            </w:r>
            <w:r w:rsidR="006649A9" w:rsidRPr="000C317E">
              <w:rPr>
                <w:rStyle w:val="fontstyle01"/>
              </w:rPr>
              <w:t>droits et obligations des parties)</w:t>
            </w:r>
          </w:p>
          <w:p w14:paraId="535123FE" w14:textId="05AA5C94" w:rsidR="006649A9" w:rsidRPr="000C317E" w:rsidRDefault="006649A9" w:rsidP="00647A5B">
            <w:pPr>
              <w:pStyle w:val="Paragraphedeliste"/>
              <w:numPr>
                <w:ilvl w:val="0"/>
                <w:numId w:val="4"/>
              </w:numPr>
              <w:ind w:left="240" w:hanging="240"/>
              <w:rPr>
                <w:rStyle w:val="fontstyle01"/>
              </w:rPr>
            </w:pPr>
            <w:r w:rsidRPr="000C317E">
              <w:rPr>
                <w:rStyle w:val="fontstyle01"/>
              </w:rPr>
              <w:t>Gestion du parcours professionnel (rémunération, formation, carrière professionnelle)</w:t>
            </w:r>
          </w:p>
          <w:p w14:paraId="7A4AA208" w14:textId="1AE5FA91" w:rsidR="00DD303E" w:rsidRPr="00F50710" w:rsidRDefault="006649A9" w:rsidP="00647A5B">
            <w:pPr>
              <w:pStyle w:val="Paragraphedeliste"/>
              <w:numPr>
                <w:ilvl w:val="0"/>
                <w:numId w:val="4"/>
              </w:numPr>
              <w:ind w:left="240" w:hanging="240"/>
              <w:rPr>
                <w:color w:val="000000"/>
                <w:sz w:val="24"/>
                <w:szCs w:val="24"/>
              </w:rPr>
            </w:pPr>
            <w:r w:rsidRPr="000C317E">
              <w:rPr>
                <w:rStyle w:val="fontstyle01"/>
              </w:rPr>
              <w:t>Sortie du travail temporaire ou définitive (congés, suspension du travail, licenciement, démission, rupture conventionnelle, retraite…)</w:t>
            </w:r>
          </w:p>
        </w:tc>
      </w:tr>
      <w:tr w:rsidR="00DD303E" w:rsidRPr="00B57CC4" w14:paraId="04E94780" w14:textId="77777777" w:rsidTr="00ED107D">
        <w:tc>
          <w:tcPr>
            <w:tcW w:w="2768" w:type="dxa"/>
          </w:tcPr>
          <w:p w14:paraId="053E5119" w14:textId="77777777" w:rsidR="00DD303E" w:rsidRPr="00FC30A0" w:rsidRDefault="00026961" w:rsidP="00026961">
            <w:pPr>
              <w:rPr>
                <w:rFonts w:cstheme="minorHAnsi"/>
                <w:color w:val="000000" w:themeColor="text1"/>
                <w:sz w:val="24"/>
                <w:szCs w:val="24"/>
              </w:rPr>
            </w:pPr>
            <w:r w:rsidRPr="00FC30A0">
              <w:rPr>
                <w:rFonts w:cstheme="minorHAnsi"/>
                <w:color w:val="000000" w:themeColor="text1"/>
                <w:sz w:val="24"/>
                <w:szCs w:val="24"/>
              </w:rPr>
              <w:t>Gestion des ressources humaines</w:t>
            </w:r>
          </w:p>
          <w:p w14:paraId="42B9DCC9" w14:textId="77777777" w:rsidR="002224EE" w:rsidRPr="00B57CC4" w:rsidRDefault="002224EE" w:rsidP="00026961">
            <w:pPr>
              <w:rPr>
                <w:rFonts w:cstheme="minorHAnsi"/>
                <w:b/>
                <w:sz w:val="24"/>
                <w:szCs w:val="24"/>
              </w:rPr>
            </w:pPr>
          </w:p>
        </w:tc>
        <w:tc>
          <w:tcPr>
            <w:tcW w:w="6292" w:type="dxa"/>
          </w:tcPr>
          <w:p w14:paraId="1B08EB96" w14:textId="77777777" w:rsidR="00F50710" w:rsidRDefault="00BA28A9" w:rsidP="00647A5B">
            <w:pPr>
              <w:pStyle w:val="Paragraphedeliste"/>
              <w:numPr>
                <w:ilvl w:val="0"/>
                <w:numId w:val="4"/>
              </w:numPr>
              <w:ind w:left="240" w:hanging="240"/>
              <w:rPr>
                <w:rStyle w:val="fontstyle01"/>
              </w:rPr>
            </w:pPr>
            <w:r w:rsidRPr="00F50710">
              <w:rPr>
                <w:rStyle w:val="fontstyle01"/>
              </w:rPr>
              <w:t>Recrutement : défi</w:t>
            </w:r>
            <w:r w:rsidR="00B13C6B" w:rsidRPr="00F50710">
              <w:rPr>
                <w:rStyle w:val="fontstyle01"/>
              </w:rPr>
              <w:t>nition des besoins, outils et</w:t>
            </w:r>
            <w:r w:rsidRPr="00F50710">
              <w:rPr>
                <w:rStyle w:val="fontstyle01"/>
              </w:rPr>
              <w:t xml:space="preserve"> modalités</w:t>
            </w:r>
            <w:r w:rsidR="00B13C6B" w:rsidRPr="00F50710">
              <w:rPr>
                <w:rStyle w:val="fontstyle01"/>
              </w:rPr>
              <w:t xml:space="preserve"> de recrutement</w:t>
            </w:r>
          </w:p>
          <w:p w14:paraId="1A555933" w14:textId="1C58F057" w:rsidR="00FE7A1C" w:rsidRPr="00F50710" w:rsidRDefault="00FE7A1C" w:rsidP="00647A5B">
            <w:pPr>
              <w:pStyle w:val="Paragraphedeliste"/>
              <w:numPr>
                <w:ilvl w:val="0"/>
                <w:numId w:val="4"/>
              </w:numPr>
              <w:ind w:left="240" w:hanging="240"/>
              <w:rPr>
                <w:rStyle w:val="fontstyle01"/>
              </w:rPr>
            </w:pPr>
            <w:r w:rsidRPr="00F50710">
              <w:rPr>
                <w:rStyle w:val="fontstyle01"/>
              </w:rPr>
              <w:t>Accompagnement du personnel et amélioration de la performance (autoévaluation, entretiens annuel et professionnel)</w:t>
            </w:r>
          </w:p>
          <w:p w14:paraId="574BB9E4" w14:textId="4B67E8B5" w:rsidR="00BA28A9" w:rsidRPr="000C317E" w:rsidRDefault="00BA28A9" w:rsidP="00647A5B">
            <w:pPr>
              <w:pStyle w:val="Paragraphedeliste"/>
              <w:numPr>
                <w:ilvl w:val="0"/>
                <w:numId w:val="4"/>
              </w:numPr>
              <w:ind w:left="240" w:hanging="240"/>
              <w:rPr>
                <w:rStyle w:val="fontstyle01"/>
              </w:rPr>
            </w:pPr>
            <w:r w:rsidRPr="000C317E">
              <w:rPr>
                <w:rStyle w:val="fontstyle01"/>
              </w:rPr>
              <w:t>Formation : définition des besoins</w:t>
            </w:r>
            <w:r w:rsidR="00B13C6B" w:rsidRPr="000C317E">
              <w:rPr>
                <w:rStyle w:val="fontstyle01"/>
              </w:rPr>
              <w:t xml:space="preserve"> (plan de développement des compétences</w:t>
            </w:r>
            <w:r w:rsidR="00CE2A64" w:rsidRPr="000C317E">
              <w:rPr>
                <w:rStyle w:val="fontstyle01"/>
              </w:rPr>
              <w:t xml:space="preserve">), </w:t>
            </w:r>
            <w:r w:rsidR="00B13C6B" w:rsidRPr="000C317E">
              <w:rPr>
                <w:rStyle w:val="fontstyle01"/>
              </w:rPr>
              <w:t>prise en compte des contraintes (organisationnelles, budgétaires, humaines, temporelles…) et des évolutions sociétales</w:t>
            </w:r>
            <w:r w:rsidR="00CE2A64" w:rsidRPr="000C317E">
              <w:rPr>
                <w:rStyle w:val="fontstyle01"/>
              </w:rPr>
              <w:t>, modalités de mise en œuvre</w:t>
            </w:r>
          </w:p>
          <w:p w14:paraId="6F0744DA" w14:textId="1D3B3167" w:rsidR="00535E5E" w:rsidRPr="00F50710" w:rsidRDefault="00535E5E" w:rsidP="00647A5B">
            <w:pPr>
              <w:pStyle w:val="Paragraphedeliste"/>
              <w:numPr>
                <w:ilvl w:val="0"/>
                <w:numId w:val="4"/>
              </w:numPr>
              <w:ind w:left="240" w:hanging="240"/>
              <w:rPr>
                <w:color w:val="000000"/>
                <w:sz w:val="24"/>
                <w:szCs w:val="24"/>
              </w:rPr>
            </w:pPr>
            <w:r w:rsidRPr="000C317E">
              <w:rPr>
                <w:rStyle w:val="fontstyle01"/>
              </w:rPr>
              <w:lastRenderedPageBreak/>
              <w:t xml:space="preserve">Motivation </w:t>
            </w:r>
            <w:r w:rsidR="00B255C7" w:rsidRPr="000C317E">
              <w:rPr>
                <w:rStyle w:val="fontstyle01"/>
              </w:rPr>
              <w:t>du personnel</w:t>
            </w:r>
            <w:r w:rsidRPr="000C317E">
              <w:rPr>
                <w:rStyle w:val="fontstyle01"/>
              </w:rPr>
              <w:t xml:space="preserve"> (outils financiers et non financiers) et techniques d’animation</w:t>
            </w:r>
          </w:p>
        </w:tc>
      </w:tr>
      <w:tr w:rsidR="00DD303E" w:rsidRPr="00B57CC4" w14:paraId="5500FE07" w14:textId="77777777" w:rsidTr="00ED107D">
        <w:tc>
          <w:tcPr>
            <w:tcW w:w="2768" w:type="dxa"/>
          </w:tcPr>
          <w:p w14:paraId="0468A6FC" w14:textId="77777777" w:rsidR="00DD303E" w:rsidRPr="00F50710" w:rsidRDefault="00026961" w:rsidP="00026961">
            <w:pPr>
              <w:rPr>
                <w:rFonts w:cstheme="minorHAnsi"/>
                <w:color w:val="000000" w:themeColor="text1"/>
                <w:sz w:val="24"/>
                <w:szCs w:val="24"/>
              </w:rPr>
            </w:pPr>
            <w:r w:rsidRPr="00F50710">
              <w:rPr>
                <w:rFonts w:cstheme="minorHAnsi"/>
                <w:color w:val="000000" w:themeColor="text1"/>
                <w:sz w:val="24"/>
                <w:szCs w:val="24"/>
              </w:rPr>
              <w:lastRenderedPageBreak/>
              <w:t>Qualité de vie au travail, santé et sécurité au travail</w:t>
            </w:r>
          </w:p>
          <w:p w14:paraId="3DDACED7" w14:textId="77777777" w:rsidR="002224EE" w:rsidRPr="00F50710" w:rsidRDefault="002224EE" w:rsidP="00026961">
            <w:pPr>
              <w:rPr>
                <w:rFonts w:cstheme="minorHAnsi"/>
                <w:b/>
                <w:sz w:val="24"/>
                <w:szCs w:val="24"/>
              </w:rPr>
            </w:pPr>
          </w:p>
        </w:tc>
        <w:tc>
          <w:tcPr>
            <w:tcW w:w="6292" w:type="dxa"/>
          </w:tcPr>
          <w:p w14:paraId="0E3DD7EA" w14:textId="6B0BEF6C" w:rsidR="00DD303E" w:rsidRPr="000C317E" w:rsidRDefault="004E3406" w:rsidP="00647A5B">
            <w:pPr>
              <w:pStyle w:val="Paragraphedeliste"/>
              <w:numPr>
                <w:ilvl w:val="0"/>
                <w:numId w:val="4"/>
              </w:numPr>
              <w:ind w:left="240" w:hanging="240"/>
              <w:rPr>
                <w:rStyle w:val="fontstyle01"/>
              </w:rPr>
            </w:pPr>
            <w:r w:rsidRPr="000C317E">
              <w:rPr>
                <w:rStyle w:val="fontstyle01"/>
              </w:rPr>
              <w:t>Dispositions légales (durée du travail, annualisation du temps de travail, repos et congés</w:t>
            </w:r>
            <w:r w:rsidR="009334B3" w:rsidRPr="000C317E">
              <w:rPr>
                <w:rStyle w:val="fontstyle01"/>
              </w:rPr>
              <w:t>…</w:t>
            </w:r>
            <w:r w:rsidRPr="000C317E">
              <w:rPr>
                <w:rStyle w:val="fontstyle01"/>
              </w:rPr>
              <w:t>)</w:t>
            </w:r>
          </w:p>
          <w:p w14:paraId="7590DC42" w14:textId="189D6CE7" w:rsidR="004E3406" w:rsidRPr="000C317E" w:rsidRDefault="004E3406" w:rsidP="00647A5B">
            <w:pPr>
              <w:pStyle w:val="Paragraphedeliste"/>
              <w:numPr>
                <w:ilvl w:val="0"/>
                <w:numId w:val="4"/>
              </w:numPr>
              <w:ind w:left="240" w:hanging="240"/>
              <w:rPr>
                <w:rStyle w:val="fontstyle01"/>
              </w:rPr>
            </w:pPr>
            <w:r w:rsidRPr="000C317E">
              <w:rPr>
                <w:rStyle w:val="fontstyle01"/>
              </w:rPr>
              <w:t>Risques professionnels (accidents de trajet, accidents de travail, maladies professionnelles</w:t>
            </w:r>
            <w:r w:rsidR="00091EE1" w:rsidRPr="000C317E">
              <w:rPr>
                <w:rStyle w:val="fontstyle01"/>
              </w:rPr>
              <w:t>, DUERP)</w:t>
            </w:r>
          </w:p>
          <w:p w14:paraId="515ECF47" w14:textId="6A678B98" w:rsidR="00FA09B0" w:rsidRPr="000C317E" w:rsidRDefault="00233563" w:rsidP="00647A5B">
            <w:pPr>
              <w:pStyle w:val="Paragraphedeliste"/>
              <w:numPr>
                <w:ilvl w:val="0"/>
                <w:numId w:val="4"/>
              </w:numPr>
              <w:ind w:left="240" w:hanging="240"/>
              <w:rPr>
                <w:rStyle w:val="fontstyle01"/>
              </w:rPr>
            </w:pPr>
            <w:r w:rsidRPr="000C317E">
              <w:rPr>
                <w:rStyle w:val="fontstyle01"/>
              </w:rPr>
              <w:t>Évaluation</w:t>
            </w:r>
            <w:r w:rsidR="00FA09B0" w:rsidRPr="000C317E">
              <w:rPr>
                <w:rStyle w:val="fontstyle01"/>
              </w:rPr>
              <w:t xml:space="preserve"> du climat social (indicateurs sociaux)</w:t>
            </w:r>
          </w:p>
          <w:p w14:paraId="3D42C803" w14:textId="23AD7876" w:rsidR="00091EE1" w:rsidRPr="000C317E" w:rsidRDefault="00091EE1" w:rsidP="00647A5B">
            <w:pPr>
              <w:pStyle w:val="Paragraphedeliste"/>
              <w:numPr>
                <w:ilvl w:val="0"/>
                <w:numId w:val="4"/>
              </w:numPr>
              <w:ind w:left="240" w:hanging="240"/>
              <w:rPr>
                <w:rStyle w:val="fontstyle01"/>
              </w:rPr>
            </w:pPr>
            <w:r w:rsidRPr="000C317E">
              <w:rPr>
                <w:rStyle w:val="fontstyle01"/>
              </w:rPr>
              <w:t>Santé et sécurité au travail (TMS, risques psycho-sociaux, aménagement du poste de travail, préventio</w:t>
            </w:r>
            <w:r w:rsidR="00F50710">
              <w:rPr>
                <w:rStyle w:val="fontstyle01"/>
              </w:rPr>
              <w:t>n</w:t>
            </w:r>
            <w:r w:rsidRPr="000C317E">
              <w:rPr>
                <w:rStyle w:val="fontstyle01"/>
              </w:rPr>
              <w:t>…)</w:t>
            </w:r>
          </w:p>
          <w:p w14:paraId="0447E3F6" w14:textId="0DE685D4" w:rsidR="00091EE1" w:rsidRPr="00F50710" w:rsidRDefault="005D3752" w:rsidP="00647A5B">
            <w:pPr>
              <w:pStyle w:val="Paragraphedeliste"/>
              <w:numPr>
                <w:ilvl w:val="0"/>
                <w:numId w:val="4"/>
              </w:numPr>
              <w:ind w:left="240" w:hanging="240"/>
              <w:rPr>
                <w:rStyle w:val="fontstyle01"/>
              </w:rPr>
            </w:pPr>
            <w:r w:rsidRPr="000C317E">
              <w:rPr>
                <w:rStyle w:val="fontstyle01"/>
              </w:rPr>
              <w:t>Nouvelles formes d’organisation du travail (télétravail, travail en réseau…)</w:t>
            </w:r>
          </w:p>
        </w:tc>
      </w:tr>
      <w:tr w:rsidR="00DD303E" w:rsidRPr="00B57CC4" w14:paraId="71917B19" w14:textId="77777777" w:rsidTr="00ED107D">
        <w:tc>
          <w:tcPr>
            <w:tcW w:w="2768" w:type="dxa"/>
          </w:tcPr>
          <w:p w14:paraId="221E2C16" w14:textId="77777777" w:rsidR="00DD303E" w:rsidRPr="00F50710" w:rsidRDefault="00026961" w:rsidP="00026961">
            <w:pPr>
              <w:rPr>
                <w:rFonts w:cstheme="minorHAnsi"/>
                <w:color w:val="000000" w:themeColor="text1"/>
                <w:sz w:val="24"/>
                <w:szCs w:val="24"/>
              </w:rPr>
            </w:pPr>
            <w:r w:rsidRPr="00F50710">
              <w:rPr>
                <w:rFonts w:cstheme="minorHAnsi"/>
                <w:color w:val="000000" w:themeColor="text1"/>
                <w:sz w:val="24"/>
                <w:szCs w:val="24"/>
              </w:rPr>
              <w:t>Responsabilité sociétale des organisations</w:t>
            </w:r>
          </w:p>
          <w:p w14:paraId="7A8DFDCA" w14:textId="77777777" w:rsidR="002224EE" w:rsidRPr="00F50710" w:rsidRDefault="002224EE" w:rsidP="00026961">
            <w:pPr>
              <w:rPr>
                <w:rFonts w:cstheme="minorHAnsi"/>
                <w:b/>
                <w:sz w:val="24"/>
                <w:szCs w:val="24"/>
              </w:rPr>
            </w:pPr>
          </w:p>
        </w:tc>
        <w:tc>
          <w:tcPr>
            <w:tcW w:w="6292" w:type="dxa"/>
          </w:tcPr>
          <w:p w14:paraId="330568C7" w14:textId="5096E38B" w:rsidR="0027152A" w:rsidRPr="00F50710" w:rsidRDefault="00EF2B9B" w:rsidP="00647A5B">
            <w:pPr>
              <w:pStyle w:val="Paragraphedeliste"/>
              <w:numPr>
                <w:ilvl w:val="0"/>
                <w:numId w:val="4"/>
              </w:numPr>
              <w:ind w:left="240" w:hanging="240"/>
              <w:rPr>
                <w:color w:val="000000"/>
                <w:sz w:val="24"/>
                <w:szCs w:val="24"/>
              </w:rPr>
            </w:pPr>
            <w:r w:rsidRPr="000C317E">
              <w:rPr>
                <w:rStyle w:val="fontstyle01"/>
              </w:rPr>
              <w:t>Prise en compte par le secteur sanitaire et social des préoccupations sociales, environnementales, économiques</w:t>
            </w:r>
            <w:r w:rsidR="00E61126" w:rsidRPr="000C317E">
              <w:rPr>
                <w:rStyle w:val="fontstyle01"/>
              </w:rPr>
              <w:t xml:space="preserve"> dans la gestion des ressources humaines (égalité des chances</w:t>
            </w:r>
            <w:r w:rsidR="0027152A" w:rsidRPr="000C317E">
              <w:rPr>
                <w:rStyle w:val="fontstyle01"/>
              </w:rPr>
              <w:t>, diversité et mixité, non-discrimination, motivation du personnel…)</w:t>
            </w:r>
          </w:p>
        </w:tc>
      </w:tr>
      <w:tr w:rsidR="002224EE" w:rsidRPr="00B57CC4" w14:paraId="79C55388" w14:textId="77777777" w:rsidTr="00ED107D">
        <w:tc>
          <w:tcPr>
            <w:tcW w:w="9060" w:type="dxa"/>
            <w:gridSpan w:val="2"/>
            <w:shd w:val="clear" w:color="auto" w:fill="E3E6F6"/>
          </w:tcPr>
          <w:p w14:paraId="752C61FE" w14:textId="77777777" w:rsidR="001C12C9" w:rsidRPr="00F50710" w:rsidRDefault="002224EE" w:rsidP="00026961">
            <w:pPr>
              <w:rPr>
                <w:rStyle w:val="fontstyle01"/>
                <w:b/>
              </w:rPr>
            </w:pPr>
            <w:r w:rsidRPr="00F50710">
              <w:rPr>
                <w:rStyle w:val="fontstyle01"/>
                <w:b/>
              </w:rPr>
              <w:t>Commentaires :</w:t>
            </w:r>
            <w:r w:rsidR="001C12C9" w:rsidRPr="00F50710">
              <w:rPr>
                <w:rStyle w:val="fontstyle01"/>
                <w:b/>
              </w:rPr>
              <w:t xml:space="preserve"> </w:t>
            </w:r>
          </w:p>
          <w:p w14:paraId="42B84D7A" w14:textId="77777777" w:rsidR="00A214E5" w:rsidRPr="00F50710" w:rsidRDefault="00A214E5" w:rsidP="00026961">
            <w:pPr>
              <w:rPr>
                <w:rStyle w:val="fontstyle01"/>
              </w:rPr>
            </w:pPr>
            <w:r w:rsidRPr="00F50710">
              <w:rPr>
                <w:rStyle w:val="fontstyle01"/>
              </w:rPr>
              <w:t>Le socle minimal de connaissances est celui qui permet au candidat d’atteindre les indicateurs de réussite.</w:t>
            </w:r>
            <w:r w:rsidR="003812F8" w:rsidRPr="00F50710">
              <w:rPr>
                <w:rFonts w:cstheme="minorHAnsi"/>
                <w:sz w:val="24"/>
                <w:szCs w:val="24"/>
              </w:rPr>
              <w:t xml:space="preserve"> </w:t>
            </w:r>
            <w:r w:rsidR="003812F8" w:rsidRPr="00F50710">
              <w:rPr>
                <w:rStyle w:val="fontstyle01"/>
              </w:rPr>
              <w:t>Le niveau de compétence attendu n’est pas celui d’un spécialiste de RH.</w:t>
            </w:r>
          </w:p>
          <w:p w14:paraId="33811311" w14:textId="640D16E3" w:rsidR="002224EE" w:rsidRPr="00B57CC4" w:rsidRDefault="001C12C9" w:rsidP="00026961">
            <w:pPr>
              <w:rPr>
                <w:rFonts w:cstheme="minorHAnsi"/>
                <w:b/>
                <w:sz w:val="24"/>
                <w:szCs w:val="24"/>
              </w:rPr>
            </w:pPr>
            <w:r w:rsidRPr="00F50710">
              <w:rPr>
                <w:rStyle w:val="fontstyle01"/>
              </w:rPr>
              <w:t xml:space="preserve">Il </w:t>
            </w:r>
            <w:r w:rsidR="00006F9A" w:rsidRPr="00F50710">
              <w:rPr>
                <w:rStyle w:val="fontstyle01"/>
              </w:rPr>
              <w:t>est</w:t>
            </w:r>
            <w:r w:rsidRPr="00F50710">
              <w:rPr>
                <w:rStyle w:val="fontstyle01"/>
              </w:rPr>
              <w:t xml:space="preserve"> possible de mettre certains savoirs associés (notamment ceux liés à la qualité de vie au travail, santé et sécurité au travail) en lien avec le bloc de compétence</w:t>
            </w:r>
            <w:r w:rsidR="00B57CC4" w:rsidRPr="00F50710">
              <w:rPr>
                <w:rStyle w:val="fontstyle01"/>
              </w:rPr>
              <w:t> </w:t>
            </w:r>
            <w:r w:rsidRPr="00F50710">
              <w:rPr>
                <w:rStyle w:val="fontstyle01"/>
              </w:rPr>
              <w:t>1.</w:t>
            </w:r>
          </w:p>
        </w:tc>
      </w:tr>
      <w:tr w:rsidR="00DD303E" w:rsidRPr="00F50710" w14:paraId="11C0132B" w14:textId="77777777" w:rsidTr="00ED107D">
        <w:tc>
          <w:tcPr>
            <w:tcW w:w="2768" w:type="dxa"/>
          </w:tcPr>
          <w:p w14:paraId="222278E0" w14:textId="77777777" w:rsidR="00DD303E" w:rsidRPr="00F50710" w:rsidRDefault="00026961" w:rsidP="00026961">
            <w:pPr>
              <w:rPr>
                <w:rFonts w:cstheme="minorHAnsi"/>
                <w:color w:val="000000" w:themeColor="text1"/>
                <w:sz w:val="24"/>
                <w:szCs w:val="24"/>
              </w:rPr>
            </w:pPr>
            <w:r w:rsidRPr="00F50710">
              <w:rPr>
                <w:rFonts w:cstheme="minorHAnsi"/>
                <w:color w:val="000000" w:themeColor="text1"/>
                <w:sz w:val="24"/>
                <w:szCs w:val="24"/>
              </w:rPr>
              <w:t>Comptabilité financière, comptabilité de gestion</w:t>
            </w:r>
          </w:p>
          <w:p w14:paraId="1F83F594" w14:textId="77777777" w:rsidR="002224EE" w:rsidRPr="00F50710" w:rsidRDefault="002224EE" w:rsidP="00026961">
            <w:pPr>
              <w:rPr>
                <w:rFonts w:cstheme="minorHAnsi"/>
                <w:b/>
                <w:sz w:val="24"/>
                <w:szCs w:val="24"/>
              </w:rPr>
            </w:pPr>
          </w:p>
        </w:tc>
        <w:tc>
          <w:tcPr>
            <w:tcW w:w="6292" w:type="dxa"/>
          </w:tcPr>
          <w:p w14:paraId="2470FE31" w14:textId="5509ED8C" w:rsidR="00DD303E" w:rsidRPr="00F50710" w:rsidRDefault="009334B3" w:rsidP="00026961">
            <w:pPr>
              <w:rPr>
                <w:rFonts w:cstheme="minorHAnsi"/>
                <w:b/>
                <w:sz w:val="24"/>
                <w:szCs w:val="24"/>
              </w:rPr>
            </w:pPr>
            <w:r w:rsidRPr="00F50710">
              <w:rPr>
                <w:rFonts w:cstheme="minorHAnsi"/>
                <w:b/>
                <w:sz w:val="24"/>
                <w:szCs w:val="24"/>
              </w:rPr>
              <w:t>Comptabilité financière</w:t>
            </w:r>
            <w:r w:rsidR="00F50710">
              <w:rPr>
                <w:rFonts w:cstheme="minorHAnsi"/>
                <w:b/>
                <w:sz w:val="24"/>
                <w:szCs w:val="24"/>
              </w:rPr>
              <w:t> :</w:t>
            </w:r>
          </w:p>
          <w:p w14:paraId="78583EC5" w14:textId="78EB00F4" w:rsidR="009334B3" w:rsidRPr="00F50710" w:rsidRDefault="00510E43" w:rsidP="00647A5B">
            <w:pPr>
              <w:pStyle w:val="Paragraphedeliste"/>
              <w:numPr>
                <w:ilvl w:val="0"/>
                <w:numId w:val="4"/>
              </w:numPr>
              <w:ind w:left="240" w:hanging="240"/>
              <w:rPr>
                <w:rStyle w:val="fontstyle01"/>
              </w:rPr>
            </w:pPr>
            <w:r w:rsidRPr="00F50710">
              <w:rPr>
                <w:rStyle w:val="fontstyle01"/>
              </w:rPr>
              <w:t>Documents comptables de synthèse (bilan et compte de résultat)</w:t>
            </w:r>
          </w:p>
          <w:p w14:paraId="6C6CF271" w14:textId="6A907C76" w:rsidR="00510E43" w:rsidRPr="00F50710" w:rsidRDefault="00510E43" w:rsidP="00647A5B">
            <w:pPr>
              <w:pStyle w:val="Paragraphedeliste"/>
              <w:numPr>
                <w:ilvl w:val="0"/>
                <w:numId w:val="4"/>
              </w:numPr>
              <w:ind w:left="240" w:hanging="240"/>
              <w:rPr>
                <w:rStyle w:val="fontstyle01"/>
              </w:rPr>
            </w:pPr>
            <w:r w:rsidRPr="00F50710">
              <w:rPr>
                <w:rStyle w:val="fontstyle01"/>
              </w:rPr>
              <w:t>Suivi des règlements (</w:t>
            </w:r>
            <w:r w:rsidR="004F229C" w:rsidRPr="00F50710">
              <w:rPr>
                <w:rStyle w:val="fontstyle01"/>
              </w:rPr>
              <w:t xml:space="preserve">dont </w:t>
            </w:r>
            <w:r w:rsidRPr="00F50710">
              <w:rPr>
                <w:rStyle w:val="fontstyle01"/>
              </w:rPr>
              <w:t>lettrage)</w:t>
            </w:r>
          </w:p>
          <w:p w14:paraId="2A9DC207" w14:textId="4403A364" w:rsidR="00510E43" w:rsidRPr="00F50710" w:rsidRDefault="00510E43" w:rsidP="00647A5B">
            <w:pPr>
              <w:pStyle w:val="Paragraphedeliste"/>
              <w:numPr>
                <w:ilvl w:val="0"/>
                <w:numId w:val="4"/>
              </w:numPr>
              <w:ind w:left="240" w:hanging="240"/>
              <w:rPr>
                <w:rStyle w:val="fontstyle01"/>
              </w:rPr>
            </w:pPr>
            <w:r w:rsidRPr="00F50710">
              <w:rPr>
                <w:rStyle w:val="fontstyle01"/>
              </w:rPr>
              <w:t xml:space="preserve">Suivi </w:t>
            </w:r>
            <w:r w:rsidR="004F229C" w:rsidRPr="00F50710">
              <w:rPr>
                <w:rStyle w:val="fontstyle01"/>
              </w:rPr>
              <w:t xml:space="preserve">et contrôle </w:t>
            </w:r>
            <w:r w:rsidRPr="00F50710">
              <w:rPr>
                <w:rStyle w:val="fontstyle01"/>
              </w:rPr>
              <w:t>des comptes bancaires (</w:t>
            </w:r>
            <w:r w:rsidR="004F229C" w:rsidRPr="00F50710">
              <w:rPr>
                <w:rStyle w:val="fontstyle01"/>
              </w:rPr>
              <w:t xml:space="preserve">dont </w:t>
            </w:r>
            <w:r w:rsidRPr="00F50710">
              <w:rPr>
                <w:rStyle w:val="fontstyle01"/>
              </w:rPr>
              <w:t>rapprochement bancaire)</w:t>
            </w:r>
          </w:p>
          <w:p w14:paraId="01294C75" w14:textId="5AA01C14" w:rsidR="00510E43" w:rsidRPr="00F50710" w:rsidRDefault="00510E43" w:rsidP="00647A5B">
            <w:pPr>
              <w:pStyle w:val="Paragraphedeliste"/>
              <w:numPr>
                <w:ilvl w:val="0"/>
                <w:numId w:val="4"/>
              </w:numPr>
              <w:ind w:left="240" w:hanging="240"/>
              <w:rPr>
                <w:rStyle w:val="fontstyle01"/>
              </w:rPr>
            </w:pPr>
            <w:r w:rsidRPr="00F50710">
              <w:rPr>
                <w:rStyle w:val="fontstyle01"/>
              </w:rPr>
              <w:t>Réalisation de factures</w:t>
            </w:r>
            <w:r w:rsidR="00FE3ED1" w:rsidRPr="00F50710">
              <w:rPr>
                <w:rStyle w:val="fontstyle01"/>
              </w:rPr>
              <w:t xml:space="preserve"> (prestations de services)</w:t>
            </w:r>
          </w:p>
          <w:p w14:paraId="2866C3AD" w14:textId="4B62028F" w:rsidR="00510E43" w:rsidRPr="00F50710" w:rsidRDefault="00510E43" w:rsidP="00647A5B">
            <w:pPr>
              <w:pStyle w:val="Paragraphedeliste"/>
              <w:numPr>
                <w:ilvl w:val="0"/>
                <w:numId w:val="4"/>
              </w:numPr>
              <w:ind w:left="240" w:hanging="240"/>
              <w:rPr>
                <w:rStyle w:val="fontstyle01"/>
              </w:rPr>
            </w:pPr>
            <w:r w:rsidRPr="00F50710">
              <w:rPr>
                <w:rStyle w:val="fontstyle01"/>
              </w:rPr>
              <w:t>Collecte des informations nécessaires à la préparation de la paie et modalités de calcul des principales composantes</w:t>
            </w:r>
          </w:p>
          <w:p w14:paraId="096D8CE8" w14:textId="41ED4BFA" w:rsidR="00FE3ED1" w:rsidRPr="00F50710" w:rsidRDefault="00FE3ED1" w:rsidP="00647A5B">
            <w:pPr>
              <w:pStyle w:val="Paragraphedeliste"/>
              <w:numPr>
                <w:ilvl w:val="0"/>
                <w:numId w:val="4"/>
              </w:numPr>
              <w:ind w:left="240" w:hanging="240"/>
              <w:rPr>
                <w:rStyle w:val="fontstyle01"/>
              </w:rPr>
            </w:pPr>
            <w:r w:rsidRPr="00F50710">
              <w:rPr>
                <w:rStyle w:val="fontstyle01"/>
              </w:rPr>
              <w:t>Connaissance de la réglementation en vigueur relative à la gestion des pièces comptables (factures, bulletins de paie</w:t>
            </w:r>
            <w:r w:rsidR="00F50710">
              <w:rPr>
                <w:rStyle w:val="fontstyle01"/>
              </w:rPr>
              <w:t>…</w:t>
            </w:r>
            <w:r w:rsidRPr="00F50710">
              <w:rPr>
                <w:rStyle w:val="fontstyle01"/>
              </w:rPr>
              <w:t xml:space="preserve">) </w:t>
            </w:r>
          </w:p>
          <w:p w14:paraId="4AC36314" w14:textId="77777777" w:rsidR="001C4D5B" w:rsidRPr="00F50710" w:rsidRDefault="001C4D5B" w:rsidP="009334B3">
            <w:pPr>
              <w:rPr>
                <w:rFonts w:cstheme="minorHAnsi"/>
                <w:sz w:val="24"/>
                <w:szCs w:val="24"/>
              </w:rPr>
            </w:pPr>
          </w:p>
          <w:p w14:paraId="44BCE0B4" w14:textId="77777777" w:rsidR="001C4D5B" w:rsidRPr="00F50710" w:rsidRDefault="001C4D5B" w:rsidP="001C4D5B">
            <w:pPr>
              <w:rPr>
                <w:rFonts w:cstheme="minorHAnsi"/>
                <w:b/>
                <w:sz w:val="24"/>
                <w:szCs w:val="24"/>
              </w:rPr>
            </w:pPr>
            <w:r w:rsidRPr="00F50710">
              <w:rPr>
                <w:rFonts w:cstheme="minorHAnsi"/>
                <w:b/>
                <w:sz w:val="24"/>
                <w:szCs w:val="24"/>
              </w:rPr>
              <w:t>Comptabilité de gestion</w:t>
            </w:r>
          </w:p>
          <w:p w14:paraId="4C5DFDFC" w14:textId="5E29EA7C" w:rsidR="00E52A76" w:rsidRPr="00F50710" w:rsidRDefault="00FE3ED1" w:rsidP="00647A5B">
            <w:pPr>
              <w:pStyle w:val="Paragraphedeliste"/>
              <w:numPr>
                <w:ilvl w:val="0"/>
                <w:numId w:val="4"/>
              </w:numPr>
              <w:ind w:left="240" w:hanging="240"/>
              <w:rPr>
                <w:rStyle w:val="fontstyle01"/>
              </w:rPr>
            </w:pPr>
            <w:r w:rsidRPr="00F50710">
              <w:rPr>
                <w:rStyle w:val="fontstyle01"/>
              </w:rPr>
              <w:t>Calcul et analyse</w:t>
            </w:r>
            <w:r w:rsidR="00E52A76" w:rsidRPr="00F50710">
              <w:rPr>
                <w:rStyle w:val="fontstyle01"/>
              </w:rPr>
              <w:t xml:space="preserve"> des coûts partiels (coûts variables et coûts fixes) : compte de résultat par variabilité, seuil de rentabilité, point mort</w:t>
            </w:r>
          </w:p>
          <w:p w14:paraId="4CE59213" w14:textId="09158C17" w:rsidR="00500FDA" w:rsidRPr="00F50710" w:rsidRDefault="00500FDA" w:rsidP="00647A5B">
            <w:pPr>
              <w:pStyle w:val="Paragraphedeliste"/>
              <w:numPr>
                <w:ilvl w:val="0"/>
                <w:numId w:val="4"/>
              </w:numPr>
              <w:ind w:left="240" w:hanging="240"/>
              <w:rPr>
                <w:rStyle w:val="fontstyle01"/>
              </w:rPr>
            </w:pPr>
            <w:r w:rsidRPr="00F50710">
              <w:rPr>
                <w:rStyle w:val="fontstyle01"/>
              </w:rPr>
              <w:t>Caractéristiques des différents modes de financement de l’activité et de l’investissement</w:t>
            </w:r>
          </w:p>
          <w:p w14:paraId="1E21C177" w14:textId="1AABF732" w:rsidR="00E52A76" w:rsidRPr="00F50710" w:rsidRDefault="00FE3ED1" w:rsidP="00647A5B">
            <w:pPr>
              <w:pStyle w:val="Paragraphedeliste"/>
              <w:numPr>
                <w:ilvl w:val="0"/>
                <w:numId w:val="4"/>
              </w:numPr>
              <w:ind w:left="240" w:hanging="240"/>
              <w:rPr>
                <w:rStyle w:val="fontstyle01"/>
              </w:rPr>
            </w:pPr>
            <w:r w:rsidRPr="00F50710">
              <w:rPr>
                <w:rStyle w:val="fontstyle01"/>
              </w:rPr>
              <w:t>Réalisation et analyse de b</w:t>
            </w:r>
            <w:r w:rsidR="00E52A76" w:rsidRPr="00F50710">
              <w:rPr>
                <w:rStyle w:val="fontstyle01"/>
              </w:rPr>
              <w:t xml:space="preserve">udgets et </w:t>
            </w:r>
            <w:r w:rsidRPr="00F50710">
              <w:rPr>
                <w:rStyle w:val="fontstyle01"/>
              </w:rPr>
              <w:t xml:space="preserve">de </w:t>
            </w:r>
            <w:r w:rsidR="00E52A76" w:rsidRPr="00F50710">
              <w:rPr>
                <w:rStyle w:val="fontstyle01"/>
              </w:rPr>
              <w:t>plans de financement</w:t>
            </w:r>
          </w:p>
          <w:p w14:paraId="1007AE8D" w14:textId="77777777" w:rsidR="009334B3" w:rsidRPr="00F50710" w:rsidRDefault="009334B3" w:rsidP="00E161D0">
            <w:pPr>
              <w:rPr>
                <w:rFonts w:cstheme="minorHAnsi"/>
                <w:b/>
                <w:sz w:val="24"/>
                <w:szCs w:val="24"/>
              </w:rPr>
            </w:pPr>
          </w:p>
        </w:tc>
      </w:tr>
    </w:tbl>
    <w:p w14:paraId="60072A54" w14:textId="77777777" w:rsidR="00ED107D" w:rsidRDefault="00ED107D">
      <w:r>
        <w:br w:type="page"/>
      </w:r>
    </w:p>
    <w:tbl>
      <w:tblPr>
        <w:tblStyle w:val="Grilledutableau"/>
        <w:tblW w:w="0" w:type="auto"/>
        <w:tblLook w:val="04A0" w:firstRow="1" w:lastRow="0" w:firstColumn="1" w:lastColumn="0" w:noHBand="0" w:noVBand="1"/>
      </w:tblPr>
      <w:tblGrid>
        <w:gridCol w:w="2768"/>
        <w:gridCol w:w="6292"/>
      </w:tblGrid>
      <w:tr w:rsidR="00026961" w:rsidRPr="00F50710" w14:paraId="1C7FE8FC" w14:textId="77777777" w:rsidTr="00ED107D">
        <w:tc>
          <w:tcPr>
            <w:tcW w:w="2768" w:type="dxa"/>
          </w:tcPr>
          <w:p w14:paraId="10AC1817" w14:textId="2D48E1B2" w:rsidR="00026961" w:rsidRPr="00F50710" w:rsidRDefault="00026961" w:rsidP="00026961">
            <w:pPr>
              <w:rPr>
                <w:rFonts w:cstheme="minorHAnsi"/>
                <w:color w:val="000000" w:themeColor="text1"/>
                <w:sz w:val="24"/>
                <w:szCs w:val="24"/>
              </w:rPr>
            </w:pPr>
            <w:r w:rsidRPr="00F50710">
              <w:rPr>
                <w:rFonts w:cstheme="minorHAnsi"/>
                <w:color w:val="000000" w:themeColor="text1"/>
                <w:sz w:val="24"/>
                <w:szCs w:val="24"/>
              </w:rPr>
              <w:lastRenderedPageBreak/>
              <w:t>Analyse de données statistiques, ratios économiques et financiers</w:t>
            </w:r>
          </w:p>
        </w:tc>
        <w:tc>
          <w:tcPr>
            <w:tcW w:w="6292" w:type="dxa"/>
          </w:tcPr>
          <w:p w14:paraId="3524D810" w14:textId="77777777" w:rsidR="00E161D0" w:rsidRPr="00F50710" w:rsidRDefault="00E161D0" w:rsidP="00E161D0">
            <w:pPr>
              <w:rPr>
                <w:rFonts w:cstheme="minorHAnsi"/>
                <w:sz w:val="24"/>
                <w:szCs w:val="24"/>
              </w:rPr>
            </w:pPr>
            <w:r w:rsidRPr="00F50710">
              <w:rPr>
                <w:rFonts w:cstheme="minorHAnsi"/>
                <w:b/>
                <w:sz w:val="24"/>
                <w:szCs w:val="24"/>
              </w:rPr>
              <w:t>Données statistiques</w:t>
            </w:r>
            <w:r w:rsidRPr="00F50710">
              <w:rPr>
                <w:rFonts w:cstheme="minorHAnsi"/>
                <w:sz w:val="24"/>
                <w:szCs w:val="24"/>
              </w:rPr>
              <w:t> </w:t>
            </w:r>
          </w:p>
          <w:p w14:paraId="474A2088" w14:textId="5236EC6A" w:rsidR="00E161D0" w:rsidRPr="00F50710" w:rsidRDefault="008951E9" w:rsidP="00647A5B">
            <w:pPr>
              <w:pStyle w:val="Paragraphedeliste"/>
              <w:numPr>
                <w:ilvl w:val="0"/>
                <w:numId w:val="4"/>
              </w:numPr>
              <w:ind w:left="240" w:hanging="240"/>
              <w:rPr>
                <w:rStyle w:val="fontstyle01"/>
              </w:rPr>
            </w:pPr>
            <w:r w:rsidRPr="00F50710">
              <w:rPr>
                <w:rStyle w:val="fontstyle01"/>
              </w:rPr>
              <w:t>O</w:t>
            </w:r>
            <w:r w:rsidR="00E161D0" w:rsidRPr="00F50710">
              <w:rPr>
                <w:rStyle w:val="fontstyle01"/>
              </w:rPr>
              <w:t>utils d’analyse : moyenne</w:t>
            </w:r>
            <w:r w:rsidR="007328EF" w:rsidRPr="00F50710">
              <w:rPr>
                <w:rStyle w:val="fontstyle01"/>
              </w:rPr>
              <w:t>s</w:t>
            </w:r>
            <w:r w:rsidR="00E161D0" w:rsidRPr="00F50710">
              <w:rPr>
                <w:rStyle w:val="fontstyle01"/>
              </w:rPr>
              <w:t>, médiane, fréquence, étendue, écart type (valeur fournie)</w:t>
            </w:r>
            <w:r w:rsidRPr="00F50710">
              <w:rPr>
                <w:rStyle w:val="fontstyle01"/>
              </w:rPr>
              <w:t>,</w:t>
            </w:r>
            <w:r w:rsidR="00E161D0" w:rsidRPr="00F50710">
              <w:rPr>
                <w:rStyle w:val="fontstyle01"/>
              </w:rPr>
              <w:t xml:space="preserve"> taux d’évolution, taux de répartition</w:t>
            </w:r>
          </w:p>
          <w:p w14:paraId="01CED927" w14:textId="201881A4" w:rsidR="00E161D0" w:rsidRPr="00F50710" w:rsidRDefault="008951E9" w:rsidP="00647A5B">
            <w:pPr>
              <w:pStyle w:val="Paragraphedeliste"/>
              <w:numPr>
                <w:ilvl w:val="0"/>
                <w:numId w:val="4"/>
              </w:numPr>
              <w:ind w:left="240" w:hanging="240"/>
              <w:rPr>
                <w:rStyle w:val="fontstyle01"/>
              </w:rPr>
            </w:pPr>
            <w:r w:rsidRPr="00F50710">
              <w:rPr>
                <w:rStyle w:val="fontstyle01"/>
              </w:rPr>
              <w:t>Analyse des résultats et propositions d’améliorations</w:t>
            </w:r>
            <w:r w:rsidR="00E161D0" w:rsidRPr="00F50710">
              <w:rPr>
                <w:rStyle w:val="fontstyle01"/>
              </w:rPr>
              <w:t xml:space="preserve"> </w:t>
            </w:r>
          </w:p>
          <w:p w14:paraId="776D552D" w14:textId="77777777" w:rsidR="008951E9" w:rsidRPr="00F50710" w:rsidRDefault="008951E9" w:rsidP="00E161D0">
            <w:pPr>
              <w:rPr>
                <w:rFonts w:cstheme="minorHAnsi"/>
                <w:sz w:val="24"/>
                <w:szCs w:val="24"/>
              </w:rPr>
            </w:pPr>
          </w:p>
          <w:p w14:paraId="38699F67" w14:textId="77777777" w:rsidR="008951E9" w:rsidRPr="00F50710" w:rsidRDefault="008951E9" w:rsidP="00E161D0">
            <w:pPr>
              <w:rPr>
                <w:rFonts w:cstheme="minorHAnsi"/>
                <w:b/>
                <w:sz w:val="24"/>
                <w:szCs w:val="24"/>
              </w:rPr>
            </w:pPr>
            <w:r w:rsidRPr="00F50710">
              <w:rPr>
                <w:rFonts w:cstheme="minorHAnsi"/>
                <w:b/>
                <w:sz w:val="24"/>
                <w:szCs w:val="24"/>
              </w:rPr>
              <w:t>Ratios économiques et financiers</w:t>
            </w:r>
          </w:p>
          <w:p w14:paraId="0DA6901A" w14:textId="67322FF7" w:rsidR="008951E9" w:rsidRPr="00F50710" w:rsidRDefault="00E161D0" w:rsidP="00647A5B">
            <w:pPr>
              <w:pStyle w:val="Paragraphedeliste"/>
              <w:numPr>
                <w:ilvl w:val="0"/>
                <w:numId w:val="4"/>
              </w:numPr>
              <w:ind w:left="240" w:hanging="240"/>
              <w:rPr>
                <w:rStyle w:val="fontstyle01"/>
              </w:rPr>
            </w:pPr>
            <w:r w:rsidRPr="00F50710">
              <w:rPr>
                <w:rStyle w:val="fontstyle01"/>
              </w:rPr>
              <w:t xml:space="preserve">Tableaux de bord </w:t>
            </w:r>
          </w:p>
          <w:p w14:paraId="49F2DD62" w14:textId="0B670A33" w:rsidR="00E161D0" w:rsidRPr="00F50710" w:rsidRDefault="008951E9" w:rsidP="00647A5B">
            <w:pPr>
              <w:pStyle w:val="Paragraphedeliste"/>
              <w:numPr>
                <w:ilvl w:val="0"/>
                <w:numId w:val="4"/>
              </w:numPr>
              <w:ind w:left="240" w:hanging="240"/>
              <w:rPr>
                <w:rStyle w:val="fontstyle01"/>
              </w:rPr>
            </w:pPr>
            <w:r w:rsidRPr="00F50710">
              <w:rPr>
                <w:rStyle w:val="fontstyle01"/>
              </w:rPr>
              <w:t>I</w:t>
            </w:r>
            <w:r w:rsidR="00E161D0" w:rsidRPr="00F50710">
              <w:rPr>
                <w:rStyle w:val="fontstyle01"/>
              </w:rPr>
              <w:t>ndicateurs d’</w:t>
            </w:r>
            <w:r w:rsidRPr="00F50710">
              <w:rPr>
                <w:rStyle w:val="fontstyle01"/>
              </w:rPr>
              <w:t>activité (chiffre d’affaires, nombre de prestations réalisées, panier moyen, kilométrage parcouru par les aides à domicile…), de performance (résultat, profitabilité, taux de charge…), de situation financière (taux d’endettement…)</w:t>
            </w:r>
          </w:p>
          <w:p w14:paraId="493BF702" w14:textId="06289B7E" w:rsidR="00026961" w:rsidRPr="00F50710" w:rsidRDefault="008951E9" w:rsidP="00647A5B">
            <w:pPr>
              <w:pStyle w:val="Paragraphedeliste"/>
              <w:numPr>
                <w:ilvl w:val="0"/>
                <w:numId w:val="4"/>
              </w:numPr>
              <w:ind w:left="240" w:hanging="240"/>
              <w:rPr>
                <w:color w:val="000000"/>
                <w:sz w:val="24"/>
                <w:szCs w:val="24"/>
              </w:rPr>
            </w:pPr>
            <w:r w:rsidRPr="00F50710">
              <w:rPr>
                <w:rStyle w:val="fontstyle01"/>
              </w:rPr>
              <w:t>Analyse des indicateurs dans le temps et l’espace et propositions d’améliorations</w:t>
            </w:r>
          </w:p>
        </w:tc>
      </w:tr>
      <w:tr w:rsidR="002224EE" w:rsidRPr="00B57CC4" w14:paraId="7B50169B" w14:textId="77777777" w:rsidTr="00ED107D">
        <w:tc>
          <w:tcPr>
            <w:tcW w:w="9060" w:type="dxa"/>
            <w:gridSpan w:val="2"/>
            <w:shd w:val="clear" w:color="auto" w:fill="E3E6F6"/>
          </w:tcPr>
          <w:p w14:paraId="7219DC8B" w14:textId="77777777" w:rsidR="00006F9A" w:rsidRPr="00B57CC4" w:rsidRDefault="002224EE" w:rsidP="00006F9A">
            <w:pPr>
              <w:rPr>
                <w:rStyle w:val="fontstyle01"/>
                <w:b/>
              </w:rPr>
            </w:pPr>
            <w:r w:rsidRPr="00B57CC4">
              <w:rPr>
                <w:rStyle w:val="fontstyle01"/>
                <w:b/>
              </w:rPr>
              <w:t>Commentaires :</w:t>
            </w:r>
            <w:r w:rsidR="00006F9A" w:rsidRPr="00B57CC4">
              <w:rPr>
                <w:rStyle w:val="fontstyle01"/>
                <w:b/>
              </w:rPr>
              <w:t xml:space="preserve"> </w:t>
            </w:r>
          </w:p>
          <w:p w14:paraId="652EA7E5" w14:textId="77777777" w:rsidR="007365C3" w:rsidRPr="00B57CC4" w:rsidRDefault="007365C3" w:rsidP="00006F9A">
            <w:pPr>
              <w:rPr>
                <w:rFonts w:cstheme="minorHAnsi"/>
                <w:sz w:val="24"/>
                <w:szCs w:val="24"/>
              </w:rPr>
            </w:pPr>
            <w:r w:rsidRPr="00B57CC4">
              <w:rPr>
                <w:rFonts w:cstheme="minorHAnsi"/>
                <w:sz w:val="24"/>
                <w:szCs w:val="24"/>
              </w:rPr>
              <w:t>Le socle minimal de connaissances est celui qui permet au candidat d’atteindre les indicateurs de réussite.</w:t>
            </w:r>
            <w:r w:rsidR="002C1673" w:rsidRPr="00B57CC4">
              <w:rPr>
                <w:rFonts w:cstheme="minorHAnsi"/>
                <w:sz w:val="24"/>
                <w:szCs w:val="24"/>
              </w:rPr>
              <w:t xml:space="preserve"> Le niveau de compétence attendu n’est pas celui d’un spécialiste de la comptabilité et de la gestion.</w:t>
            </w:r>
          </w:p>
          <w:p w14:paraId="49EBEF81" w14:textId="77777777" w:rsidR="00006F9A" w:rsidRPr="00B57CC4" w:rsidRDefault="00006F9A" w:rsidP="00006F9A">
            <w:pPr>
              <w:rPr>
                <w:rFonts w:cstheme="minorHAnsi"/>
                <w:sz w:val="24"/>
                <w:szCs w:val="24"/>
              </w:rPr>
            </w:pPr>
            <w:r w:rsidRPr="00B57CC4">
              <w:rPr>
                <w:rFonts w:cstheme="minorHAnsi"/>
                <w:sz w:val="24"/>
                <w:szCs w:val="24"/>
              </w:rPr>
              <w:t>L’utilisation du tableur et de logiciels professionnels est à privilégier mais, en vue de l’épreuve ponctuelle, les étudiants doivent pouvoir effectuer des calculs avec uniquement la calculatrice.</w:t>
            </w:r>
          </w:p>
        </w:tc>
      </w:tr>
    </w:tbl>
    <w:p w14:paraId="398C2DF9" w14:textId="77777777" w:rsidR="00F50710" w:rsidRPr="00580FE8" w:rsidRDefault="00F50710" w:rsidP="00580FE8"/>
    <w:p w14:paraId="2EE6DFFF" w14:textId="77777777" w:rsidR="00F50710" w:rsidRDefault="00F50710">
      <w:pPr>
        <w:rPr>
          <w:rFonts w:eastAsia="Times New Roman" w:cstheme="minorHAnsi"/>
          <w:b/>
          <w:bCs/>
          <w:kern w:val="36"/>
          <w:sz w:val="28"/>
          <w:szCs w:val="28"/>
          <w:lang w:eastAsia="fr-FR"/>
        </w:rPr>
      </w:pPr>
      <w:r>
        <w:rPr>
          <w:rFonts w:cstheme="minorHAnsi"/>
          <w:sz w:val="28"/>
          <w:szCs w:val="28"/>
        </w:rPr>
        <w:br w:type="page"/>
      </w:r>
    </w:p>
    <w:p w14:paraId="4A8023FB" w14:textId="37642AA5" w:rsidR="00267002" w:rsidRDefault="004F4BAE" w:rsidP="0069425D">
      <w:pPr>
        <w:pStyle w:val="Titre1"/>
        <w:pBdr>
          <w:top w:val="none" w:sz="0" w:space="0" w:color="auto"/>
          <w:left w:val="none" w:sz="0" w:space="0" w:color="auto"/>
          <w:bottom w:val="none" w:sz="0" w:space="0" w:color="auto"/>
          <w:right w:val="none" w:sz="0" w:space="0" w:color="auto"/>
        </w:pBdr>
      </w:pPr>
      <w:bookmarkStart w:id="35" w:name="_Toc95686011"/>
      <w:r>
        <w:rPr>
          <w:noProof/>
        </w:rPr>
        <w:lastRenderedPageBreak/>
        <w:drawing>
          <wp:anchor distT="0" distB="0" distL="114300" distR="114300" simplePos="0" relativeHeight="251703296" behindDoc="1" locked="0" layoutInCell="1" allowOverlap="1" wp14:anchorId="18C4D6E8" wp14:editId="4DD46F98">
            <wp:simplePos x="0" y="0"/>
            <wp:positionH relativeFrom="column">
              <wp:posOffset>-109220</wp:posOffset>
            </wp:positionH>
            <wp:positionV relativeFrom="paragraph">
              <wp:posOffset>-387571</wp:posOffset>
            </wp:positionV>
            <wp:extent cx="5913783" cy="863600"/>
            <wp:effectExtent l="0" t="0" r="4445"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deau titre bleu.jpg"/>
                    <pic:cNvPicPr/>
                  </pic:nvPicPr>
                  <pic:blipFill rotWithShape="1">
                    <a:blip r:embed="rId17">
                      <a:extLst>
                        <a:ext uri="{28A0092B-C50C-407E-A947-70E740481C1C}">
                          <a14:useLocalDpi xmlns:a14="http://schemas.microsoft.com/office/drawing/2010/main" val="0"/>
                        </a:ext>
                      </a:extLst>
                    </a:blip>
                    <a:srcRect l="4662" t="10447" r="4146" b="62816"/>
                    <a:stretch/>
                  </pic:blipFill>
                  <pic:spPr bwMode="auto">
                    <a:xfrm>
                      <a:off x="0" y="0"/>
                      <a:ext cx="5913783"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002" w:rsidRPr="00B57CC4">
        <w:t>LANGUES VIVANTES</w:t>
      </w:r>
      <w:bookmarkEnd w:id="35"/>
    </w:p>
    <w:p w14:paraId="7361E0A3" w14:textId="2C1B5C24" w:rsidR="0069425D" w:rsidRPr="00B57CC4" w:rsidRDefault="0069425D" w:rsidP="0069425D">
      <w:pPr>
        <w:pStyle w:val="Titre1"/>
        <w:pBdr>
          <w:top w:val="none" w:sz="0" w:space="0" w:color="auto"/>
          <w:left w:val="none" w:sz="0" w:space="0" w:color="auto"/>
          <w:bottom w:val="none" w:sz="0" w:space="0" w:color="auto"/>
          <w:right w:val="none" w:sz="0" w:space="0" w:color="auto"/>
        </w:pBdr>
      </w:pPr>
    </w:p>
    <w:p w14:paraId="30F12EC6" w14:textId="13F5F2B9" w:rsidR="00267002" w:rsidRPr="00D712D9" w:rsidRDefault="00267002" w:rsidP="00F50710">
      <w:pPr>
        <w:spacing w:after="0" w:line="264" w:lineRule="auto"/>
        <w:jc w:val="both"/>
        <w:rPr>
          <w:rStyle w:val="fontstyle01"/>
        </w:rPr>
      </w:pPr>
      <w:r w:rsidRPr="00D712D9">
        <w:rPr>
          <w:rStyle w:val="fontstyle01"/>
        </w:rPr>
        <w:t>Les tableaux</w:t>
      </w:r>
      <w:r w:rsidR="00B57CC4" w:rsidRPr="00D712D9">
        <w:rPr>
          <w:rStyle w:val="fontstyle01"/>
        </w:rPr>
        <w:t> </w:t>
      </w:r>
      <w:r w:rsidRPr="00D712D9">
        <w:rPr>
          <w:rStyle w:val="fontstyle01"/>
        </w:rPr>
        <w:t>1 à 5 en annexe mettent en parallèle des tâches de la vie professionnelle auxquelles la personne titulaire du diplôme pourra être confrontée dans l’exercice de son métier, les niveaux attendus pour la réalisation de ces tâches en langue étrangère.</w:t>
      </w:r>
    </w:p>
    <w:p w14:paraId="2E2070FE" w14:textId="77777777" w:rsidR="00F50710" w:rsidRPr="00D712D9" w:rsidRDefault="00F50710" w:rsidP="00F50710">
      <w:pPr>
        <w:spacing w:after="0" w:line="264" w:lineRule="auto"/>
        <w:contextualSpacing/>
        <w:rPr>
          <w:rStyle w:val="fontstyle01"/>
        </w:rPr>
      </w:pPr>
    </w:p>
    <w:p w14:paraId="2F9C2C8F" w14:textId="7EA7B2A5" w:rsidR="00267002" w:rsidRPr="00D712D9" w:rsidRDefault="00267002" w:rsidP="00012139">
      <w:pPr>
        <w:pStyle w:val="Titre3"/>
      </w:pPr>
      <w:bookmarkStart w:id="36" w:name="_Toc95686012"/>
      <w:r w:rsidRPr="00D712D9">
        <w:t>Annexe</w:t>
      </w:r>
      <w:bookmarkEnd w:id="36"/>
    </w:p>
    <w:p w14:paraId="1566407F" w14:textId="77777777" w:rsidR="00267002" w:rsidRPr="00B57CC4" w:rsidRDefault="00267002" w:rsidP="00F50710">
      <w:pPr>
        <w:spacing w:after="0" w:line="264" w:lineRule="auto"/>
        <w:contextualSpacing/>
        <w:rPr>
          <w:rFonts w:eastAsia="Calibri" w:cstheme="minorHAnsi"/>
          <w:b/>
          <w:szCs w:val="18"/>
        </w:rPr>
      </w:pPr>
    </w:p>
    <w:tbl>
      <w:tblPr>
        <w:tblStyle w:val="Grilledutableau4"/>
        <w:tblW w:w="0" w:type="auto"/>
        <w:tblLook w:val="04A0" w:firstRow="1" w:lastRow="0" w:firstColumn="1" w:lastColumn="0" w:noHBand="0" w:noVBand="1"/>
      </w:tblPr>
      <w:tblGrid>
        <w:gridCol w:w="2308"/>
        <w:gridCol w:w="2118"/>
        <w:gridCol w:w="2291"/>
        <w:gridCol w:w="2343"/>
      </w:tblGrid>
      <w:tr w:rsidR="00267002" w:rsidRPr="00B57CC4" w14:paraId="34C7B54A" w14:textId="77777777" w:rsidTr="00012139">
        <w:tc>
          <w:tcPr>
            <w:tcW w:w="1032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C4F3C0" w14:textId="4026A35F" w:rsidR="00267002" w:rsidRPr="00B57CC4" w:rsidRDefault="00267002" w:rsidP="00012139">
            <w:pPr>
              <w:spacing w:before="60" w:after="60"/>
              <w:jc w:val="center"/>
              <w:rPr>
                <w:rFonts w:eastAsia="Times New Roman" w:cstheme="minorHAnsi"/>
                <w:b/>
                <w:szCs w:val="18"/>
              </w:rPr>
            </w:pPr>
            <w:r w:rsidRPr="00B57CC4">
              <w:rPr>
                <w:rFonts w:eastAsia="Calibri" w:cstheme="minorHAnsi"/>
                <w:b/>
                <w:szCs w:val="18"/>
              </w:rPr>
              <w:t>Tableau</w:t>
            </w:r>
            <w:r w:rsidR="00B57CC4">
              <w:rPr>
                <w:rFonts w:eastAsia="Calibri" w:cstheme="minorHAnsi"/>
                <w:b/>
                <w:szCs w:val="18"/>
              </w:rPr>
              <w:t> </w:t>
            </w:r>
            <w:r w:rsidRPr="00B57CC4">
              <w:rPr>
                <w:rFonts w:eastAsia="Calibri" w:cstheme="minorHAnsi"/>
                <w:b/>
                <w:szCs w:val="18"/>
              </w:rPr>
              <w:t>1</w:t>
            </w:r>
            <w:r w:rsidR="00B57CC4">
              <w:rPr>
                <w:rFonts w:eastAsia="Calibri" w:cstheme="minorHAnsi"/>
                <w:b/>
                <w:szCs w:val="18"/>
              </w:rPr>
              <w:t> </w:t>
            </w:r>
            <w:r w:rsidRPr="00B57CC4">
              <w:rPr>
                <w:rFonts w:eastAsia="Calibri" w:cstheme="minorHAnsi"/>
                <w:b/>
                <w:szCs w:val="18"/>
              </w:rPr>
              <w:t>: ACTIVITÉ LANGAGIÈRE DE PRODUCTION ORALE EN CONTINU</w:t>
            </w:r>
          </w:p>
        </w:tc>
      </w:tr>
      <w:tr w:rsidR="00267002" w:rsidRPr="00B57CC4" w14:paraId="715510C2" w14:textId="77777777" w:rsidTr="00F50710">
        <w:tc>
          <w:tcPr>
            <w:tcW w:w="2637" w:type="dxa"/>
            <w:tcBorders>
              <w:top w:val="single" w:sz="4" w:space="0" w:color="auto"/>
              <w:left w:val="single" w:sz="4" w:space="0" w:color="auto"/>
              <w:bottom w:val="single" w:sz="4" w:space="0" w:color="auto"/>
              <w:right w:val="single" w:sz="4" w:space="0" w:color="auto"/>
            </w:tcBorders>
          </w:tcPr>
          <w:p w14:paraId="6C82959F" w14:textId="77777777" w:rsidR="00267002" w:rsidRPr="00B57CC4" w:rsidRDefault="00267002" w:rsidP="00A84218">
            <w:pPr>
              <w:jc w:val="center"/>
              <w:rPr>
                <w:rFonts w:eastAsia="Times New Roman" w:cstheme="minorHAnsi"/>
                <w:b/>
                <w:szCs w:val="18"/>
              </w:rPr>
            </w:pPr>
            <w:r w:rsidRPr="00B57CC4">
              <w:rPr>
                <w:rFonts w:eastAsia="Times New Roman" w:cstheme="minorHAnsi"/>
                <w:b/>
                <w:szCs w:val="18"/>
              </w:rPr>
              <w:t>Exemples de tâche professionnelle</w:t>
            </w:r>
          </w:p>
          <w:p w14:paraId="68B2E860" w14:textId="77777777" w:rsidR="00267002" w:rsidRPr="00B57CC4" w:rsidRDefault="00267002" w:rsidP="00A84218">
            <w:pPr>
              <w:jc w:val="center"/>
              <w:rPr>
                <w:rFonts w:eastAsia="Times New Roman" w:cstheme="minorHAnsi"/>
                <w:b/>
                <w:szCs w:val="18"/>
              </w:rPr>
            </w:pPr>
          </w:p>
        </w:tc>
        <w:tc>
          <w:tcPr>
            <w:tcW w:w="2457" w:type="dxa"/>
            <w:tcBorders>
              <w:top w:val="single" w:sz="4" w:space="0" w:color="auto"/>
              <w:left w:val="single" w:sz="4" w:space="0" w:color="auto"/>
              <w:bottom w:val="single" w:sz="4" w:space="0" w:color="auto"/>
              <w:right w:val="single" w:sz="4" w:space="0" w:color="auto"/>
            </w:tcBorders>
            <w:vAlign w:val="center"/>
            <w:hideMark/>
          </w:tcPr>
          <w:p w14:paraId="32898F35" w14:textId="77777777" w:rsidR="00267002" w:rsidRPr="00B57CC4" w:rsidRDefault="00267002" w:rsidP="00F50710">
            <w:pPr>
              <w:jc w:val="center"/>
              <w:rPr>
                <w:rFonts w:eastAsia="Times New Roman" w:cstheme="minorHAnsi"/>
                <w:b/>
                <w:szCs w:val="18"/>
              </w:rPr>
            </w:pPr>
            <w:r w:rsidRPr="00B57CC4">
              <w:rPr>
                <w:rFonts w:eastAsia="Times New Roman" w:cstheme="minorHAnsi"/>
                <w:b/>
                <w:szCs w:val="18"/>
              </w:rPr>
              <w:t>Niveaux</w:t>
            </w:r>
          </w:p>
        </w:tc>
        <w:tc>
          <w:tcPr>
            <w:tcW w:w="2597" w:type="dxa"/>
            <w:tcBorders>
              <w:top w:val="single" w:sz="4" w:space="0" w:color="auto"/>
              <w:left w:val="single" w:sz="4" w:space="0" w:color="auto"/>
              <w:bottom w:val="single" w:sz="4" w:space="0" w:color="auto"/>
              <w:right w:val="single" w:sz="4" w:space="0" w:color="auto"/>
            </w:tcBorders>
            <w:vAlign w:val="center"/>
          </w:tcPr>
          <w:p w14:paraId="70D3C43F" w14:textId="2D9B7938" w:rsidR="00267002" w:rsidRPr="00B57CC4" w:rsidRDefault="00267002" w:rsidP="00F50710">
            <w:pPr>
              <w:jc w:val="center"/>
              <w:rPr>
                <w:rFonts w:eastAsia="Times New Roman" w:cstheme="minorHAnsi"/>
                <w:b/>
                <w:szCs w:val="18"/>
              </w:rPr>
            </w:pPr>
            <w:r w:rsidRPr="00B57CC4">
              <w:rPr>
                <w:rFonts w:eastAsia="Times New Roman" w:cstheme="minorHAnsi"/>
                <w:b/>
                <w:szCs w:val="18"/>
              </w:rPr>
              <w:t>Exigences associées à la tâche</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71CA791" w14:textId="77777777" w:rsidR="00267002" w:rsidRPr="00B57CC4" w:rsidRDefault="00267002" w:rsidP="00F50710">
            <w:pPr>
              <w:jc w:val="center"/>
              <w:rPr>
                <w:rFonts w:eastAsia="Times New Roman" w:cstheme="minorHAnsi"/>
                <w:b/>
                <w:szCs w:val="18"/>
              </w:rPr>
            </w:pPr>
            <w:r w:rsidRPr="00B57CC4">
              <w:rPr>
                <w:rFonts w:eastAsia="Times New Roman" w:cstheme="minorHAnsi"/>
                <w:b/>
                <w:szCs w:val="18"/>
              </w:rPr>
              <w:t>Exemples de situation professionnelle</w:t>
            </w:r>
          </w:p>
        </w:tc>
      </w:tr>
      <w:tr w:rsidR="00267002" w:rsidRPr="00B57CC4" w14:paraId="234A2F35" w14:textId="77777777" w:rsidTr="00A84218">
        <w:tc>
          <w:tcPr>
            <w:tcW w:w="2637" w:type="dxa"/>
            <w:tcBorders>
              <w:top w:val="single" w:sz="4" w:space="0" w:color="auto"/>
              <w:left w:val="single" w:sz="4" w:space="0" w:color="auto"/>
              <w:bottom w:val="single" w:sz="4" w:space="0" w:color="auto"/>
              <w:right w:val="single" w:sz="4" w:space="0" w:color="auto"/>
            </w:tcBorders>
          </w:tcPr>
          <w:p w14:paraId="6770CD52"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Annoncer une décision prise par une ou un responsable </w:t>
            </w:r>
          </w:p>
          <w:p w14:paraId="6D81C3E3" w14:textId="77777777" w:rsidR="00267002" w:rsidRPr="00B57CC4" w:rsidRDefault="00267002" w:rsidP="00A84218">
            <w:pPr>
              <w:rPr>
                <w:rFonts w:eastAsia="Times New Roman" w:cstheme="minorHAnsi"/>
                <w:sz w:val="18"/>
                <w:szCs w:val="18"/>
              </w:rPr>
            </w:pPr>
          </w:p>
        </w:tc>
        <w:tc>
          <w:tcPr>
            <w:tcW w:w="2457" w:type="dxa"/>
            <w:tcBorders>
              <w:top w:val="single" w:sz="4" w:space="0" w:color="auto"/>
              <w:left w:val="single" w:sz="4" w:space="0" w:color="auto"/>
              <w:bottom w:val="single" w:sz="4" w:space="0" w:color="auto"/>
              <w:right w:val="single" w:sz="4" w:space="0" w:color="auto"/>
            </w:tcBorders>
          </w:tcPr>
          <w:p w14:paraId="2644DA65" w14:textId="72614DA8"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faire de très brèves annonces préparées même avec une intonation et </w:t>
            </w:r>
            <w:proofErr w:type="gramStart"/>
            <w:r w:rsidRPr="00B57CC4">
              <w:rPr>
                <w:rFonts w:eastAsia="Times New Roman" w:cstheme="minorHAnsi"/>
                <w:sz w:val="18"/>
                <w:szCs w:val="18"/>
              </w:rPr>
              <w:t>un accent étrangers</w:t>
            </w:r>
            <w:proofErr w:type="gramEnd"/>
            <w:r w:rsidRPr="00B57CC4">
              <w:rPr>
                <w:rFonts w:eastAsia="Times New Roman" w:cstheme="minorHAnsi"/>
                <w:sz w:val="18"/>
                <w:szCs w:val="18"/>
              </w:rPr>
              <w:t>. B2</w:t>
            </w:r>
            <w:r w:rsidR="00B57CC4">
              <w:rPr>
                <w:rFonts w:eastAsia="Times New Roman" w:cstheme="minorHAnsi"/>
                <w:sz w:val="18"/>
                <w:szCs w:val="18"/>
              </w:rPr>
              <w:t> </w:t>
            </w:r>
            <w:r w:rsidRPr="00B57CC4">
              <w:rPr>
                <w:rFonts w:eastAsia="Times New Roman" w:cstheme="minorHAnsi"/>
                <w:sz w:val="18"/>
                <w:szCs w:val="18"/>
              </w:rPr>
              <w:t xml:space="preserve">: peut faire des annonces sur la plupart des sujets avec clarté et spontanéité. </w:t>
            </w:r>
          </w:p>
          <w:p w14:paraId="3A7B2324" w14:textId="77777777" w:rsidR="00267002" w:rsidRPr="00B57CC4" w:rsidRDefault="00267002" w:rsidP="00A84218">
            <w:pPr>
              <w:rPr>
                <w:rFonts w:eastAsia="Times New Roman" w:cstheme="minorHAnsi"/>
                <w:sz w:val="18"/>
                <w:szCs w:val="18"/>
              </w:rPr>
            </w:pPr>
          </w:p>
        </w:tc>
        <w:tc>
          <w:tcPr>
            <w:tcW w:w="2597" w:type="dxa"/>
            <w:tcBorders>
              <w:top w:val="single" w:sz="4" w:space="0" w:color="auto"/>
              <w:left w:val="single" w:sz="4" w:space="0" w:color="auto"/>
              <w:bottom w:val="single" w:sz="4" w:space="0" w:color="auto"/>
              <w:right w:val="single" w:sz="4" w:space="0" w:color="auto"/>
            </w:tcBorders>
          </w:tcPr>
          <w:p w14:paraId="20FFFCBD"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Respecter l’information à transmettre. Adapter l’annonce au contexte et à l’auditoire. </w:t>
            </w:r>
          </w:p>
          <w:p w14:paraId="178F9E47" w14:textId="77777777" w:rsidR="00267002" w:rsidRPr="00B57CC4" w:rsidRDefault="00267002" w:rsidP="00A84218">
            <w:pPr>
              <w:rPr>
                <w:rFonts w:eastAsia="Times New Roman" w:cstheme="minorHAnsi"/>
                <w:sz w:val="18"/>
                <w:szCs w:val="18"/>
              </w:rPr>
            </w:pPr>
          </w:p>
        </w:tc>
        <w:tc>
          <w:tcPr>
            <w:tcW w:w="2636" w:type="dxa"/>
            <w:tcBorders>
              <w:top w:val="single" w:sz="4" w:space="0" w:color="auto"/>
              <w:left w:val="single" w:sz="4" w:space="0" w:color="auto"/>
              <w:bottom w:val="single" w:sz="4" w:space="0" w:color="auto"/>
              <w:right w:val="single" w:sz="4" w:space="0" w:color="auto"/>
            </w:tcBorders>
          </w:tcPr>
          <w:p w14:paraId="7BB7C56F" w14:textId="4A5AC77E" w:rsidR="00267002" w:rsidRPr="00B57CC4" w:rsidRDefault="00267002" w:rsidP="00A84218">
            <w:pPr>
              <w:rPr>
                <w:rFonts w:eastAsia="Times New Roman" w:cstheme="minorHAnsi"/>
                <w:sz w:val="18"/>
                <w:szCs w:val="18"/>
              </w:rPr>
            </w:pPr>
            <w:r w:rsidRPr="00B57CC4">
              <w:rPr>
                <w:rFonts w:eastAsia="Times New Roman" w:cstheme="minorHAnsi"/>
                <w:sz w:val="18"/>
                <w:szCs w:val="18"/>
              </w:rPr>
              <w:t>Dans le cadre d’un projet, la personne titulaire du diplôme assiste la personne pilote du projet qui a pris une décision quant à la suite à donner au projet. Dans le cadre d</w:t>
            </w:r>
            <w:r w:rsidR="00B57CC4">
              <w:rPr>
                <w:rFonts w:eastAsia="Times New Roman" w:cstheme="minorHAnsi"/>
                <w:sz w:val="18"/>
                <w:szCs w:val="18"/>
              </w:rPr>
              <w:t>’</w:t>
            </w:r>
            <w:r w:rsidRPr="00B57CC4">
              <w:rPr>
                <w:rFonts w:eastAsia="Times New Roman" w:cstheme="minorHAnsi"/>
                <w:sz w:val="18"/>
                <w:szCs w:val="18"/>
              </w:rPr>
              <w:t>un déplacement, la personne titulaire du diplôme peut s</w:t>
            </w:r>
            <w:r w:rsidR="00B57CC4">
              <w:rPr>
                <w:rFonts w:eastAsia="Times New Roman" w:cstheme="minorHAnsi"/>
                <w:sz w:val="18"/>
                <w:szCs w:val="18"/>
              </w:rPr>
              <w:t>’</w:t>
            </w:r>
            <w:r w:rsidRPr="00B57CC4">
              <w:rPr>
                <w:rFonts w:eastAsia="Times New Roman" w:cstheme="minorHAnsi"/>
                <w:sz w:val="18"/>
                <w:szCs w:val="18"/>
              </w:rPr>
              <w:t xml:space="preserve">adresser à un hôtel ou un prestataire pour indiquer des modifications voire des annulations et régler les modalités administratives qui en découlent. </w:t>
            </w:r>
          </w:p>
          <w:p w14:paraId="541E23A4" w14:textId="77777777" w:rsidR="00267002" w:rsidRPr="00B57CC4" w:rsidRDefault="00267002" w:rsidP="00A84218">
            <w:pPr>
              <w:rPr>
                <w:rFonts w:eastAsia="Times New Roman" w:cstheme="minorHAnsi"/>
                <w:sz w:val="18"/>
                <w:szCs w:val="18"/>
              </w:rPr>
            </w:pPr>
          </w:p>
        </w:tc>
      </w:tr>
      <w:tr w:rsidR="00267002" w:rsidRPr="00B57CC4" w14:paraId="4103FB4D" w14:textId="77777777" w:rsidTr="00A84218">
        <w:trPr>
          <w:trHeight w:val="6124"/>
        </w:trPr>
        <w:tc>
          <w:tcPr>
            <w:tcW w:w="2637" w:type="dxa"/>
            <w:tcBorders>
              <w:top w:val="single" w:sz="4" w:space="0" w:color="auto"/>
              <w:left w:val="single" w:sz="4" w:space="0" w:color="auto"/>
              <w:bottom w:val="single" w:sz="4" w:space="0" w:color="auto"/>
              <w:right w:val="single" w:sz="4" w:space="0" w:color="auto"/>
            </w:tcBorders>
          </w:tcPr>
          <w:p w14:paraId="7001DBEB"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Présenter oralement une information </w:t>
            </w:r>
          </w:p>
          <w:p w14:paraId="125EB425"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Rendre compte d’un travail réalisé </w:t>
            </w:r>
          </w:p>
          <w:p w14:paraId="5631A6F6" w14:textId="77777777" w:rsidR="00267002" w:rsidRPr="00B57CC4" w:rsidRDefault="00267002" w:rsidP="00A84218">
            <w:pPr>
              <w:rPr>
                <w:rFonts w:eastAsia="Times New Roman" w:cstheme="minorHAnsi"/>
                <w:sz w:val="18"/>
                <w:szCs w:val="18"/>
              </w:rPr>
            </w:pPr>
          </w:p>
          <w:p w14:paraId="49DF1C0F" w14:textId="77777777" w:rsidR="00267002" w:rsidRPr="00B57CC4" w:rsidRDefault="00267002" w:rsidP="00A84218">
            <w:pPr>
              <w:rPr>
                <w:rFonts w:eastAsia="Times New Roman" w:cstheme="minorHAnsi"/>
                <w:sz w:val="18"/>
                <w:szCs w:val="18"/>
              </w:rPr>
            </w:pPr>
          </w:p>
        </w:tc>
        <w:tc>
          <w:tcPr>
            <w:tcW w:w="2457" w:type="dxa"/>
            <w:tcBorders>
              <w:top w:val="single" w:sz="4" w:space="0" w:color="auto"/>
              <w:left w:val="single" w:sz="4" w:space="0" w:color="auto"/>
              <w:bottom w:val="single" w:sz="4" w:space="0" w:color="auto"/>
              <w:right w:val="single" w:sz="4" w:space="0" w:color="auto"/>
            </w:tcBorders>
          </w:tcPr>
          <w:p w14:paraId="0F444C7C" w14:textId="380652F5"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faire une description directe et non compliquée en la présentant comme une succession linéaire de points. </w:t>
            </w:r>
          </w:p>
          <w:p w14:paraId="4A36ED24" w14:textId="2D7EFD19" w:rsidR="00267002" w:rsidRPr="00B57CC4" w:rsidRDefault="00267002" w:rsidP="00A84218">
            <w:pPr>
              <w:rPr>
                <w:rFonts w:eastAsia="Times New Roman" w:cstheme="minorHAnsi"/>
                <w:sz w:val="18"/>
                <w:szCs w:val="18"/>
              </w:rPr>
            </w:pPr>
            <w:r w:rsidRPr="00B57CC4">
              <w:rPr>
                <w:rFonts w:eastAsia="Times New Roman" w:cstheme="minorHAnsi"/>
                <w:sz w:val="18"/>
                <w:szCs w:val="18"/>
              </w:rPr>
              <w:t>B2</w:t>
            </w:r>
            <w:r w:rsidR="00B57CC4">
              <w:rPr>
                <w:rFonts w:eastAsia="Times New Roman" w:cstheme="minorHAnsi"/>
                <w:sz w:val="18"/>
                <w:szCs w:val="18"/>
              </w:rPr>
              <w:t> </w:t>
            </w:r>
            <w:r w:rsidRPr="00B57CC4">
              <w:rPr>
                <w:rFonts w:eastAsia="Times New Roman" w:cstheme="minorHAnsi"/>
                <w:sz w:val="18"/>
                <w:szCs w:val="18"/>
              </w:rPr>
              <w:t xml:space="preserve">: peut faire une description claire, structurée et détaillée. </w:t>
            </w:r>
          </w:p>
          <w:p w14:paraId="38344B7B" w14:textId="77777777" w:rsidR="00267002" w:rsidRPr="00B57CC4" w:rsidRDefault="00267002" w:rsidP="00A84218">
            <w:pPr>
              <w:rPr>
                <w:rFonts w:eastAsia="Times New Roman" w:cstheme="minorHAnsi"/>
                <w:sz w:val="18"/>
                <w:szCs w:val="18"/>
              </w:rPr>
            </w:pPr>
          </w:p>
        </w:tc>
        <w:tc>
          <w:tcPr>
            <w:tcW w:w="2597" w:type="dxa"/>
            <w:tcBorders>
              <w:top w:val="single" w:sz="4" w:space="0" w:color="auto"/>
              <w:left w:val="single" w:sz="4" w:space="0" w:color="auto"/>
              <w:bottom w:val="single" w:sz="4" w:space="0" w:color="auto"/>
              <w:right w:val="single" w:sz="4" w:space="0" w:color="auto"/>
            </w:tcBorders>
          </w:tcPr>
          <w:p w14:paraId="49407983" w14:textId="64639218" w:rsidR="00267002" w:rsidRPr="00B57CC4" w:rsidRDefault="00267002" w:rsidP="00A84218">
            <w:pPr>
              <w:rPr>
                <w:rFonts w:eastAsia="Times New Roman" w:cstheme="minorHAnsi"/>
                <w:sz w:val="18"/>
                <w:szCs w:val="18"/>
              </w:rPr>
            </w:pPr>
            <w:r w:rsidRPr="00B57CC4">
              <w:rPr>
                <w:rFonts w:eastAsia="Times New Roman" w:cstheme="minorHAnsi"/>
                <w:sz w:val="18"/>
                <w:szCs w:val="18"/>
              </w:rPr>
              <w:t>Utiliser des auxiliaires de présentation divers (diaporamas, vidéos, tutoriels, etc.) Rendre le propos clair par des synthèses partielles, la mise en évidence des parties de l’exposé, le recours à des illustrations ou graphiques</w:t>
            </w:r>
            <w:r w:rsidR="00B57CC4">
              <w:rPr>
                <w:rFonts w:eastAsia="Times New Roman" w:cstheme="minorHAnsi"/>
                <w:sz w:val="18"/>
                <w:szCs w:val="18"/>
              </w:rPr>
              <w:t>.</w:t>
            </w:r>
            <w:r w:rsidRPr="00B57CC4">
              <w:rPr>
                <w:rFonts w:eastAsia="Times New Roman" w:cstheme="minorHAnsi"/>
                <w:sz w:val="18"/>
                <w:szCs w:val="18"/>
              </w:rPr>
              <w:t xml:space="preserve"> Rendre l’auditoire actif en suscitant des demandes d’élucidation, d’explication complémentaire ou une discussion à des moments précis de l’exposé </w:t>
            </w:r>
          </w:p>
          <w:p w14:paraId="49826989" w14:textId="77777777" w:rsidR="00267002" w:rsidRPr="00B57CC4" w:rsidRDefault="00267002" w:rsidP="00A84218">
            <w:pPr>
              <w:rPr>
                <w:rFonts w:eastAsia="Times New Roman" w:cstheme="minorHAnsi"/>
                <w:szCs w:val="18"/>
              </w:rPr>
            </w:pPr>
          </w:p>
        </w:tc>
        <w:tc>
          <w:tcPr>
            <w:tcW w:w="2636" w:type="dxa"/>
            <w:tcBorders>
              <w:top w:val="single" w:sz="4" w:space="0" w:color="auto"/>
              <w:left w:val="single" w:sz="4" w:space="0" w:color="auto"/>
              <w:bottom w:val="single" w:sz="4" w:space="0" w:color="auto"/>
              <w:right w:val="single" w:sz="4" w:space="0" w:color="auto"/>
            </w:tcBorders>
          </w:tcPr>
          <w:p w14:paraId="2B178988" w14:textId="6832E309" w:rsidR="00267002" w:rsidRPr="00B57CC4" w:rsidRDefault="00267002" w:rsidP="00AB4EDF">
            <w:pPr>
              <w:rPr>
                <w:rFonts w:eastAsia="Times New Roman" w:cstheme="minorHAnsi"/>
                <w:szCs w:val="18"/>
              </w:rPr>
            </w:pPr>
            <w:r w:rsidRPr="00B57CC4">
              <w:rPr>
                <w:rFonts w:eastAsia="Times New Roman" w:cstheme="minorHAnsi"/>
                <w:sz w:val="18"/>
                <w:szCs w:val="18"/>
              </w:rPr>
              <w:t>Lors de l’accueil de clients étrangers, la personne titulaire du diplôme présente son entreprise, son activité et l’organisation de sa structure. Elle peut présenter les aspects techniques mais également liés à la sécurité du site, des procédures à respecter. Dans le cadre d</w:t>
            </w:r>
            <w:r w:rsidR="00B57CC4">
              <w:rPr>
                <w:rFonts w:eastAsia="Times New Roman" w:cstheme="minorHAnsi"/>
                <w:sz w:val="18"/>
                <w:szCs w:val="18"/>
              </w:rPr>
              <w:t>’</w:t>
            </w:r>
            <w:r w:rsidRPr="00B57CC4">
              <w:rPr>
                <w:rFonts w:eastAsia="Times New Roman" w:cstheme="minorHAnsi"/>
                <w:sz w:val="18"/>
                <w:szCs w:val="18"/>
              </w:rPr>
              <w:t>un projet, la personne titulaire du diplôme rend compte à un collaborateur ou une collaboratrice d</w:t>
            </w:r>
            <w:r w:rsidR="00B57CC4">
              <w:rPr>
                <w:rFonts w:eastAsia="Times New Roman" w:cstheme="minorHAnsi"/>
                <w:sz w:val="18"/>
                <w:szCs w:val="18"/>
              </w:rPr>
              <w:t>’</w:t>
            </w:r>
            <w:r w:rsidRPr="00B57CC4">
              <w:rPr>
                <w:rFonts w:eastAsia="Times New Roman" w:cstheme="minorHAnsi"/>
                <w:sz w:val="18"/>
                <w:szCs w:val="18"/>
              </w:rPr>
              <w:t>une filiale à l</w:t>
            </w:r>
            <w:r w:rsidR="00B57CC4">
              <w:rPr>
                <w:rFonts w:eastAsia="Times New Roman" w:cstheme="minorHAnsi"/>
                <w:sz w:val="18"/>
                <w:szCs w:val="18"/>
              </w:rPr>
              <w:t>’</w:t>
            </w:r>
            <w:r w:rsidRPr="00B57CC4">
              <w:rPr>
                <w:rFonts w:eastAsia="Times New Roman" w:cstheme="minorHAnsi"/>
                <w:sz w:val="18"/>
                <w:szCs w:val="18"/>
              </w:rPr>
              <w:t>étranger de l</w:t>
            </w:r>
            <w:r w:rsidR="00B57CC4">
              <w:rPr>
                <w:rFonts w:eastAsia="Times New Roman" w:cstheme="minorHAnsi"/>
                <w:sz w:val="18"/>
                <w:szCs w:val="18"/>
              </w:rPr>
              <w:t>’</w:t>
            </w:r>
            <w:r w:rsidRPr="00B57CC4">
              <w:rPr>
                <w:rFonts w:eastAsia="Times New Roman" w:cstheme="minorHAnsi"/>
                <w:sz w:val="18"/>
                <w:szCs w:val="18"/>
              </w:rPr>
              <w:t>avancement du projet (tâches finalisées, imprévus rencontrés, proposition de solutions). Dans une situation d</w:t>
            </w:r>
            <w:r w:rsidR="00B57CC4">
              <w:rPr>
                <w:rFonts w:eastAsia="Times New Roman" w:cstheme="minorHAnsi"/>
                <w:sz w:val="18"/>
                <w:szCs w:val="18"/>
              </w:rPr>
              <w:t>’</w:t>
            </w:r>
            <w:r w:rsidRPr="00B57CC4">
              <w:rPr>
                <w:rFonts w:eastAsia="Times New Roman" w:cstheme="minorHAnsi"/>
                <w:sz w:val="18"/>
                <w:szCs w:val="18"/>
              </w:rPr>
              <w:t xml:space="preserve">urgence (intrusion, attentats, etc.), la personne titulaire du diplôme peut donner des informations de sécurité compréhensibles pour la clientèle étrangère. La personne titulaire du diplôme adapte les capsules de présentation sur des chaînes de vidéos en ligne </w:t>
            </w:r>
            <w:r w:rsidRPr="00B57CC4">
              <w:rPr>
                <w:rFonts w:eastAsia="Times New Roman" w:cstheme="minorHAnsi"/>
                <w:sz w:val="18"/>
                <w:szCs w:val="18"/>
              </w:rPr>
              <w:lastRenderedPageBreak/>
              <w:t xml:space="preserve">pour la clientèle internationale.  </w:t>
            </w:r>
          </w:p>
        </w:tc>
      </w:tr>
      <w:tr w:rsidR="00267002" w:rsidRPr="00B57CC4" w14:paraId="72A546A3" w14:textId="77777777" w:rsidTr="00A84218">
        <w:tc>
          <w:tcPr>
            <w:tcW w:w="2637" w:type="dxa"/>
            <w:tcBorders>
              <w:top w:val="single" w:sz="4" w:space="0" w:color="auto"/>
              <w:left w:val="single" w:sz="4" w:space="0" w:color="auto"/>
              <w:bottom w:val="single" w:sz="4" w:space="0" w:color="auto"/>
              <w:right w:val="single" w:sz="4" w:space="0" w:color="auto"/>
            </w:tcBorders>
          </w:tcPr>
          <w:p w14:paraId="50CC8B18"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 xml:space="preserve">Argumenter pour aider à la prise de décision </w:t>
            </w:r>
          </w:p>
          <w:p w14:paraId="5200F48E"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Expliquer à des partenaires les raisons d’une décision prise par une ou un responsable </w:t>
            </w:r>
          </w:p>
          <w:p w14:paraId="09B2C774" w14:textId="77777777" w:rsidR="00267002" w:rsidRPr="00B57CC4" w:rsidRDefault="00267002" w:rsidP="00A84218">
            <w:pPr>
              <w:rPr>
                <w:rFonts w:eastAsia="Times New Roman" w:cstheme="minorHAnsi"/>
                <w:szCs w:val="18"/>
              </w:rPr>
            </w:pPr>
          </w:p>
          <w:p w14:paraId="2A9A54C8" w14:textId="77777777" w:rsidR="00267002" w:rsidRPr="00B57CC4" w:rsidRDefault="00267002" w:rsidP="00A84218">
            <w:pPr>
              <w:rPr>
                <w:rFonts w:eastAsia="Times New Roman" w:cstheme="minorHAnsi"/>
                <w:szCs w:val="18"/>
              </w:rPr>
            </w:pPr>
          </w:p>
        </w:tc>
        <w:tc>
          <w:tcPr>
            <w:tcW w:w="2457" w:type="dxa"/>
            <w:tcBorders>
              <w:top w:val="single" w:sz="4" w:space="0" w:color="auto"/>
              <w:left w:val="single" w:sz="4" w:space="0" w:color="auto"/>
              <w:bottom w:val="single" w:sz="4" w:space="0" w:color="auto"/>
              <w:right w:val="single" w:sz="4" w:space="0" w:color="auto"/>
            </w:tcBorders>
          </w:tcPr>
          <w:p w14:paraId="7DB33380" w14:textId="221CF9BB"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développer une argumentation suffisante pour se faire comprendre, peut donner brièvement raisons et explications relatives à des opinions, projets et actions, peut faire un exposé simple, direct et préparé et sait expliciter les points importants avec précision. </w:t>
            </w:r>
          </w:p>
          <w:p w14:paraId="5ECBB434" w14:textId="77777777" w:rsidR="00267002" w:rsidRPr="00B57CC4" w:rsidRDefault="00267002" w:rsidP="00A84218">
            <w:pPr>
              <w:rPr>
                <w:rFonts w:eastAsia="Times New Roman" w:cstheme="minorHAnsi"/>
                <w:sz w:val="18"/>
                <w:szCs w:val="18"/>
              </w:rPr>
            </w:pPr>
          </w:p>
          <w:p w14:paraId="47CD0EB9" w14:textId="7842C031" w:rsidR="00267002" w:rsidRPr="00B57CC4" w:rsidRDefault="00267002" w:rsidP="00A84218">
            <w:pPr>
              <w:rPr>
                <w:rFonts w:eastAsia="Times New Roman" w:cstheme="minorHAnsi"/>
                <w:sz w:val="18"/>
                <w:szCs w:val="18"/>
              </w:rPr>
            </w:pPr>
            <w:r w:rsidRPr="00B57CC4">
              <w:rPr>
                <w:rFonts w:eastAsia="Times New Roman" w:cstheme="minorHAnsi"/>
                <w:sz w:val="18"/>
                <w:szCs w:val="18"/>
              </w:rPr>
              <w:t>B2</w:t>
            </w:r>
            <w:r w:rsidR="00B57CC4">
              <w:rPr>
                <w:rFonts w:eastAsia="Times New Roman" w:cstheme="minorHAnsi"/>
                <w:sz w:val="18"/>
                <w:szCs w:val="18"/>
              </w:rPr>
              <w:t> </w:t>
            </w:r>
            <w:r w:rsidRPr="00B57CC4">
              <w:rPr>
                <w:rFonts w:eastAsia="Times New Roman" w:cstheme="minorHAnsi"/>
                <w:sz w:val="18"/>
                <w:szCs w:val="18"/>
              </w:rPr>
              <w:t xml:space="preserve">: peut développer une argumentation claire avec des arguments secondaires et exemples pertinents, peut enchaîner des arguments avec logique, peut expliquer un point de vue sur un problème en donnant les avantages et les inconvénients d’options diverses. </w:t>
            </w:r>
          </w:p>
          <w:p w14:paraId="20BAB543" w14:textId="77777777" w:rsidR="00267002" w:rsidRPr="00B57CC4" w:rsidRDefault="00267002" w:rsidP="00A84218">
            <w:pPr>
              <w:rPr>
                <w:rFonts w:eastAsia="Times New Roman" w:cstheme="minorHAnsi"/>
                <w:sz w:val="18"/>
                <w:szCs w:val="18"/>
              </w:rPr>
            </w:pPr>
          </w:p>
        </w:tc>
        <w:tc>
          <w:tcPr>
            <w:tcW w:w="2597" w:type="dxa"/>
            <w:tcBorders>
              <w:top w:val="single" w:sz="4" w:space="0" w:color="auto"/>
              <w:left w:val="single" w:sz="4" w:space="0" w:color="auto"/>
              <w:bottom w:val="single" w:sz="4" w:space="0" w:color="auto"/>
              <w:right w:val="single" w:sz="4" w:space="0" w:color="auto"/>
            </w:tcBorders>
            <w:hideMark/>
          </w:tcPr>
          <w:p w14:paraId="35C88DF4" w14:textId="2419140F" w:rsidR="00267002" w:rsidRPr="00B57CC4" w:rsidRDefault="00267002" w:rsidP="00A84218">
            <w:pPr>
              <w:rPr>
                <w:rFonts w:eastAsia="Times New Roman" w:cstheme="minorHAnsi"/>
                <w:sz w:val="18"/>
                <w:szCs w:val="18"/>
              </w:rPr>
            </w:pPr>
            <w:r w:rsidRPr="00B57CC4">
              <w:rPr>
                <w:rFonts w:eastAsia="Times New Roman" w:cstheme="minorHAnsi"/>
                <w:sz w:val="18"/>
                <w:szCs w:val="18"/>
              </w:rPr>
              <w:t>Faire une présentation organisée</w:t>
            </w:r>
            <w:r w:rsidR="00B57CC4">
              <w:rPr>
                <w:rFonts w:eastAsia="Times New Roman" w:cstheme="minorHAnsi"/>
                <w:sz w:val="18"/>
                <w:szCs w:val="18"/>
              </w:rPr>
              <w:t> </w:t>
            </w:r>
            <w:r w:rsidRPr="00B57CC4">
              <w:rPr>
                <w:rFonts w:eastAsia="Times New Roman" w:cstheme="minorHAnsi"/>
                <w:sz w:val="18"/>
                <w:szCs w:val="18"/>
              </w:rPr>
              <w:t>: mettre en évidence les avantages et les inconvénients d’une option. Savoir s’exprimer à partir de notes succinctes. Savoir rapporter des données chiffrées (proportions, dates, etc.). Savoir hiérarchiser les informations de manière à établir un plan cohérent. Savoir souligner les relations logiques dans le discours</w:t>
            </w:r>
            <w:r w:rsidR="00B57CC4">
              <w:rPr>
                <w:rFonts w:eastAsia="Times New Roman" w:cstheme="minorHAnsi"/>
                <w:sz w:val="18"/>
                <w:szCs w:val="18"/>
              </w:rPr>
              <w:t> </w:t>
            </w:r>
            <w:r w:rsidRPr="00B57CC4">
              <w:rPr>
                <w:rFonts w:eastAsia="Times New Roman" w:cstheme="minorHAnsi"/>
                <w:sz w:val="18"/>
                <w:szCs w:val="18"/>
              </w:rPr>
              <w:t>: changement d’orientation, compléments, illustrations. Connaître les formes linguistiques utiles pour argumenter</w:t>
            </w:r>
            <w:r w:rsidR="00B57CC4">
              <w:rPr>
                <w:rFonts w:eastAsia="Times New Roman" w:cstheme="minorHAnsi"/>
                <w:sz w:val="18"/>
                <w:szCs w:val="18"/>
              </w:rPr>
              <w:t> </w:t>
            </w:r>
            <w:r w:rsidRPr="00B57CC4">
              <w:rPr>
                <w:rFonts w:eastAsia="Times New Roman" w:cstheme="minorHAnsi"/>
                <w:sz w:val="18"/>
                <w:szCs w:val="18"/>
              </w:rPr>
              <w:t>: expression de l’opinion, de l’accord/désaccord, du contraste, de la cause, de la conséquence, etc.</w:t>
            </w:r>
          </w:p>
        </w:tc>
        <w:tc>
          <w:tcPr>
            <w:tcW w:w="2636" w:type="dxa"/>
            <w:tcBorders>
              <w:top w:val="single" w:sz="4" w:space="0" w:color="auto"/>
              <w:left w:val="single" w:sz="4" w:space="0" w:color="auto"/>
              <w:bottom w:val="single" w:sz="4" w:space="0" w:color="auto"/>
              <w:right w:val="single" w:sz="4" w:space="0" w:color="auto"/>
            </w:tcBorders>
          </w:tcPr>
          <w:p w14:paraId="69FA8F79" w14:textId="77777777" w:rsidR="00267002" w:rsidRPr="00B57CC4" w:rsidRDefault="00267002" w:rsidP="00A84218">
            <w:pPr>
              <w:rPr>
                <w:rFonts w:eastAsia="Times New Roman" w:cstheme="minorHAnsi"/>
                <w:szCs w:val="18"/>
              </w:rPr>
            </w:pPr>
            <w:r w:rsidRPr="00B57CC4">
              <w:rPr>
                <w:rFonts w:eastAsia="Times New Roman" w:cstheme="minorHAnsi"/>
                <w:sz w:val="18"/>
                <w:szCs w:val="18"/>
              </w:rPr>
              <w:t xml:space="preserve">Au sein d’un groupe de travail, la personne titulaire du diplôme assiste sa ou son responsable hiérarchique et présente un diagnostic de la situation et propose des solutions en mettant en évidence les avantages et les inconvénients de chacune d’elle de manière à aider à la prise de décision. Une fois la décision arrêtée, elle l’explique aux partenaires concernés. La personne titulaire du diplôme peut assister sa ou son responsable hiérarchique pour animer une réunion avec des participants étrangers. Elle peut introduire la réunion (objectifs, ordre du jour) et/ou conclure la réunion (synthèse des échanges, solutions retenues, etc.).  </w:t>
            </w:r>
          </w:p>
          <w:p w14:paraId="4C5EF9E3" w14:textId="77777777" w:rsidR="00267002" w:rsidRPr="00B57CC4" w:rsidRDefault="00267002" w:rsidP="00A84218">
            <w:pPr>
              <w:rPr>
                <w:rFonts w:eastAsia="Times New Roman" w:cstheme="minorHAnsi"/>
                <w:szCs w:val="18"/>
              </w:rPr>
            </w:pPr>
          </w:p>
        </w:tc>
      </w:tr>
      <w:tr w:rsidR="00267002" w:rsidRPr="00B57CC4" w14:paraId="0E65813C" w14:textId="77777777" w:rsidTr="00A84218">
        <w:trPr>
          <w:trHeight w:val="103"/>
        </w:trPr>
        <w:tc>
          <w:tcPr>
            <w:tcW w:w="2637" w:type="dxa"/>
            <w:tcBorders>
              <w:top w:val="single" w:sz="4" w:space="0" w:color="auto"/>
              <w:left w:val="nil"/>
              <w:bottom w:val="nil"/>
              <w:right w:val="nil"/>
            </w:tcBorders>
          </w:tcPr>
          <w:p w14:paraId="4993DEDD" w14:textId="77777777" w:rsidR="00267002" w:rsidRPr="00B57CC4" w:rsidRDefault="00267002" w:rsidP="00A84218">
            <w:pPr>
              <w:rPr>
                <w:rFonts w:eastAsia="Times New Roman" w:cstheme="minorHAnsi"/>
                <w:szCs w:val="18"/>
              </w:rPr>
            </w:pPr>
          </w:p>
        </w:tc>
        <w:tc>
          <w:tcPr>
            <w:tcW w:w="2457" w:type="dxa"/>
            <w:tcBorders>
              <w:top w:val="single" w:sz="4" w:space="0" w:color="auto"/>
              <w:left w:val="nil"/>
              <w:bottom w:val="nil"/>
              <w:right w:val="nil"/>
            </w:tcBorders>
          </w:tcPr>
          <w:p w14:paraId="48D9A3AB" w14:textId="77777777" w:rsidR="00267002" w:rsidRPr="00B57CC4" w:rsidRDefault="00267002" w:rsidP="00A84218">
            <w:pPr>
              <w:rPr>
                <w:rFonts w:eastAsia="Times New Roman" w:cstheme="minorHAnsi"/>
                <w:szCs w:val="18"/>
              </w:rPr>
            </w:pPr>
          </w:p>
        </w:tc>
        <w:tc>
          <w:tcPr>
            <w:tcW w:w="2597" w:type="dxa"/>
            <w:tcBorders>
              <w:top w:val="single" w:sz="4" w:space="0" w:color="auto"/>
              <w:left w:val="nil"/>
              <w:bottom w:val="nil"/>
              <w:right w:val="nil"/>
            </w:tcBorders>
          </w:tcPr>
          <w:p w14:paraId="6068B9BA" w14:textId="77777777" w:rsidR="00267002" w:rsidRPr="00B57CC4" w:rsidRDefault="00267002" w:rsidP="00A84218">
            <w:pPr>
              <w:rPr>
                <w:rFonts w:eastAsia="Times New Roman" w:cstheme="minorHAnsi"/>
                <w:szCs w:val="18"/>
              </w:rPr>
            </w:pPr>
          </w:p>
        </w:tc>
        <w:tc>
          <w:tcPr>
            <w:tcW w:w="2636" w:type="dxa"/>
            <w:tcBorders>
              <w:top w:val="single" w:sz="4" w:space="0" w:color="auto"/>
              <w:left w:val="nil"/>
              <w:bottom w:val="nil"/>
              <w:right w:val="nil"/>
            </w:tcBorders>
          </w:tcPr>
          <w:p w14:paraId="2CA9EFE9" w14:textId="77777777" w:rsidR="00267002" w:rsidRPr="00B57CC4" w:rsidRDefault="00267002" w:rsidP="00A84218">
            <w:pPr>
              <w:rPr>
                <w:rFonts w:eastAsia="Times New Roman" w:cstheme="minorHAnsi"/>
                <w:szCs w:val="18"/>
              </w:rPr>
            </w:pPr>
          </w:p>
        </w:tc>
      </w:tr>
      <w:tr w:rsidR="00267002" w:rsidRPr="00B57CC4" w14:paraId="404CA397" w14:textId="77777777" w:rsidTr="00A84218">
        <w:tc>
          <w:tcPr>
            <w:tcW w:w="2637" w:type="dxa"/>
            <w:tcBorders>
              <w:top w:val="nil"/>
              <w:left w:val="nil"/>
              <w:bottom w:val="single" w:sz="4" w:space="0" w:color="auto"/>
              <w:right w:val="nil"/>
            </w:tcBorders>
          </w:tcPr>
          <w:p w14:paraId="671B8820" w14:textId="77777777" w:rsidR="00267002" w:rsidRPr="00B57CC4" w:rsidRDefault="00267002" w:rsidP="00A84218">
            <w:pPr>
              <w:rPr>
                <w:rFonts w:eastAsia="Times New Roman" w:cstheme="minorHAnsi"/>
                <w:szCs w:val="18"/>
              </w:rPr>
            </w:pPr>
          </w:p>
        </w:tc>
        <w:tc>
          <w:tcPr>
            <w:tcW w:w="2457" w:type="dxa"/>
            <w:tcBorders>
              <w:top w:val="nil"/>
              <w:left w:val="nil"/>
              <w:bottom w:val="single" w:sz="4" w:space="0" w:color="auto"/>
              <w:right w:val="nil"/>
            </w:tcBorders>
          </w:tcPr>
          <w:p w14:paraId="26422FB5" w14:textId="77777777" w:rsidR="00267002" w:rsidRPr="00B57CC4" w:rsidRDefault="00267002" w:rsidP="00A84218">
            <w:pPr>
              <w:rPr>
                <w:rFonts w:eastAsia="Times New Roman" w:cstheme="minorHAnsi"/>
                <w:szCs w:val="18"/>
              </w:rPr>
            </w:pPr>
          </w:p>
        </w:tc>
        <w:tc>
          <w:tcPr>
            <w:tcW w:w="2597" w:type="dxa"/>
            <w:tcBorders>
              <w:top w:val="nil"/>
              <w:left w:val="nil"/>
              <w:bottom w:val="single" w:sz="4" w:space="0" w:color="auto"/>
              <w:right w:val="nil"/>
            </w:tcBorders>
          </w:tcPr>
          <w:p w14:paraId="542D04CD" w14:textId="77777777" w:rsidR="00267002" w:rsidRPr="00B57CC4" w:rsidRDefault="00267002" w:rsidP="00A84218">
            <w:pPr>
              <w:rPr>
                <w:rFonts w:eastAsia="Times New Roman" w:cstheme="minorHAnsi"/>
                <w:szCs w:val="18"/>
              </w:rPr>
            </w:pPr>
          </w:p>
        </w:tc>
        <w:tc>
          <w:tcPr>
            <w:tcW w:w="2636" w:type="dxa"/>
            <w:tcBorders>
              <w:top w:val="nil"/>
              <w:left w:val="nil"/>
              <w:bottom w:val="single" w:sz="4" w:space="0" w:color="auto"/>
              <w:right w:val="nil"/>
            </w:tcBorders>
          </w:tcPr>
          <w:p w14:paraId="5E1E0257" w14:textId="77777777" w:rsidR="00267002" w:rsidRPr="00B57CC4" w:rsidRDefault="00267002" w:rsidP="00A84218">
            <w:pPr>
              <w:rPr>
                <w:rFonts w:eastAsia="Times New Roman" w:cstheme="minorHAnsi"/>
                <w:szCs w:val="18"/>
              </w:rPr>
            </w:pPr>
          </w:p>
        </w:tc>
      </w:tr>
      <w:tr w:rsidR="00267002" w:rsidRPr="00B57CC4" w14:paraId="66D5406A" w14:textId="77777777" w:rsidTr="00012139">
        <w:trPr>
          <w:trHeight w:val="348"/>
        </w:trPr>
        <w:tc>
          <w:tcPr>
            <w:tcW w:w="1032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72CA57B" w14:textId="43B67369" w:rsidR="00267002" w:rsidRPr="00B57CC4" w:rsidRDefault="00267002" w:rsidP="00012139">
            <w:pPr>
              <w:spacing w:before="60" w:after="60"/>
              <w:jc w:val="center"/>
              <w:rPr>
                <w:rFonts w:eastAsia="Times New Roman" w:cstheme="minorHAnsi"/>
                <w:b/>
                <w:szCs w:val="18"/>
              </w:rPr>
            </w:pPr>
            <w:r w:rsidRPr="00B57CC4">
              <w:rPr>
                <w:rFonts w:eastAsia="Calibri" w:cstheme="minorHAnsi"/>
                <w:b/>
                <w:szCs w:val="18"/>
              </w:rPr>
              <w:t>Tableau</w:t>
            </w:r>
            <w:r w:rsidR="00B57CC4">
              <w:rPr>
                <w:rFonts w:eastAsia="Calibri" w:cstheme="minorHAnsi"/>
                <w:b/>
                <w:szCs w:val="18"/>
              </w:rPr>
              <w:t> </w:t>
            </w:r>
            <w:r w:rsidRPr="00B57CC4">
              <w:rPr>
                <w:rFonts w:eastAsia="Calibri" w:cstheme="minorHAnsi"/>
                <w:b/>
                <w:szCs w:val="18"/>
              </w:rPr>
              <w:t>2</w:t>
            </w:r>
            <w:r w:rsidR="00B57CC4">
              <w:rPr>
                <w:rFonts w:eastAsia="Calibri" w:cstheme="minorHAnsi"/>
                <w:b/>
                <w:szCs w:val="18"/>
              </w:rPr>
              <w:t> </w:t>
            </w:r>
            <w:r w:rsidRPr="00B57CC4">
              <w:rPr>
                <w:rFonts w:eastAsia="Calibri" w:cstheme="minorHAnsi"/>
                <w:b/>
                <w:szCs w:val="18"/>
              </w:rPr>
              <w:t>: ACTIVITÉ LANGAGIÈRE D’INTERACTION ORALE</w:t>
            </w:r>
          </w:p>
        </w:tc>
      </w:tr>
      <w:tr w:rsidR="00267002" w:rsidRPr="00B57CC4" w14:paraId="48D06453" w14:textId="77777777" w:rsidTr="009002F0">
        <w:tc>
          <w:tcPr>
            <w:tcW w:w="2637" w:type="dxa"/>
            <w:tcBorders>
              <w:top w:val="single" w:sz="4" w:space="0" w:color="auto"/>
              <w:left w:val="single" w:sz="4" w:space="0" w:color="auto"/>
              <w:bottom w:val="single" w:sz="4" w:space="0" w:color="auto"/>
              <w:right w:val="single" w:sz="4" w:space="0" w:color="auto"/>
            </w:tcBorders>
            <w:vAlign w:val="center"/>
          </w:tcPr>
          <w:p w14:paraId="28FEB307" w14:textId="6121DF37" w:rsidR="00267002" w:rsidRPr="00B57CC4" w:rsidRDefault="00267002" w:rsidP="009002F0">
            <w:pPr>
              <w:jc w:val="center"/>
              <w:rPr>
                <w:rFonts w:eastAsia="Times New Roman" w:cstheme="minorHAnsi"/>
                <w:b/>
                <w:szCs w:val="18"/>
              </w:rPr>
            </w:pPr>
            <w:r w:rsidRPr="00B57CC4">
              <w:rPr>
                <w:rFonts w:eastAsia="Times New Roman" w:cstheme="minorHAnsi"/>
                <w:b/>
                <w:szCs w:val="18"/>
              </w:rPr>
              <w:t>Exemples de tâche professionnelle</w:t>
            </w:r>
          </w:p>
        </w:tc>
        <w:tc>
          <w:tcPr>
            <w:tcW w:w="2457" w:type="dxa"/>
            <w:tcBorders>
              <w:top w:val="single" w:sz="4" w:space="0" w:color="auto"/>
              <w:left w:val="single" w:sz="4" w:space="0" w:color="auto"/>
              <w:bottom w:val="single" w:sz="4" w:space="0" w:color="auto"/>
              <w:right w:val="single" w:sz="4" w:space="0" w:color="auto"/>
            </w:tcBorders>
            <w:vAlign w:val="center"/>
            <w:hideMark/>
          </w:tcPr>
          <w:p w14:paraId="4E26DDDF" w14:textId="77777777" w:rsidR="00267002" w:rsidRPr="00B57CC4" w:rsidRDefault="00267002" w:rsidP="009002F0">
            <w:pPr>
              <w:jc w:val="center"/>
              <w:rPr>
                <w:rFonts w:eastAsia="Times New Roman" w:cstheme="minorHAnsi"/>
                <w:b/>
                <w:szCs w:val="18"/>
              </w:rPr>
            </w:pPr>
            <w:r w:rsidRPr="00B57CC4">
              <w:rPr>
                <w:rFonts w:eastAsia="Times New Roman" w:cstheme="minorHAnsi"/>
                <w:b/>
                <w:szCs w:val="18"/>
              </w:rPr>
              <w:t>Niveaux</w:t>
            </w:r>
          </w:p>
        </w:tc>
        <w:tc>
          <w:tcPr>
            <w:tcW w:w="2597" w:type="dxa"/>
            <w:tcBorders>
              <w:top w:val="single" w:sz="4" w:space="0" w:color="auto"/>
              <w:left w:val="single" w:sz="4" w:space="0" w:color="auto"/>
              <w:bottom w:val="single" w:sz="4" w:space="0" w:color="auto"/>
              <w:right w:val="single" w:sz="4" w:space="0" w:color="auto"/>
            </w:tcBorders>
            <w:vAlign w:val="center"/>
            <w:hideMark/>
          </w:tcPr>
          <w:p w14:paraId="441A950B" w14:textId="77777777" w:rsidR="00267002" w:rsidRPr="00B57CC4" w:rsidRDefault="00267002" w:rsidP="009002F0">
            <w:pPr>
              <w:jc w:val="center"/>
              <w:rPr>
                <w:rFonts w:eastAsia="Times New Roman" w:cstheme="minorHAnsi"/>
                <w:b/>
                <w:szCs w:val="18"/>
              </w:rPr>
            </w:pPr>
            <w:r w:rsidRPr="00B57CC4">
              <w:rPr>
                <w:rFonts w:eastAsia="Times New Roman" w:cstheme="minorHAnsi"/>
                <w:b/>
                <w:szCs w:val="18"/>
              </w:rPr>
              <w:t>Exigences associées à la tâche</w:t>
            </w:r>
          </w:p>
        </w:tc>
        <w:tc>
          <w:tcPr>
            <w:tcW w:w="2636" w:type="dxa"/>
            <w:tcBorders>
              <w:top w:val="single" w:sz="4" w:space="0" w:color="auto"/>
              <w:left w:val="single" w:sz="4" w:space="0" w:color="auto"/>
              <w:bottom w:val="single" w:sz="4" w:space="0" w:color="auto"/>
              <w:right w:val="single" w:sz="4" w:space="0" w:color="auto"/>
            </w:tcBorders>
            <w:vAlign w:val="center"/>
          </w:tcPr>
          <w:p w14:paraId="5B75948A" w14:textId="6B7D1C2B" w:rsidR="00267002" w:rsidRPr="00B57CC4" w:rsidRDefault="00267002" w:rsidP="009002F0">
            <w:pPr>
              <w:jc w:val="center"/>
              <w:rPr>
                <w:rFonts w:eastAsia="Times New Roman" w:cstheme="minorHAnsi"/>
                <w:b/>
                <w:szCs w:val="18"/>
              </w:rPr>
            </w:pPr>
            <w:r w:rsidRPr="00B57CC4">
              <w:rPr>
                <w:rFonts w:eastAsia="Times New Roman" w:cstheme="minorHAnsi"/>
                <w:b/>
                <w:szCs w:val="18"/>
              </w:rPr>
              <w:t>Exemples de situation professionnelle</w:t>
            </w:r>
          </w:p>
        </w:tc>
      </w:tr>
      <w:tr w:rsidR="00267002" w:rsidRPr="00B57CC4" w14:paraId="26175CBF" w14:textId="77777777" w:rsidTr="00A84218">
        <w:tc>
          <w:tcPr>
            <w:tcW w:w="2637" w:type="dxa"/>
            <w:tcBorders>
              <w:top w:val="single" w:sz="4" w:space="0" w:color="auto"/>
              <w:left w:val="single" w:sz="4" w:space="0" w:color="auto"/>
              <w:bottom w:val="single" w:sz="4" w:space="0" w:color="auto"/>
              <w:right w:val="single" w:sz="4" w:space="0" w:color="auto"/>
            </w:tcBorders>
          </w:tcPr>
          <w:p w14:paraId="7DA59718"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Participer à un entretien </w:t>
            </w:r>
          </w:p>
          <w:p w14:paraId="54A276D8" w14:textId="77777777" w:rsidR="00267002" w:rsidRPr="00B57CC4" w:rsidRDefault="00267002" w:rsidP="00A84218">
            <w:pPr>
              <w:rPr>
                <w:rFonts w:eastAsia="Times New Roman" w:cstheme="minorHAnsi"/>
                <w:sz w:val="18"/>
                <w:szCs w:val="18"/>
              </w:rPr>
            </w:pPr>
          </w:p>
        </w:tc>
        <w:tc>
          <w:tcPr>
            <w:tcW w:w="2457" w:type="dxa"/>
            <w:tcBorders>
              <w:top w:val="single" w:sz="4" w:space="0" w:color="auto"/>
              <w:left w:val="single" w:sz="4" w:space="0" w:color="auto"/>
              <w:bottom w:val="single" w:sz="4" w:space="0" w:color="auto"/>
              <w:right w:val="single" w:sz="4" w:space="0" w:color="auto"/>
            </w:tcBorders>
          </w:tcPr>
          <w:p w14:paraId="77B61182" w14:textId="5E808E35"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répondre aux questions mais peut avoir besoin de faire répéter. Peut exprimer poliment un accord ou un désaccord, donner </w:t>
            </w:r>
            <w:r w:rsidRPr="00B57CC4">
              <w:rPr>
                <w:rFonts w:eastAsia="Times New Roman" w:cstheme="minorHAnsi"/>
                <w:sz w:val="18"/>
                <w:szCs w:val="18"/>
              </w:rPr>
              <w:lastRenderedPageBreak/>
              <w:t xml:space="preserve">brièvement des raisons et explications, fournir des renseignements concrets mais avec une précision limitée. </w:t>
            </w:r>
          </w:p>
          <w:p w14:paraId="1ECAAEA6" w14:textId="77777777" w:rsidR="00267002" w:rsidRPr="00B57CC4" w:rsidRDefault="00267002" w:rsidP="00A84218">
            <w:pPr>
              <w:rPr>
                <w:rFonts w:eastAsia="Times New Roman" w:cstheme="minorHAnsi"/>
                <w:sz w:val="18"/>
                <w:szCs w:val="18"/>
              </w:rPr>
            </w:pPr>
          </w:p>
          <w:p w14:paraId="609AEB0C" w14:textId="16A7FA55" w:rsidR="00267002" w:rsidRPr="00B57CC4" w:rsidRDefault="00267002" w:rsidP="00A84218">
            <w:pPr>
              <w:rPr>
                <w:rFonts w:eastAsia="Times New Roman" w:cstheme="minorHAnsi"/>
                <w:sz w:val="18"/>
                <w:szCs w:val="18"/>
              </w:rPr>
            </w:pPr>
            <w:r w:rsidRPr="00B57CC4">
              <w:rPr>
                <w:rFonts w:eastAsia="Times New Roman" w:cstheme="minorHAnsi"/>
                <w:sz w:val="18"/>
                <w:szCs w:val="18"/>
              </w:rPr>
              <w:t>B2</w:t>
            </w:r>
            <w:r w:rsidR="00B57CC4">
              <w:rPr>
                <w:rFonts w:eastAsia="Times New Roman" w:cstheme="minorHAnsi"/>
                <w:sz w:val="18"/>
                <w:szCs w:val="18"/>
              </w:rPr>
              <w:t> </w:t>
            </w:r>
            <w:r w:rsidRPr="00B57CC4">
              <w:rPr>
                <w:rFonts w:eastAsia="Times New Roman" w:cstheme="minorHAnsi"/>
                <w:sz w:val="18"/>
                <w:szCs w:val="18"/>
              </w:rPr>
              <w:t xml:space="preserve">: peut répondre aux questions avec aisance. Peut prendre l’initiative lors d’un entretien en résumant ce qu’il a compris et en approfondissant les réponses intéressantes. </w:t>
            </w:r>
          </w:p>
          <w:p w14:paraId="323815E9" w14:textId="77777777" w:rsidR="00267002" w:rsidRPr="00B57CC4" w:rsidRDefault="00267002" w:rsidP="00A84218">
            <w:pPr>
              <w:rPr>
                <w:rFonts w:eastAsia="Times New Roman" w:cstheme="minorHAnsi"/>
                <w:sz w:val="18"/>
                <w:szCs w:val="18"/>
              </w:rPr>
            </w:pPr>
          </w:p>
        </w:tc>
        <w:tc>
          <w:tcPr>
            <w:tcW w:w="2597" w:type="dxa"/>
            <w:tcBorders>
              <w:top w:val="single" w:sz="4" w:space="0" w:color="auto"/>
              <w:left w:val="single" w:sz="4" w:space="0" w:color="auto"/>
              <w:bottom w:val="single" w:sz="4" w:space="0" w:color="auto"/>
              <w:right w:val="single" w:sz="4" w:space="0" w:color="auto"/>
            </w:tcBorders>
          </w:tcPr>
          <w:p w14:paraId="2CAD4A5C" w14:textId="71D912EB"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 xml:space="preserve">Savoir intervenir sur des sujets appropriés de façon à entretenir une conversation informelle n’entraînant aucune tension. Savoir intervenir de manière </w:t>
            </w:r>
            <w:r w:rsidRPr="00B57CC4">
              <w:rPr>
                <w:rFonts w:eastAsia="Times New Roman" w:cstheme="minorHAnsi"/>
                <w:sz w:val="18"/>
                <w:szCs w:val="18"/>
              </w:rPr>
              <w:lastRenderedPageBreak/>
              <w:t>adéquate en utilisant les moyens d’expression appropriés. Savoir commencer un discours, prendre la parole au bon moment et terminer la conversation quand on le souhaite même si c’est parfois sans élégance. Savoir varier la formulation de ce que l’on souhaite dire. Savoir expliciter une idée, un point précis, corriger une erreur d’interprétation, apporter un complément d’information. Savoir formuler une demande, donner une information, exposer un problème, intervenir avec diplomatie. Savoir utiliser des expressions toutes faites pour gagner du temps, pour formuler son propos et garder la parole. Savoir donner suite à des déclarations faites par d’autres interlocuteurs et en faisant des remarques à propos de celles-ci pour faciliter le développement de la discussion. Savoir soutenir la conversation sur un terrain connu en confirmant sa compréhension, en invitant les autres à participer</w:t>
            </w:r>
            <w:r w:rsidR="00B57CC4">
              <w:rPr>
                <w:rFonts w:eastAsia="Times New Roman" w:cstheme="minorHAnsi"/>
                <w:sz w:val="18"/>
                <w:szCs w:val="18"/>
              </w:rPr>
              <w:t>…</w:t>
            </w:r>
            <w:r w:rsidRPr="00B57CC4">
              <w:rPr>
                <w:rFonts w:eastAsia="Times New Roman" w:cstheme="minorHAnsi"/>
                <w:sz w:val="18"/>
                <w:szCs w:val="18"/>
              </w:rPr>
              <w:t xml:space="preserve"> Savoir poser des questions pour vérifier que l’on a compris ce que le locuteur voulait dire et faire clarifier les points équivoques. Confirmer que l’on a compris et inviter les autres à participer. Savoir s’adapter aux changements de sujet, de style et de tons rencontrés normalement au cours de la formation.</w:t>
            </w:r>
          </w:p>
          <w:p w14:paraId="0F0A868A" w14:textId="77777777" w:rsidR="00267002" w:rsidRPr="00B57CC4" w:rsidRDefault="00267002" w:rsidP="00A84218">
            <w:pPr>
              <w:rPr>
                <w:rFonts w:eastAsia="Times New Roman" w:cstheme="minorHAnsi"/>
                <w:szCs w:val="18"/>
              </w:rPr>
            </w:pPr>
          </w:p>
        </w:tc>
        <w:tc>
          <w:tcPr>
            <w:tcW w:w="2636" w:type="dxa"/>
            <w:tcBorders>
              <w:top w:val="single" w:sz="4" w:space="0" w:color="auto"/>
              <w:left w:val="single" w:sz="4" w:space="0" w:color="auto"/>
              <w:bottom w:val="single" w:sz="4" w:space="0" w:color="auto"/>
              <w:right w:val="single" w:sz="4" w:space="0" w:color="auto"/>
            </w:tcBorders>
          </w:tcPr>
          <w:p w14:paraId="21D80AD1" w14:textId="026F701A"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 xml:space="preserve">Lors d’une réunion de travail avec un partenaire étranger, la personne titulaire du diplôme échange pour organiser le déplacement d’une personne de son </w:t>
            </w:r>
            <w:r w:rsidRPr="00B57CC4">
              <w:rPr>
                <w:rFonts w:eastAsia="Times New Roman" w:cstheme="minorHAnsi"/>
                <w:sz w:val="18"/>
                <w:szCs w:val="18"/>
              </w:rPr>
              <w:lastRenderedPageBreak/>
              <w:t>équipe. Une collaboratrice ou un collaborateur de l</w:t>
            </w:r>
            <w:r w:rsidR="00B57CC4">
              <w:rPr>
                <w:rFonts w:eastAsia="Times New Roman" w:cstheme="minorHAnsi"/>
                <w:sz w:val="18"/>
                <w:szCs w:val="18"/>
              </w:rPr>
              <w:t>’</w:t>
            </w:r>
            <w:r w:rsidRPr="00B57CC4">
              <w:rPr>
                <w:rFonts w:eastAsia="Times New Roman" w:cstheme="minorHAnsi"/>
                <w:sz w:val="18"/>
                <w:szCs w:val="18"/>
              </w:rPr>
              <w:t>équipe peut déléguer à la personne titulaire du diplôme la prise en charge d</w:t>
            </w:r>
            <w:r w:rsidR="00B57CC4">
              <w:rPr>
                <w:rFonts w:eastAsia="Times New Roman" w:cstheme="minorHAnsi"/>
                <w:sz w:val="18"/>
                <w:szCs w:val="18"/>
              </w:rPr>
              <w:t>’</w:t>
            </w:r>
            <w:r w:rsidRPr="00B57CC4">
              <w:rPr>
                <w:rFonts w:eastAsia="Times New Roman" w:cstheme="minorHAnsi"/>
                <w:sz w:val="18"/>
                <w:szCs w:val="18"/>
              </w:rPr>
              <w:t xml:space="preserve">un prestataire étranger afin de recueillir les informations nécessaires et éventuellement négocier avec ce dernier. </w:t>
            </w:r>
          </w:p>
          <w:p w14:paraId="7823AD9E" w14:textId="2C0BA228" w:rsidR="00267002" w:rsidRPr="00B57CC4" w:rsidRDefault="00267002" w:rsidP="00A84218">
            <w:pPr>
              <w:rPr>
                <w:rFonts w:eastAsia="Times New Roman" w:cstheme="minorHAnsi"/>
                <w:sz w:val="18"/>
                <w:szCs w:val="18"/>
              </w:rPr>
            </w:pPr>
            <w:r w:rsidRPr="00B57CC4">
              <w:rPr>
                <w:rFonts w:eastAsia="Times New Roman" w:cstheme="minorHAnsi"/>
                <w:sz w:val="18"/>
                <w:szCs w:val="18"/>
              </w:rPr>
              <w:t>La ou le responsable hiérarchique peut confier à la personne titulaire du diplôme l</w:t>
            </w:r>
            <w:r w:rsidR="00B57CC4">
              <w:rPr>
                <w:rFonts w:eastAsia="Times New Roman" w:cstheme="minorHAnsi"/>
                <w:sz w:val="18"/>
                <w:szCs w:val="18"/>
              </w:rPr>
              <w:t>’</w:t>
            </w:r>
            <w:r w:rsidRPr="00B57CC4">
              <w:rPr>
                <w:rFonts w:eastAsia="Times New Roman" w:cstheme="minorHAnsi"/>
                <w:sz w:val="18"/>
                <w:szCs w:val="18"/>
              </w:rPr>
              <w:t>accueil d</w:t>
            </w:r>
            <w:r w:rsidR="00B57CC4">
              <w:rPr>
                <w:rFonts w:eastAsia="Times New Roman" w:cstheme="minorHAnsi"/>
                <w:sz w:val="18"/>
                <w:szCs w:val="18"/>
              </w:rPr>
              <w:t>’</w:t>
            </w:r>
            <w:r w:rsidRPr="00B57CC4">
              <w:rPr>
                <w:rFonts w:eastAsia="Times New Roman" w:cstheme="minorHAnsi"/>
                <w:sz w:val="18"/>
                <w:szCs w:val="18"/>
              </w:rPr>
              <w:t xml:space="preserve">une candidate étrangère ou d’un candidat étranger pour un recrutement. </w:t>
            </w:r>
          </w:p>
          <w:p w14:paraId="0BC8815C" w14:textId="77777777" w:rsidR="00267002" w:rsidRPr="00B57CC4" w:rsidRDefault="00267002" w:rsidP="00A84218">
            <w:pPr>
              <w:rPr>
                <w:rFonts w:eastAsia="Times New Roman" w:cstheme="minorHAnsi"/>
                <w:szCs w:val="18"/>
              </w:rPr>
            </w:pPr>
          </w:p>
        </w:tc>
      </w:tr>
      <w:tr w:rsidR="00267002" w:rsidRPr="00B57CC4" w14:paraId="76E8240B" w14:textId="77777777" w:rsidTr="00A84218">
        <w:tc>
          <w:tcPr>
            <w:tcW w:w="2637" w:type="dxa"/>
            <w:tcBorders>
              <w:top w:val="single" w:sz="4" w:space="0" w:color="auto"/>
              <w:left w:val="single" w:sz="4" w:space="0" w:color="auto"/>
              <w:bottom w:val="single" w:sz="4" w:space="0" w:color="auto"/>
              <w:right w:val="single" w:sz="4" w:space="0" w:color="auto"/>
            </w:tcBorders>
          </w:tcPr>
          <w:p w14:paraId="694DD94F"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 xml:space="preserve">Communiquer au téléphone ou en face à face </w:t>
            </w:r>
          </w:p>
          <w:p w14:paraId="6A96A84D" w14:textId="77777777" w:rsidR="00267002" w:rsidRPr="00B57CC4" w:rsidRDefault="00267002" w:rsidP="00A84218">
            <w:pPr>
              <w:rPr>
                <w:rFonts w:eastAsia="Times New Roman" w:cstheme="minorHAnsi"/>
                <w:szCs w:val="18"/>
              </w:rPr>
            </w:pPr>
          </w:p>
        </w:tc>
        <w:tc>
          <w:tcPr>
            <w:tcW w:w="2457" w:type="dxa"/>
            <w:tcBorders>
              <w:top w:val="single" w:sz="4" w:space="0" w:color="auto"/>
              <w:left w:val="single" w:sz="4" w:space="0" w:color="auto"/>
              <w:bottom w:val="single" w:sz="4" w:space="0" w:color="auto"/>
              <w:right w:val="single" w:sz="4" w:space="0" w:color="auto"/>
            </w:tcBorders>
          </w:tcPr>
          <w:p w14:paraId="30C394CC" w14:textId="0E39858D"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échanger avec une certaine assurance, un grand nombre d’informations sur des sujets courants, discuter la solution de problèmes particuliers, transmettre une information simple et directe et demander plus de renseignements et des directives détaillées. Peut prendre rendez-vous, gérer une plainte, réserver un voyage ou un hébergement et traiter avec des autorités à l’étranger. Peut exprimer </w:t>
            </w:r>
            <w:r w:rsidRPr="00B57CC4">
              <w:rPr>
                <w:rFonts w:eastAsia="Times New Roman" w:cstheme="minorHAnsi"/>
                <w:sz w:val="18"/>
                <w:szCs w:val="18"/>
              </w:rPr>
              <w:lastRenderedPageBreak/>
              <w:t xml:space="preserve">la surprise, la joie, la tristesse, la curiosité et l’indifférence et exprimer ces sentiments mais éprouve encore des difficultés à formuler exactement ce qu’il veut dire </w:t>
            </w:r>
          </w:p>
          <w:p w14:paraId="5A30357E" w14:textId="5B57DDC6" w:rsidR="00267002" w:rsidRPr="00B57CC4" w:rsidRDefault="00267002" w:rsidP="00A84218">
            <w:pPr>
              <w:rPr>
                <w:rFonts w:eastAsia="Times New Roman" w:cstheme="minorHAnsi"/>
                <w:sz w:val="18"/>
                <w:szCs w:val="18"/>
              </w:rPr>
            </w:pPr>
            <w:r w:rsidRPr="00B57CC4">
              <w:rPr>
                <w:rFonts w:eastAsia="Times New Roman" w:cstheme="minorHAnsi"/>
                <w:sz w:val="18"/>
                <w:szCs w:val="18"/>
              </w:rPr>
              <w:t>B2</w:t>
            </w:r>
            <w:r w:rsidR="00B57CC4">
              <w:rPr>
                <w:rFonts w:eastAsia="Times New Roman" w:cstheme="minorHAnsi"/>
                <w:sz w:val="18"/>
                <w:szCs w:val="18"/>
              </w:rPr>
              <w:t> </w:t>
            </w:r>
            <w:r w:rsidRPr="00B57CC4">
              <w:rPr>
                <w:rFonts w:eastAsia="Times New Roman" w:cstheme="minorHAnsi"/>
                <w:sz w:val="18"/>
                <w:szCs w:val="18"/>
              </w:rPr>
              <w:t xml:space="preserve">: peut transmettre avec sûreté une information détaillée, décrire de façon claire une démarche et faire la synthèse d’informations et d’arguments et en rendre compte, peut esquisser clairement à grands traits une question ou un problème, faire des spéculations sur les causes et les conséquences et mesurer les avantages et les inconvénients des différentes approches, Peut mener une négociation pour trouver une solution à un problème (plainte, recours) Peut exprimer des émotions et justifier ses opinions. </w:t>
            </w:r>
          </w:p>
          <w:p w14:paraId="06810562" w14:textId="77777777" w:rsidR="00267002" w:rsidRPr="00B57CC4" w:rsidRDefault="00267002" w:rsidP="00A84218">
            <w:pPr>
              <w:rPr>
                <w:rFonts w:eastAsia="Times New Roman" w:cstheme="minorHAnsi"/>
                <w:sz w:val="18"/>
                <w:szCs w:val="18"/>
              </w:rPr>
            </w:pPr>
          </w:p>
        </w:tc>
        <w:tc>
          <w:tcPr>
            <w:tcW w:w="2597" w:type="dxa"/>
            <w:tcBorders>
              <w:top w:val="single" w:sz="4" w:space="0" w:color="auto"/>
              <w:left w:val="single" w:sz="4" w:space="0" w:color="auto"/>
              <w:bottom w:val="single" w:sz="4" w:space="0" w:color="auto"/>
              <w:right w:val="single" w:sz="4" w:space="0" w:color="auto"/>
            </w:tcBorders>
          </w:tcPr>
          <w:p w14:paraId="1EB83594" w14:textId="77777777" w:rsidR="00267002" w:rsidRPr="00B57CC4" w:rsidRDefault="00267002" w:rsidP="00A84218">
            <w:pPr>
              <w:rPr>
                <w:rFonts w:eastAsia="Times New Roman" w:cstheme="minorHAnsi"/>
                <w:szCs w:val="18"/>
              </w:rPr>
            </w:pPr>
          </w:p>
        </w:tc>
        <w:tc>
          <w:tcPr>
            <w:tcW w:w="2636" w:type="dxa"/>
            <w:tcBorders>
              <w:top w:val="single" w:sz="4" w:space="0" w:color="auto"/>
              <w:left w:val="single" w:sz="4" w:space="0" w:color="auto"/>
              <w:bottom w:val="single" w:sz="4" w:space="0" w:color="auto"/>
              <w:right w:val="single" w:sz="4" w:space="0" w:color="auto"/>
            </w:tcBorders>
          </w:tcPr>
          <w:p w14:paraId="1BEC325A" w14:textId="36E9AF6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La personne titulaire du diplôme accueille des partenaires étrangers et les dirige vers leurs interlocutrices et interlocuteurs. Pour gérer l’approvisionnement en fournitures de son service, la personne titulaire du diplôme s’adresse à un fournisseur étranger pour demander le tarif de produits. Lors de la réception d’un appel téléphonique, la personne titulaire du diplôme réalise un filtrage de l’appel en </w:t>
            </w:r>
            <w:r w:rsidRPr="00B57CC4">
              <w:rPr>
                <w:rFonts w:eastAsia="Times New Roman" w:cstheme="minorHAnsi"/>
                <w:sz w:val="18"/>
                <w:szCs w:val="18"/>
              </w:rPr>
              <w:lastRenderedPageBreak/>
              <w:t>respectant les consignes de sa ou son responsable hiérarchique. Lors de l’accueil d’un groupe étranger dans le cadre par exemple de tourisme industriel, la personne titulaire du diplôme peut échanger avec le groupe sur l’histoire de l’entreprise et son implantation dans un lieu géographique. Lors d</w:t>
            </w:r>
            <w:r w:rsidR="00B57CC4">
              <w:rPr>
                <w:rFonts w:eastAsia="Times New Roman" w:cstheme="minorHAnsi"/>
                <w:sz w:val="18"/>
                <w:szCs w:val="18"/>
              </w:rPr>
              <w:t>’</w:t>
            </w:r>
            <w:r w:rsidRPr="00B57CC4">
              <w:rPr>
                <w:rFonts w:eastAsia="Times New Roman" w:cstheme="minorHAnsi"/>
                <w:sz w:val="18"/>
                <w:szCs w:val="18"/>
              </w:rPr>
              <w:t>un déplacement à l</w:t>
            </w:r>
            <w:r w:rsidR="00B57CC4">
              <w:rPr>
                <w:rFonts w:eastAsia="Times New Roman" w:cstheme="minorHAnsi"/>
                <w:sz w:val="18"/>
                <w:szCs w:val="18"/>
              </w:rPr>
              <w:t>’</w:t>
            </w:r>
            <w:r w:rsidRPr="00B57CC4">
              <w:rPr>
                <w:rFonts w:eastAsia="Times New Roman" w:cstheme="minorHAnsi"/>
                <w:sz w:val="18"/>
                <w:szCs w:val="18"/>
              </w:rPr>
              <w:t xml:space="preserve">étranger de responsables ou de collaboratrices ou collaborateurs, la personne titulaire du diplôme peut intervenir par téléphone auprès des autorités pour traiter une situation liée au transport de matériel auprès de services de douanes, consulat, service de police, etc. </w:t>
            </w:r>
          </w:p>
          <w:p w14:paraId="4F547A64" w14:textId="77777777" w:rsidR="00267002" w:rsidRPr="00B57CC4" w:rsidRDefault="00267002" w:rsidP="00A84218">
            <w:pPr>
              <w:rPr>
                <w:rFonts w:eastAsia="Times New Roman" w:cstheme="minorHAnsi"/>
                <w:szCs w:val="18"/>
              </w:rPr>
            </w:pPr>
          </w:p>
        </w:tc>
      </w:tr>
      <w:tr w:rsidR="00267002" w:rsidRPr="00B57CC4" w14:paraId="1D56A93D" w14:textId="77777777" w:rsidTr="00A84218">
        <w:tc>
          <w:tcPr>
            <w:tcW w:w="2637" w:type="dxa"/>
            <w:tcBorders>
              <w:top w:val="single" w:sz="4" w:space="0" w:color="auto"/>
              <w:left w:val="nil"/>
              <w:bottom w:val="nil"/>
              <w:right w:val="nil"/>
            </w:tcBorders>
          </w:tcPr>
          <w:p w14:paraId="42BBB268" w14:textId="77777777" w:rsidR="00267002" w:rsidRPr="00B57CC4" w:rsidRDefault="00267002" w:rsidP="00A84218">
            <w:pPr>
              <w:rPr>
                <w:rFonts w:eastAsia="Times New Roman" w:cstheme="minorHAnsi"/>
                <w:szCs w:val="18"/>
              </w:rPr>
            </w:pPr>
          </w:p>
        </w:tc>
        <w:tc>
          <w:tcPr>
            <w:tcW w:w="2457" w:type="dxa"/>
            <w:tcBorders>
              <w:top w:val="single" w:sz="4" w:space="0" w:color="auto"/>
              <w:left w:val="nil"/>
              <w:bottom w:val="nil"/>
              <w:right w:val="nil"/>
            </w:tcBorders>
          </w:tcPr>
          <w:p w14:paraId="35B815BA" w14:textId="77777777" w:rsidR="00267002" w:rsidRPr="00B57CC4" w:rsidRDefault="00267002" w:rsidP="00A84218">
            <w:pPr>
              <w:rPr>
                <w:rFonts w:eastAsia="Times New Roman" w:cstheme="minorHAnsi"/>
                <w:sz w:val="18"/>
                <w:szCs w:val="18"/>
              </w:rPr>
            </w:pPr>
          </w:p>
        </w:tc>
        <w:tc>
          <w:tcPr>
            <w:tcW w:w="2597" w:type="dxa"/>
            <w:tcBorders>
              <w:top w:val="single" w:sz="4" w:space="0" w:color="auto"/>
              <w:left w:val="nil"/>
              <w:bottom w:val="nil"/>
              <w:right w:val="nil"/>
            </w:tcBorders>
          </w:tcPr>
          <w:p w14:paraId="72264128" w14:textId="77777777" w:rsidR="00267002" w:rsidRPr="00B57CC4" w:rsidRDefault="00267002" w:rsidP="00A84218">
            <w:pPr>
              <w:rPr>
                <w:rFonts w:eastAsia="Times New Roman" w:cstheme="minorHAnsi"/>
                <w:szCs w:val="18"/>
              </w:rPr>
            </w:pPr>
          </w:p>
        </w:tc>
        <w:tc>
          <w:tcPr>
            <w:tcW w:w="2636" w:type="dxa"/>
            <w:tcBorders>
              <w:top w:val="single" w:sz="4" w:space="0" w:color="auto"/>
              <w:left w:val="nil"/>
              <w:bottom w:val="nil"/>
              <w:right w:val="nil"/>
            </w:tcBorders>
          </w:tcPr>
          <w:p w14:paraId="409E8B66" w14:textId="77777777" w:rsidR="00267002" w:rsidRPr="00B57CC4" w:rsidRDefault="00267002" w:rsidP="00A84218">
            <w:pPr>
              <w:rPr>
                <w:rFonts w:eastAsia="Times New Roman" w:cstheme="minorHAnsi"/>
                <w:szCs w:val="18"/>
              </w:rPr>
            </w:pPr>
          </w:p>
        </w:tc>
      </w:tr>
      <w:tr w:rsidR="00267002" w:rsidRPr="00B57CC4" w14:paraId="4E2F43F6" w14:textId="77777777" w:rsidTr="00A84218">
        <w:tc>
          <w:tcPr>
            <w:tcW w:w="10327" w:type="dxa"/>
            <w:gridSpan w:val="4"/>
            <w:tcBorders>
              <w:top w:val="nil"/>
              <w:left w:val="nil"/>
              <w:bottom w:val="single" w:sz="4" w:space="0" w:color="auto"/>
              <w:right w:val="nil"/>
            </w:tcBorders>
          </w:tcPr>
          <w:p w14:paraId="20A75331" w14:textId="77777777" w:rsidR="00267002" w:rsidRPr="00B57CC4" w:rsidRDefault="00267002" w:rsidP="00A84218">
            <w:pPr>
              <w:jc w:val="center"/>
              <w:rPr>
                <w:rFonts w:eastAsia="Times New Roman" w:cstheme="minorHAnsi"/>
                <w:b/>
                <w:sz w:val="18"/>
                <w:szCs w:val="18"/>
              </w:rPr>
            </w:pPr>
          </w:p>
        </w:tc>
      </w:tr>
      <w:tr w:rsidR="00267002" w:rsidRPr="00B57CC4" w14:paraId="1FE40FD2" w14:textId="77777777" w:rsidTr="00012139">
        <w:tc>
          <w:tcPr>
            <w:tcW w:w="10327"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64F00F3" w14:textId="4329C59C" w:rsidR="00267002" w:rsidRPr="00B57CC4" w:rsidRDefault="00267002" w:rsidP="00012139">
            <w:pPr>
              <w:spacing w:before="60" w:after="60"/>
              <w:jc w:val="center"/>
              <w:rPr>
                <w:rFonts w:eastAsia="Calibri" w:cstheme="minorHAnsi"/>
                <w:b/>
                <w:szCs w:val="18"/>
              </w:rPr>
            </w:pPr>
            <w:r w:rsidRPr="00B57CC4">
              <w:rPr>
                <w:rFonts w:eastAsia="Calibri" w:cstheme="minorHAnsi"/>
                <w:b/>
                <w:szCs w:val="18"/>
              </w:rPr>
              <w:t>Tableau</w:t>
            </w:r>
            <w:r w:rsidR="00B57CC4">
              <w:rPr>
                <w:rFonts w:eastAsia="Calibri" w:cstheme="minorHAnsi"/>
                <w:b/>
                <w:szCs w:val="18"/>
              </w:rPr>
              <w:t> </w:t>
            </w:r>
            <w:r w:rsidRPr="00B57CC4">
              <w:rPr>
                <w:rFonts w:eastAsia="Calibri" w:cstheme="minorHAnsi"/>
                <w:b/>
                <w:szCs w:val="18"/>
              </w:rPr>
              <w:t>3</w:t>
            </w:r>
            <w:r w:rsidR="00B57CC4">
              <w:rPr>
                <w:rFonts w:eastAsia="Calibri" w:cstheme="minorHAnsi"/>
                <w:b/>
                <w:szCs w:val="18"/>
              </w:rPr>
              <w:t> </w:t>
            </w:r>
            <w:r w:rsidRPr="00B57CC4">
              <w:rPr>
                <w:rFonts w:eastAsia="Calibri" w:cstheme="minorHAnsi"/>
                <w:b/>
                <w:szCs w:val="18"/>
              </w:rPr>
              <w:t>: ACTIVITÉ LANGAGIÈRE DE COMPRÉHENSION DE L’ORAL</w:t>
            </w:r>
          </w:p>
        </w:tc>
      </w:tr>
      <w:tr w:rsidR="00267002" w:rsidRPr="00B57CC4" w14:paraId="7578235C" w14:textId="77777777" w:rsidTr="00A84218">
        <w:tc>
          <w:tcPr>
            <w:tcW w:w="2637" w:type="dxa"/>
            <w:tcBorders>
              <w:top w:val="single" w:sz="4" w:space="0" w:color="auto"/>
              <w:left w:val="single" w:sz="4" w:space="0" w:color="auto"/>
              <w:bottom w:val="single" w:sz="4" w:space="0" w:color="auto"/>
              <w:right w:val="single" w:sz="4" w:space="0" w:color="auto"/>
            </w:tcBorders>
            <w:hideMark/>
          </w:tcPr>
          <w:p w14:paraId="0B3F9ED8" w14:textId="77777777" w:rsidR="00267002" w:rsidRPr="00B57CC4" w:rsidRDefault="00267002" w:rsidP="00A84218">
            <w:pPr>
              <w:jc w:val="center"/>
              <w:rPr>
                <w:rFonts w:eastAsia="Times New Roman" w:cstheme="minorHAnsi"/>
                <w:b/>
              </w:rPr>
            </w:pPr>
            <w:r w:rsidRPr="00B57CC4">
              <w:rPr>
                <w:rFonts w:eastAsia="Times New Roman" w:cstheme="minorHAnsi"/>
                <w:b/>
              </w:rPr>
              <w:t>Exemples de tâche professionnelle</w:t>
            </w:r>
          </w:p>
        </w:tc>
        <w:tc>
          <w:tcPr>
            <w:tcW w:w="2457" w:type="dxa"/>
            <w:tcBorders>
              <w:top w:val="single" w:sz="4" w:space="0" w:color="auto"/>
              <w:left w:val="single" w:sz="4" w:space="0" w:color="auto"/>
              <w:bottom w:val="single" w:sz="4" w:space="0" w:color="auto"/>
              <w:right w:val="single" w:sz="4" w:space="0" w:color="auto"/>
            </w:tcBorders>
            <w:hideMark/>
          </w:tcPr>
          <w:p w14:paraId="22BD76BF" w14:textId="77777777" w:rsidR="00267002" w:rsidRPr="00B57CC4" w:rsidRDefault="00267002" w:rsidP="00A84218">
            <w:pPr>
              <w:jc w:val="center"/>
              <w:rPr>
                <w:rFonts w:eastAsia="Times New Roman" w:cstheme="minorHAnsi"/>
                <w:b/>
              </w:rPr>
            </w:pPr>
            <w:r w:rsidRPr="00B57CC4">
              <w:rPr>
                <w:rFonts w:eastAsia="Times New Roman" w:cstheme="minorHAnsi"/>
                <w:b/>
              </w:rPr>
              <w:t>Niveaux</w:t>
            </w:r>
          </w:p>
        </w:tc>
        <w:tc>
          <w:tcPr>
            <w:tcW w:w="2597" w:type="dxa"/>
            <w:tcBorders>
              <w:top w:val="single" w:sz="4" w:space="0" w:color="auto"/>
              <w:left w:val="single" w:sz="4" w:space="0" w:color="auto"/>
              <w:bottom w:val="single" w:sz="4" w:space="0" w:color="auto"/>
              <w:right w:val="single" w:sz="4" w:space="0" w:color="auto"/>
            </w:tcBorders>
            <w:hideMark/>
          </w:tcPr>
          <w:p w14:paraId="598152A7" w14:textId="77777777" w:rsidR="00267002" w:rsidRPr="00B57CC4" w:rsidRDefault="00267002" w:rsidP="00A84218">
            <w:pPr>
              <w:jc w:val="center"/>
              <w:rPr>
                <w:rFonts w:eastAsia="Times New Roman" w:cstheme="minorHAnsi"/>
                <w:b/>
              </w:rPr>
            </w:pPr>
            <w:r w:rsidRPr="00B57CC4">
              <w:rPr>
                <w:rFonts w:eastAsia="Times New Roman" w:cstheme="minorHAnsi"/>
                <w:b/>
              </w:rPr>
              <w:t>Exigences associées à la tâche</w:t>
            </w:r>
          </w:p>
        </w:tc>
        <w:tc>
          <w:tcPr>
            <w:tcW w:w="2636" w:type="dxa"/>
            <w:tcBorders>
              <w:top w:val="single" w:sz="4" w:space="0" w:color="auto"/>
              <w:left w:val="single" w:sz="4" w:space="0" w:color="auto"/>
              <w:bottom w:val="single" w:sz="4" w:space="0" w:color="auto"/>
              <w:right w:val="single" w:sz="4" w:space="0" w:color="auto"/>
            </w:tcBorders>
          </w:tcPr>
          <w:p w14:paraId="514CC5A1" w14:textId="77777777" w:rsidR="00267002" w:rsidRPr="00B57CC4" w:rsidRDefault="00267002" w:rsidP="00A84218">
            <w:pPr>
              <w:jc w:val="center"/>
              <w:rPr>
                <w:rFonts w:eastAsia="Times New Roman" w:cstheme="minorHAnsi"/>
                <w:b/>
              </w:rPr>
            </w:pPr>
            <w:r w:rsidRPr="00B57CC4">
              <w:rPr>
                <w:rFonts w:eastAsia="Times New Roman" w:cstheme="minorHAnsi"/>
                <w:b/>
              </w:rPr>
              <w:t>Exemples de situation professionnelle</w:t>
            </w:r>
          </w:p>
          <w:p w14:paraId="0946A016" w14:textId="77777777" w:rsidR="00267002" w:rsidRPr="00B57CC4" w:rsidRDefault="00267002" w:rsidP="00A84218">
            <w:pPr>
              <w:jc w:val="center"/>
              <w:rPr>
                <w:rFonts w:eastAsia="Times New Roman" w:cstheme="minorHAnsi"/>
                <w:b/>
              </w:rPr>
            </w:pPr>
          </w:p>
        </w:tc>
      </w:tr>
      <w:tr w:rsidR="00267002" w:rsidRPr="00B57CC4" w14:paraId="35E67A4C" w14:textId="77777777" w:rsidTr="00A84218">
        <w:tc>
          <w:tcPr>
            <w:tcW w:w="2637" w:type="dxa"/>
            <w:tcBorders>
              <w:top w:val="single" w:sz="4" w:space="0" w:color="auto"/>
              <w:left w:val="single" w:sz="4" w:space="0" w:color="auto"/>
              <w:bottom w:val="single" w:sz="4" w:space="0" w:color="auto"/>
              <w:right w:val="single" w:sz="4" w:space="0" w:color="auto"/>
            </w:tcBorders>
          </w:tcPr>
          <w:p w14:paraId="1CF1898B"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Comprendre une information ou une demande d’information en face à face ou au téléphone pour être en mesure de se renseigner, s’informer ou réagir en conséquence dans le cas par exemple d’une réclamation </w:t>
            </w:r>
          </w:p>
          <w:p w14:paraId="79365C8E" w14:textId="77777777" w:rsidR="00267002" w:rsidRPr="00B57CC4" w:rsidRDefault="00267002" w:rsidP="00A84218">
            <w:pPr>
              <w:rPr>
                <w:rFonts w:eastAsia="Times New Roman" w:cstheme="minorHAnsi"/>
                <w:szCs w:val="18"/>
              </w:rPr>
            </w:pPr>
          </w:p>
        </w:tc>
        <w:tc>
          <w:tcPr>
            <w:tcW w:w="2457" w:type="dxa"/>
            <w:tcBorders>
              <w:top w:val="single" w:sz="4" w:space="0" w:color="auto"/>
              <w:left w:val="single" w:sz="4" w:space="0" w:color="auto"/>
              <w:bottom w:val="single" w:sz="4" w:space="0" w:color="auto"/>
              <w:right w:val="single" w:sz="4" w:space="0" w:color="auto"/>
            </w:tcBorders>
          </w:tcPr>
          <w:p w14:paraId="3589A33B" w14:textId="7E9278DC"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peut comprendre l’information si la langue est standard et clairement articulée. Peut suivre les points principaux d’une discussion conduite dans une langue simple. B2</w:t>
            </w:r>
            <w:r w:rsidR="00B57CC4">
              <w:rPr>
                <w:rFonts w:eastAsia="Times New Roman" w:cstheme="minorHAnsi"/>
                <w:sz w:val="18"/>
                <w:szCs w:val="18"/>
              </w:rPr>
              <w:t> </w:t>
            </w:r>
            <w:r w:rsidRPr="00B57CC4">
              <w:rPr>
                <w:rFonts w:eastAsia="Times New Roman" w:cstheme="minorHAnsi"/>
                <w:sz w:val="18"/>
                <w:szCs w:val="18"/>
              </w:rPr>
              <w:t xml:space="preserve">: peut comprendre en détail les explications données au téléphone ainsi que le ton adopté par l’interlocuteur et son humeur. Peut suivre une conversation qui se déroule à vitesse normale mais doit faire des efforts. </w:t>
            </w:r>
          </w:p>
          <w:p w14:paraId="7C47DAC8" w14:textId="77777777" w:rsidR="00267002" w:rsidRPr="00B57CC4" w:rsidRDefault="00267002" w:rsidP="00A84218">
            <w:pPr>
              <w:rPr>
                <w:rFonts w:eastAsia="Times New Roman" w:cstheme="minorHAnsi"/>
                <w:sz w:val="18"/>
                <w:szCs w:val="18"/>
              </w:rPr>
            </w:pPr>
          </w:p>
        </w:tc>
        <w:tc>
          <w:tcPr>
            <w:tcW w:w="2597" w:type="dxa"/>
            <w:tcBorders>
              <w:top w:val="single" w:sz="4" w:space="0" w:color="auto"/>
              <w:left w:val="single" w:sz="4" w:space="0" w:color="auto"/>
              <w:bottom w:val="single" w:sz="4" w:space="0" w:color="auto"/>
              <w:right w:val="single" w:sz="4" w:space="0" w:color="auto"/>
            </w:tcBorders>
          </w:tcPr>
          <w:p w14:paraId="6BA12E61" w14:textId="77777777" w:rsidR="00267002" w:rsidRPr="00B57CC4" w:rsidRDefault="00267002" w:rsidP="00A84218">
            <w:pPr>
              <w:rPr>
                <w:rFonts w:eastAsia="Times New Roman" w:cstheme="minorHAnsi"/>
                <w:szCs w:val="18"/>
              </w:rPr>
            </w:pPr>
            <w:r w:rsidRPr="00B57CC4">
              <w:rPr>
                <w:rFonts w:eastAsia="Times New Roman" w:cstheme="minorHAnsi"/>
                <w:sz w:val="18"/>
                <w:szCs w:val="18"/>
              </w:rPr>
              <w:t xml:space="preserve">Anticiper la teneur du message à partir d’indices situationnels ou de la connaissance préalable que l’on a de l’interlocuteur ou du sujet de la conversation à tenir de façon à orienter son écoute. Déduire des informations des éléments périphériques (bruits de fond, voix, ton, etc.). </w:t>
            </w:r>
          </w:p>
          <w:p w14:paraId="217D25AB" w14:textId="77777777" w:rsidR="00267002" w:rsidRPr="00B57CC4" w:rsidRDefault="00267002" w:rsidP="00A84218">
            <w:pPr>
              <w:rPr>
                <w:rFonts w:eastAsia="Times New Roman" w:cstheme="minorHAnsi"/>
                <w:szCs w:val="18"/>
              </w:rPr>
            </w:pPr>
          </w:p>
        </w:tc>
        <w:tc>
          <w:tcPr>
            <w:tcW w:w="2636" w:type="dxa"/>
            <w:tcBorders>
              <w:top w:val="single" w:sz="4" w:space="0" w:color="auto"/>
              <w:left w:val="single" w:sz="4" w:space="0" w:color="auto"/>
              <w:bottom w:val="single" w:sz="4" w:space="0" w:color="auto"/>
              <w:right w:val="single" w:sz="4" w:space="0" w:color="auto"/>
            </w:tcBorders>
          </w:tcPr>
          <w:p w14:paraId="591AD049" w14:textId="223F096D" w:rsidR="00267002" w:rsidRPr="00B57CC4" w:rsidRDefault="00267002" w:rsidP="00A84218">
            <w:pPr>
              <w:rPr>
                <w:rFonts w:eastAsia="Times New Roman" w:cstheme="minorHAnsi"/>
                <w:sz w:val="18"/>
                <w:szCs w:val="18"/>
              </w:rPr>
            </w:pPr>
            <w:r w:rsidRPr="00B57CC4">
              <w:rPr>
                <w:rFonts w:eastAsia="Times New Roman" w:cstheme="minorHAnsi"/>
                <w:sz w:val="18"/>
                <w:szCs w:val="18"/>
              </w:rPr>
              <w:t>La personne titulaire du diplôme accueille ou reçoit un appel d’un partenaire étranger et doit comprendre son besoin. La personne titulaire du diplôme contacte un prestataire ou un fournisseur pour lui faire part d</w:t>
            </w:r>
            <w:r w:rsidR="00B57CC4">
              <w:rPr>
                <w:rFonts w:eastAsia="Times New Roman" w:cstheme="minorHAnsi"/>
                <w:sz w:val="18"/>
                <w:szCs w:val="18"/>
              </w:rPr>
              <w:t>’</w:t>
            </w:r>
            <w:r w:rsidRPr="00B57CC4">
              <w:rPr>
                <w:rFonts w:eastAsia="Times New Roman" w:cstheme="minorHAnsi"/>
                <w:sz w:val="18"/>
                <w:szCs w:val="18"/>
              </w:rPr>
              <w:t>un oubli ou d</w:t>
            </w:r>
            <w:r w:rsidR="00B57CC4">
              <w:rPr>
                <w:rFonts w:eastAsia="Times New Roman" w:cstheme="minorHAnsi"/>
                <w:sz w:val="18"/>
                <w:szCs w:val="18"/>
              </w:rPr>
              <w:t>’</w:t>
            </w:r>
            <w:r w:rsidRPr="00B57CC4">
              <w:rPr>
                <w:rFonts w:eastAsia="Times New Roman" w:cstheme="minorHAnsi"/>
                <w:sz w:val="18"/>
                <w:szCs w:val="18"/>
              </w:rPr>
              <w:t xml:space="preserve">une erreur. La personne titulaire du diplôme doit pouvoir renseigner une ou un salarié sur la réservation d’un hébergement ou encore d’un moyen de transport. </w:t>
            </w:r>
          </w:p>
          <w:p w14:paraId="74B55F13"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Comprendre des annonces et des messages oraux dans un lieu public ou sur un répondeur pour s’orienter, obtenir des renseignements </w:t>
            </w:r>
          </w:p>
          <w:p w14:paraId="6D0D64F2" w14:textId="77777777" w:rsidR="00267002" w:rsidRPr="00B57CC4" w:rsidRDefault="00267002" w:rsidP="00A84218">
            <w:pPr>
              <w:rPr>
                <w:rFonts w:eastAsia="Times New Roman" w:cstheme="minorHAnsi"/>
                <w:szCs w:val="18"/>
              </w:rPr>
            </w:pPr>
          </w:p>
        </w:tc>
      </w:tr>
      <w:tr w:rsidR="00267002" w:rsidRPr="00B57CC4" w14:paraId="1FC1C734" w14:textId="77777777" w:rsidTr="00A84218">
        <w:tc>
          <w:tcPr>
            <w:tcW w:w="2637" w:type="dxa"/>
            <w:tcBorders>
              <w:top w:val="single" w:sz="4" w:space="0" w:color="auto"/>
              <w:left w:val="single" w:sz="4" w:space="0" w:color="auto"/>
              <w:bottom w:val="single" w:sz="4" w:space="0" w:color="auto"/>
              <w:right w:val="single" w:sz="4" w:space="0" w:color="auto"/>
            </w:tcBorders>
          </w:tcPr>
          <w:p w14:paraId="65EE7C1D"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Comprendre des consignes pour effectuer une tâche </w:t>
            </w:r>
          </w:p>
          <w:p w14:paraId="091C61D2" w14:textId="77777777" w:rsidR="00267002" w:rsidRPr="00B57CC4" w:rsidRDefault="00267002" w:rsidP="00A84218">
            <w:pPr>
              <w:rPr>
                <w:rFonts w:eastAsia="Times New Roman" w:cstheme="minorHAnsi"/>
                <w:szCs w:val="18"/>
              </w:rPr>
            </w:pPr>
          </w:p>
        </w:tc>
        <w:tc>
          <w:tcPr>
            <w:tcW w:w="2457" w:type="dxa"/>
            <w:tcBorders>
              <w:top w:val="single" w:sz="4" w:space="0" w:color="auto"/>
              <w:left w:val="single" w:sz="4" w:space="0" w:color="auto"/>
              <w:bottom w:val="single" w:sz="4" w:space="0" w:color="auto"/>
              <w:right w:val="single" w:sz="4" w:space="0" w:color="auto"/>
            </w:tcBorders>
          </w:tcPr>
          <w:p w14:paraId="20E15D61" w14:textId="598BC907"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comprendre en détail des informations techniques simples. </w:t>
            </w:r>
          </w:p>
          <w:p w14:paraId="00C80C89" w14:textId="77777777" w:rsidR="00267002" w:rsidRPr="00B57CC4" w:rsidRDefault="00267002" w:rsidP="00A84218">
            <w:pPr>
              <w:rPr>
                <w:rFonts w:eastAsia="Times New Roman" w:cstheme="minorHAnsi"/>
                <w:sz w:val="18"/>
                <w:szCs w:val="18"/>
              </w:rPr>
            </w:pPr>
          </w:p>
          <w:p w14:paraId="1595A363" w14:textId="7AFE62EA"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B2</w:t>
            </w:r>
            <w:r w:rsidR="00B57CC4">
              <w:rPr>
                <w:rFonts w:eastAsia="Times New Roman" w:cstheme="minorHAnsi"/>
                <w:sz w:val="18"/>
                <w:szCs w:val="18"/>
              </w:rPr>
              <w:t> </w:t>
            </w:r>
            <w:r w:rsidRPr="00B57CC4">
              <w:rPr>
                <w:rFonts w:eastAsia="Times New Roman" w:cstheme="minorHAnsi"/>
                <w:sz w:val="18"/>
                <w:szCs w:val="18"/>
              </w:rPr>
              <w:t xml:space="preserve">: Peut comprendre en détail des annonces et messages courants à condition que la langue soit standard et le débit normal. </w:t>
            </w:r>
          </w:p>
          <w:p w14:paraId="28A9C89C" w14:textId="77777777" w:rsidR="00267002" w:rsidRPr="00B57CC4" w:rsidRDefault="00267002" w:rsidP="00A84218">
            <w:pPr>
              <w:rPr>
                <w:rFonts w:eastAsia="Times New Roman" w:cstheme="minorHAnsi"/>
                <w:szCs w:val="18"/>
              </w:rPr>
            </w:pPr>
          </w:p>
        </w:tc>
        <w:tc>
          <w:tcPr>
            <w:tcW w:w="2597" w:type="dxa"/>
            <w:tcBorders>
              <w:top w:val="single" w:sz="4" w:space="0" w:color="auto"/>
              <w:left w:val="single" w:sz="4" w:space="0" w:color="auto"/>
              <w:bottom w:val="single" w:sz="4" w:space="0" w:color="auto"/>
              <w:right w:val="single" w:sz="4" w:space="0" w:color="auto"/>
            </w:tcBorders>
          </w:tcPr>
          <w:p w14:paraId="1481DE21" w14:textId="3EC762BC"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Pour des annonces</w:t>
            </w:r>
            <w:r w:rsidR="00B57CC4">
              <w:rPr>
                <w:rFonts w:eastAsia="Times New Roman" w:cstheme="minorHAnsi"/>
                <w:sz w:val="18"/>
                <w:szCs w:val="18"/>
              </w:rPr>
              <w:t> </w:t>
            </w:r>
            <w:r w:rsidRPr="00B57CC4">
              <w:rPr>
                <w:rFonts w:eastAsia="Times New Roman" w:cstheme="minorHAnsi"/>
                <w:sz w:val="18"/>
                <w:szCs w:val="18"/>
              </w:rPr>
              <w:t xml:space="preserve">: </w:t>
            </w:r>
            <w:r w:rsidR="00B57CC4">
              <w:rPr>
                <w:rFonts w:eastAsia="Times New Roman" w:cstheme="minorHAnsi"/>
                <w:sz w:val="18"/>
                <w:szCs w:val="18"/>
              </w:rPr>
              <w:t>–</w:t>
            </w:r>
            <w:r w:rsidRPr="00B57CC4">
              <w:rPr>
                <w:rFonts w:eastAsia="Times New Roman" w:cstheme="minorHAnsi"/>
                <w:sz w:val="18"/>
                <w:szCs w:val="18"/>
              </w:rPr>
              <w:t xml:space="preserve"> repérer les informations essentielles dans un environnement sonore bruyant (cas d’annonces </w:t>
            </w:r>
            <w:r w:rsidRPr="00B57CC4">
              <w:rPr>
                <w:rFonts w:eastAsia="Times New Roman" w:cstheme="minorHAnsi"/>
                <w:sz w:val="18"/>
                <w:szCs w:val="18"/>
              </w:rPr>
              <w:lastRenderedPageBreak/>
              <w:t xml:space="preserve">dans des lieux publics), - repérer les marqueurs indiquant un ordre d’exécution (tout d’abord, ensuite, après avoir fait ceci, enfin, etc.), </w:t>
            </w:r>
            <w:r w:rsidR="00B57CC4">
              <w:rPr>
                <w:rFonts w:eastAsia="Times New Roman" w:cstheme="minorHAnsi"/>
                <w:sz w:val="18"/>
                <w:szCs w:val="18"/>
              </w:rPr>
              <w:t>—</w:t>
            </w:r>
            <w:r w:rsidRPr="00B57CC4">
              <w:rPr>
                <w:rFonts w:eastAsia="Times New Roman" w:cstheme="minorHAnsi"/>
                <w:sz w:val="18"/>
                <w:szCs w:val="18"/>
              </w:rPr>
              <w:t xml:space="preserve"> repérer les données chiffrées (dates, heures, porte, quai, numéro de train ou de vol), Pour des consignes</w:t>
            </w:r>
            <w:r w:rsidR="00B57CC4">
              <w:rPr>
                <w:rFonts w:eastAsia="Times New Roman" w:cstheme="minorHAnsi"/>
                <w:sz w:val="18"/>
                <w:szCs w:val="18"/>
              </w:rPr>
              <w:t> </w:t>
            </w:r>
            <w:r w:rsidRPr="00B57CC4">
              <w:rPr>
                <w:rFonts w:eastAsia="Times New Roman" w:cstheme="minorHAnsi"/>
                <w:sz w:val="18"/>
                <w:szCs w:val="18"/>
              </w:rPr>
              <w:t xml:space="preserve">: </w:t>
            </w:r>
            <w:r w:rsidR="00B57CC4">
              <w:rPr>
                <w:rFonts w:eastAsia="Times New Roman" w:cstheme="minorHAnsi"/>
                <w:sz w:val="18"/>
                <w:szCs w:val="18"/>
              </w:rPr>
              <w:t>–</w:t>
            </w:r>
            <w:r w:rsidRPr="00B57CC4">
              <w:rPr>
                <w:rFonts w:eastAsia="Times New Roman" w:cstheme="minorHAnsi"/>
                <w:sz w:val="18"/>
                <w:szCs w:val="18"/>
              </w:rPr>
              <w:t xml:space="preserve"> maîtriser les formes verbales utiles (impératifs, infinitifs). </w:t>
            </w:r>
          </w:p>
          <w:p w14:paraId="553364D4" w14:textId="71940FFD" w:rsidR="00267002" w:rsidRPr="00B57CC4" w:rsidRDefault="00267002" w:rsidP="00A84218">
            <w:pPr>
              <w:rPr>
                <w:rFonts w:eastAsia="Times New Roman" w:cstheme="minorHAnsi"/>
                <w:i/>
                <w:sz w:val="18"/>
                <w:szCs w:val="18"/>
              </w:rPr>
            </w:pPr>
            <w:r w:rsidRPr="00B57CC4">
              <w:rPr>
                <w:rFonts w:eastAsia="Times New Roman" w:cstheme="minorHAnsi"/>
                <w:i/>
                <w:sz w:val="18"/>
                <w:szCs w:val="18"/>
              </w:rPr>
              <w:t>Dans cette tâche d’interaction c’est la partie compréhension qui est traitée ici. Pour la partie expression, se reporter à la tâche correspondante dans le tableau</w:t>
            </w:r>
            <w:r w:rsidR="00B57CC4">
              <w:rPr>
                <w:rFonts w:eastAsia="Times New Roman" w:cstheme="minorHAnsi"/>
                <w:i/>
                <w:sz w:val="18"/>
                <w:szCs w:val="18"/>
              </w:rPr>
              <w:t> </w:t>
            </w:r>
            <w:r w:rsidRPr="00B57CC4">
              <w:rPr>
                <w:rFonts w:eastAsia="Times New Roman" w:cstheme="minorHAnsi"/>
                <w:i/>
                <w:sz w:val="18"/>
                <w:szCs w:val="18"/>
              </w:rPr>
              <w:t xml:space="preserve">: interaction orale. </w:t>
            </w:r>
          </w:p>
          <w:p w14:paraId="2FAFEA20" w14:textId="77777777" w:rsidR="00267002" w:rsidRPr="00B57CC4" w:rsidRDefault="00267002" w:rsidP="00A84218">
            <w:pPr>
              <w:rPr>
                <w:rFonts w:eastAsia="Times New Roman" w:cstheme="minorHAnsi"/>
                <w:szCs w:val="18"/>
              </w:rPr>
            </w:pPr>
          </w:p>
        </w:tc>
        <w:tc>
          <w:tcPr>
            <w:tcW w:w="2636" w:type="dxa"/>
            <w:tcBorders>
              <w:top w:val="single" w:sz="4" w:space="0" w:color="auto"/>
              <w:left w:val="single" w:sz="4" w:space="0" w:color="auto"/>
              <w:bottom w:val="single" w:sz="4" w:space="0" w:color="auto"/>
              <w:right w:val="single" w:sz="4" w:space="0" w:color="auto"/>
            </w:tcBorders>
          </w:tcPr>
          <w:p w14:paraId="0AB5AC57"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 xml:space="preserve">La personne titulaire du diplôme écoute un message téléphonique laissé par un partenaire étranger et rend compte de l’appel à sa ou </w:t>
            </w:r>
            <w:r w:rsidRPr="00B57CC4">
              <w:rPr>
                <w:rFonts w:eastAsia="Times New Roman" w:cstheme="minorHAnsi"/>
                <w:sz w:val="18"/>
                <w:szCs w:val="18"/>
              </w:rPr>
              <w:lastRenderedPageBreak/>
              <w:t xml:space="preserve">son responsable hiérarchique.  </w:t>
            </w:r>
          </w:p>
          <w:p w14:paraId="76A1297E" w14:textId="77777777" w:rsidR="00267002" w:rsidRPr="00B57CC4" w:rsidRDefault="00267002" w:rsidP="00A84218">
            <w:pPr>
              <w:rPr>
                <w:rFonts w:eastAsia="Times New Roman" w:cstheme="minorHAnsi"/>
                <w:szCs w:val="18"/>
              </w:rPr>
            </w:pPr>
          </w:p>
        </w:tc>
      </w:tr>
      <w:tr w:rsidR="00267002" w:rsidRPr="00B57CC4" w14:paraId="1EBF8840" w14:textId="77777777" w:rsidTr="00A84218">
        <w:tc>
          <w:tcPr>
            <w:tcW w:w="2637" w:type="dxa"/>
            <w:tcBorders>
              <w:top w:val="single" w:sz="4" w:space="0" w:color="auto"/>
              <w:left w:val="single" w:sz="4" w:space="0" w:color="auto"/>
              <w:bottom w:val="single" w:sz="4" w:space="0" w:color="auto"/>
              <w:right w:val="single" w:sz="4" w:space="0" w:color="auto"/>
            </w:tcBorders>
          </w:tcPr>
          <w:p w14:paraId="6803D640"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 xml:space="preserve">Comprendre des documents audio-visuels par exemple en relation avec le domaine professionnel, pour s’informer </w:t>
            </w:r>
          </w:p>
          <w:p w14:paraId="763F5693" w14:textId="77777777" w:rsidR="00267002" w:rsidRPr="00B57CC4" w:rsidRDefault="00267002" w:rsidP="00A84218">
            <w:pPr>
              <w:rPr>
                <w:rFonts w:eastAsia="Times New Roman" w:cstheme="minorHAnsi"/>
                <w:sz w:val="18"/>
                <w:szCs w:val="18"/>
              </w:rPr>
            </w:pPr>
          </w:p>
        </w:tc>
        <w:tc>
          <w:tcPr>
            <w:tcW w:w="2457" w:type="dxa"/>
            <w:tcBorders>
              <w:top w:val="single" w:sz="4" w:space="0" w:color="auto"/>
              <w:left w:val="single" w:sz="4" w:space="0" w:color="auto"/>
              <w:bottom w:val="single" w:sz="4" w:space="0" w:color="auto"/>
              <w:right w:val="single" w:sz="4" w:space="0" w:color="auto"/>
            </w:tcBorders>
          </w:tcPr>
          <w:p w14:paraId="76E932DF" w14:textId="01693FDD"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peut comprendre les points principaux</w:t>
            </w:r>
            <w:r w:rsidR="00B57CC4">
              <w:rPr>
                <w:rFonts w:eastAsia="Times New Roman" w:cstheme="minorHAnsi"/>
                <w:sz w:val="18"/>
                <w:szCs w:val="18"/>
              </w:rPr>
              <w:t> </w:t>
            </w:r>
            <w:r w:rsidRPr="00B57CC4">
              <w:rPr>
                <w:rFonts w:eastAsia="Times New Roman" w:cstheme="minorHAnsi"/>
                <w:sz w:val="18"/>
                <w:szCs w:val="18"/>
              </w:rPr>
              <w:t>B2</w:t>
            </w:r>
            <w:r w:rsidR="00B57CC4">
              <w:rPr>
                <w:rFonts w:eastAsia="Times New Roman" w:cstheme="minorHAnsi"/>
                <w:sz w:val="18"/>
                <w:szCs w:val="18"/>
              </w:rPr>
              <w:t> </w:t>
            </w:r>
            <w:r w:rsidRPr="00B57CC4">
              <w:rPr>
                <w:rFonts w:eastAsia="Times New Roman" w:cstheme="minorHAnsi"/>
                <w:sz w:val="18"/>
                <w:szCs w:val="18"/>
              </w:rPr>
              <w:t xml:space="preserve">: peut comprendre le contenu factuel et le point de vue adopté dans des émissions de télévision ou des vidéos relatives à son domaine d’intervention. </w:t>
            </w:r>
          </w:p>
          <w:p w14:paraId="6B517D62" w14:textId="77777777" w:rsidR="00267002" w:rsidRPr="00B57CC4" w:rsidRDefault="00267002" w:rsidP="00A84218">
            <w:pPr>
              <w:rPr>
                <w:rFonts w:eastAsia="Times New Roman" w:cstheme="minorHAnsi"/>
                <w:sz w:val="18"/>
                <w:szCs w:val="18"/>
              </w:rPr>
            </w:pPr>
          </w:p>
        </w:tc>
        <w:tc>
          <w:tcPr>
            <w:tcW w:w="2597" w:type="dxa"/>
            <w:tcBorders>
              <w:top w:val="single" w:sz="4" w:space="0" w:color="auto"/>
              <w:left w:val="single" w:sz="4" w:space="0" w:color="auto"/>
              <w:bottom w:val="single" w:sz="4" w:space="0" w:color="auto"/>
              <w:right w:val="single" w:sz="4" w:space="0" w:color="auto"/>
            </w:tcBorders>
          </w:tcPr>
          <w:p w14:paraId="304419DB" w14:textId="4F0AA4EF" w:rsidR="00267002" w:rsidRPr="00B57CC4" w:rsidRDefault="00267002" w:rsidP="00A84218">
            <w:pPr>
              <w:rPr>
                <w:rFonts w:eastAsia="Times New Roman" w:cstheme="minorHAnsi"/>
                <w:sz w:val="18"/>
                <w:szCs w:val="18"/>
              </w:rPr>
            </w:pPr>
            <w:r w:rsidRPr="00B57CC4">
              <w:rPr>
                <w:rFonts w:eastAsia="Times New Roman" w:cstheme="minorHAnsi"/>
                <w:sz w:val="18"/>
                <w:szCs w:val="18"/>
              </w:rPr>
              <w:t>Déduire des informations des éléments périphériques (bruits de fond, voix, ton, images…). Repérer les différents locuteurs et leurs relations</w:t>
            </w:r>
            <w:r w:rsidR="00B57CC4">
              <w:rPr>
                <w:rFonts w:eastAsia="Times New Roman" w:cstheme="minorHAnsi"/>
                <w:sz w:val="18"/>
                <w:szCs w:val="18"/>
              </w:rPr>
              <w:t xml:space="preserve">. </w:t>
            </w:r>
          </w:p>
          <w:p w14:paraId="3FA0A6C6" w14:textId="77777777" w:rsidR="00267002" w:rsidRPr="00B57CC4" w:rsidRDefault="00267002" w:rsidP="00A84218">
            <w:pPr>
              <w:rPr>
                <w:rFonts w:eastAsia="Times New Roman" w:cstheme="minorHAnsi"/>
                <w:sz w:val="18"/>
                <w:szCs w:val="18"/>
              </w:rPr>
            </w:pPr>
          </w:p>
        </w:tc>
        <w:tc>
          <w:tcPr>
            <w:tcW w:w="2636" w:type="dxa"/>
            <w:tcBorders>
              <w:top w:val="single" w:sz="4" w:space="0" w:color="auto"/>
              <w:left w:val="single" w:sz="4" w:space="0" w:color="auto"/>
              <w:bottom w:val="single" w:sz="4" w:space="0" w:color="auto"/>
              <w:right w:val="single" w:sz="4" w:space="0" w:color="auto"/>
            </w:tcBorders>
          </w:tcPr>
          <w:p w14:paraId="112AC6F6"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La personne titulaire du diplôme visualise une vidéo sur le site d’un hôtel pour préparer le déplacement d’une personne de son équipe. Elle peut également travailler sur des applications d’une région, d’une ville et transmettre les informations (applications de métro ou météo, etc.). Elle peut également s’informer des travaux de clients ou concurrents à partir des présentations sur des chaines de présentation en ligne et sur les réseaux sociaux. </w:t>
            </w:r>
          </w:p>
          <w:p w14:paraId="311F745B" w14:textId="77777777" w:rsidR="00267002" w:rsidRPr="00B57CC4" w:rsidRDefault="00267002" w:rsidP="00A84218">
            <w:pPr>
              <w:rPr>
                <w:rFonts w:eastAsia="Times New Roman" w:cstheme="minorHAnsi"/>
                <w:sz w:val="18"/>
                <w:szCs w:val="18"/>
              </w:rPr>
            </w:pPr>
          </w:p>
        </w:tc>
      </w:tr>
    </w:tbl>
    <w:p w14:paraId="34DAB3C7" w14:textId="77777777" w:rsidR="00267002" w:rsidRPr="00B57CC4" w:rsidRDefault="00267002" w:rsidP="00267002">
      <w:pPr>
        <w:spacing w:after="200" w:line="276" w:lineRule="auto"/>
        <w:ind w:left="360"/>
        <w:contextualSpacing/>
        <w:rPr>
          <w:rFonts w:eastAsia="Calibri" w:cstheme="minorHAnsi"/>
          <w:szCs w:val="18"/>
        </w:rPr>
      </w:pPr>
    </w:p>
    <w:tbl>
      <w:tblPr>
        <w:tblStyle w:val="Grilledutableau4"/>
        <w:tblW w:w="0" w:type="auto"/>
        <w:tblLook w:val="04A0" w:firstRow="1" w:lastRow="0" w:firstColumn="1" w:lastColumn="0" w:noHBand="0" w:noVBand="1"/>
      </w:tblPr>
      <w:tblGrid>
        <w:gridCol w:w="2307"/>
        <w:gridCol w:w="2159"/>
        <w:gridCol w:w="2219"/>
        <w:gridCol w:w="2375"/>
      </w:tblGrid>
      <w:tr w:rsidR="00267002" w:rsidRPr="00B57CC4" w14:paraId="4E1DFD62" w14:textId="77777777" w:rsidTr="00012139">
        <w:tc>
          <w:tcPr>
            <w:tcW w:w="1399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52F996E" w14:textId="174B1668" w:rsidR="00267002" w:rsidRPr="00B57CC4" w:rsidRDefault="00267002" w:rsidP="00012139">
            <w:pPr>
              <w:spacing w:before="60" w:after="60"/>
              <w:jc w:val="center"/>
              <w:rPr>
                <w:rFonts w:eastAsia="Times New Roman" w:cstheme="minorHAnsi"/>
                <w:b/>
                <w:szCs w:val="18"/>
              </w:rPr>
            </w:pPr>
            <w:r w:rsidRPr="00B57CC4">
              <w:rPr>
                <w:rFonts w:eastAsia="Times New Roman" w:cstheme="minorHAnsi"/>
                <w:b/>
                <w:szCs w:val="18"/>
              </w:rPr>
              <w:t>Tableau</w:t>
            </w:r>
            <w:r w:rsidR="00B57CC4">
              <w:rPr>
                <w:rFonts w:eastAsia="Times New Roman" w:cstheme="minorHAnsi"/>
                <w:b/>
                <w:szCs w:val="18"/>
              </w:rPr>
              <w:t> </w:t>
            </w:r>
            <w:r w:rsidRPr="00B57CC4">
              <w:rPr>
                <w:rFonts w:eastAsia="Times New Roman" w:cstheme="minorHAnsi"/>
                <w:b/>
                <w:szCs w:val="18"/>
              </w:rPr>
              <w:t>4</w:t>
            </w:r>
            <w:r w:rsidR="00B57CC4">
              <w:rPr>
                <w:rFonts w:eastAsia="Times New Roman" w:cstheme="minorHAnsi"/>
                <w:b/>
                <w:szCs w:val="18"/>
              </w:rPr>
              <w:t> </w:t>
            </w:r>
            <w:r w:rsidRPr="00B57CC4">
              <w:rPr>
                <w:rFonts w:eastAsia="Times New Roman" w:cstheme="minorHAnsi"/>
                <w:b/>
                <w:szCs w:val="18"/>
              </w:rPr>
              <w:t>: ACTIVITÉ LANGAGIÈRE DE COMPRÉHENSION DE DOCUMENTS ÉCRITS</w:t>
            </w:r>
          </w:p>
        </w:tc>
      </w:tr>
      <w:tr w:rsidR="00267002" w:rsidRPr="00B57CC4" w14:paraId="772A0F85" w14:textId="77777777" w:rsidTr="0063291E">
        <w:tc>
          <w:tcPr>
            <w:tcW w:w="3498" w:type="dxa"/>
            <w:tcBorders>
              <w:top w:val="single" w:sz="4" w:space="0" w:color="auto"/>
              <w:left w:val="single" w:sz="4" w:space="0" w:color="auto"/>
              <w:bottom w:val="single" w:sz="4" w:space="0" w:color="auto"/>
              <w:right w:val="single" w:sz="4" w:space="0" w:color="auto"/>
            </w:tcBorders>
            <w:vAlign w:val="center"/>
          </w:tcPr>
          <w:p w14:paraId="45D4D5B7" w14:textId="5C613C3F" w:rsidR="00267002" w:rsidRPr="00B57CC4" w:rsidRDefault="00267002" w:rsidP="0063291E">
            <w:pPr>
              <w:jc w:val="center"/>
              <w:rPr>
                <w:rFonts w:eastAsia="Times New Roman" w:cstheme="minorHAnsi"/>
                <w:b/>
                <w:szCs w:val="18"/>
              </w:rPr>
            </w:pPr>
            <w:r w:rsidRPr="00B57CC4">
              <w:rPr>
                <w:rFonts w:eastAsia="Times New Roman" w:cstheme="minorHAnsi"/>
                <w:b/>
                <w:szCs w:val="18"/>
              </w:rPr>
              <w:t>Exemples de tâche professionnelle</w:t>
            </w:r>
          </w:p>
        </w:tc>
        <w:tc>
          <w:tcPr>
            <w:tcW w:w="3498" w:type="dxa"/>
            <w:tcBorders>
              <w:top w:val="single" w:sz="4" w:space="0" w:color="auto"/>
              <w:left w:val="single" w:sz="4" w:space="0" w:color="auto"/>
              <w:bottom w:val="single" w:sz="4" w:space="0" w:color="auto"/>
              <w:right w:val="single" w:sz="4" w:space="0" w:color="auto"/>
            </w:tcBorders>
            <w:vAlign w:val="center"/>
            <w:hideMark/>
          </w:tcPr>
          <w:p w14:paraId="1117ABF8" w14:textId="77777777" w:rsidR="00267002" w:rsidRPr="00B57CC4" w:rsidRDefault="00267002" w:rsidP="0063291E">
            <w:pPr>
              <w:jc w:val="center"/>
              <w:rPr>
                <w:rFonts w:eastAsia="Times New Roman" w:cstheme="minorHAnsi"/>
                <w:b/>
                <w:szCs w:val="18"/>
              </w:rPr>
            </w:pPr>
            <w:r w:rsidRPr="00B57CC4">
              <w:rPr>
                <w:rFonts w:eastAsia="Times New Roman" w:cstheme="minorHAnsi"/>
                <w:b/>
                <w:szCs w:val="18"/>
              </w:rPr>
              <w:t>Niveaux</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42CFE71" w14:textId="77777777" w:rsidR="00267002" w:rsidRPr="00B57CC4" w:rsidRDefault="00267002" w:rsidP="0063291E">
            <w:pPr>
              <w:jc w:val="center"/>
              <w:rPr>
                <w:rFonts w:eastAsia="Times New Roman" w:cstheme="minorHAnsi"/>
                <w:b/>
                <w:szCs w:val="18"/>
              </w:rPr>
            </w:pPr>
            <w:r w:rsidRPr="00B57CC4">
              <w:rPr>
                <w:rFonts w:eastAsia="Times New Roman" w:cstheme="minorHAnsi"/>
                <w:b/>
                <w:szCs w:val="18"/>
              </w:rPr>
              <w:t>Exigences associées à la tâche</w:t>
            </w:r>
          </w:p>
        </w:tc>
        <w:tc>
          <w:tcPr>
            <w:tcW w:w="3498" w:type="dxa"/>
            <w:tcBorders>
              <w:top w:val="single" w:sz="4" w:space="0" w:color="auto"/>
              <w:left w:val="single" w:sz="4" w:space="0" w:color="auto"/>
              <w:bottom w:val="single" w:sz="4" w:space="0" w:color="auto"/>
              <w:right w:val="single" w:sz="4" w:space="0" w:color="auto"/>
            </w:tcBorders>
            <w:vAlign w:val="center"/>
          </w:tcPr>
          <w:p w14:paraId="336CFCC6" w14:textId="19511D19" w:rsidR="00267002" w:rsidRPr="00B57CC4" w:rsidRDefault="00267002" w:rsidP="0063291E">
            <w:pPr>
              <w:jc w:val="center"/>
              <w:rPr>
                <w:rFonts w:eastAsia="Times New Roman" w:cstheme="minorHAnsi"/>
                <w:b/>
                <w:szCs w:val="18"/>
              </w:rPr>
            </w:pPr>
            <w:r w:rsidRPr="00B57CC4">
              <w:rPr>
                <w:rFonts w:eastAsia="Times New Roman" w:cstheme="minorHAnsi"/>
                <w:b/>
                <w:szCs w:val="18"/>
              </w:rPr>
              <w:t>Exemples de situation professionnelle</w:t>
            </w:r>
          </w:p>
        </w:tc>
      </w:tr>
      <w:tr w:rsidR="00267002" w:rsidRPr="00B57CC4" w14:paraId="2DC7AC4F" w14:textId="77777777" w:rsidTr="00A84218">
        <w:tc>
          <w:tcPr>
            <w:tcW w:w="3498" w:type="dxa"/>
            <w:tcBorders>
              <w:top w:val="single" w:sz="4" w:space="0" w:color="auto"/>
              <w:left w:val="single" w:sz="4" w:space="0" w:color="auto"/>
              <w:bottom w:val="single" w:sz="4" w:space="0" w:color="auto"/>
              <w:right w:val="single" w:sz="4" w:space="0" w:color="auto"/>
            </w:tcBorders>
          </w:tcPr>
          <w:p w14:paraId="23A2481F"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Lire de courts écrits quotidiens, des documents d’entreprise, des instructions, la correspondance professionnelle, pour trouver une information exécuter une tâche ou réagir en conséquence </w:t>
            </w:r>
          </w:p>
          <w:p w14:paraId="23B588D5"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064F165E" w14:textId="5C117F43"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peut comprendre l’essentiel et prélever les informations pertinentes nécessaires à une réutilisation, les classer à condition que les documents soient courts et directs. Peut comprendre le mode d’emploi d’un appareil, le mode opératoire d’un logiciel s’il est direct, non complexe et clairement rédigé. B2</w:t>
            </w:r>
            <w:r w:rsidR="00B57CC4">
              <w:rPr>
                <w:rFonts w:eastAsia="Times New Roman" w:cstheme="minorHAnsi"/>
                <w:sz w:val="18"/>
                <w:szCs w:val="18"/>
              </w:rPr>
              <w:t> </w:t>
            </w:r>
            <w:r w:rsidRPr="00B57CC4">
              <w:rPr>
                <w:rFonts w:eastAsia="Times New Roman" w:cstheme="minorHAnsi"/>
                <w:sz w:val="18"/>
                <w:szCs w:val="18"/>
              </w:rPr>
              <w:t xml:space="preserve">: peut comprendre dans le détail des instructions longues et complexes (mode d’emploi, consignes de sécurité, description d’un processus ou d’une </w:t>
            </w:r>
            <w:r w:rsidRPr="00B57CC4">
              <w:rPr>
                <w:rFonts w:eastAsia="Times New Roman" w:cstheme="minorHAnsi"/>
                <w:sz w:val="18"/>
                <w:szCs w:val="18"/>
              </w:rPr>
              <w:lastRenderedPageBreak/>
              <w:t xml:space="preserve">marche à suivre). Peut exploiter des sources d’information multiples afin de sélectionner les informations pertinentes et en faire la synthèse. </w:t>
            </w:r>
          </w:p>
          <w:p w14:paraId="2319D676"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31453D31" w14:textId="48E610C8"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 xml:space="preserve">Adapter la méthode de lecture au texte et à l’objectif de lecture (informations recherchées par exemple). Repérer les phrases clés afin d’accéder à l’essentiel par une lecture survol. Retrouver les phrases minimales afin d’accéder rapidement à la compréhension de l’essentiel. </w:t>
            </w:r>
          </w:p>
          <w:p w14:paraId="48494FDA" w14:textId="2AA0DD73" w:rsidR="00267002" w:rsidRPr="00B57CC4" w:rsidRDefault="00267002" w:rsidP="00A84218">
            <w:pPr>
              <w:rPr>
                <w:rFonts w:eastAsia="Times New Roman" w:cstheme="minorHAnsi"/>
                <w:sz w:val="18"/>
                <w:szCs w:val="18"/>
              </w:rPr>
            </w:pPr>
            <w:r w:rsidRPr="00B57CC4">
              <w:rPr>
                <w:rFonts w:eastAsia="Times New Roman" w:cstheme="minorHAnsi"/>
                <w:sz w:val="18"/>
                <w:szCs w:val="18"/>
              </w:rPr>
              <w:t>Pour la correspondance</w:t>
            </w:r>
            <w:r w:rsidR="00B57CC4">
              <w:rPr>
                <w:rFonts w:eastAsia="Times New Roman" w:cstheme="minorHAnsi"/>
                <w:sz w:val="18"/>
                <w:szCs w:val="18"/>
              </w:rPr>
              <w:t> </w:t>
            </w:r>
            <w:r w:rsidRPr="00B57CC4">
              <w:rPr>
                <w:rFonts w:eastAsia="Times New Roman" w:cstheme="minorHAnsi"/>
                <w:sz w:val="18"/>
                <w:szCs w:val="18"/>
              </w:rPr>
              <w:t xml:space="preserve">: </w:t>
            </w:r>
            <w:r w:rsidR="00B57CC4">
              <w:rPr>
                <w:rFonts w:eastAsia="Times New Roman" w:cstheme="minorHAnsi"/>
                <w:sz w:val="18"/>
                <w:szCs w:val="18"/>
              </w:rPr>
              <w:t>–</w:t>
            </w:r>
            <w:r w:rsidRPr="00B57CC4">
              <w:rPr>
                <w:rFonts w:eastAsia="Times New Roman" w:cstheme="minorHAnsi"/>
                <w:sz w:val="18"/>
                <w:szCs w:val="18"/>
              </w:rPr>
              <w:t xml:space="preserve"> repérer expéditeur, destinataire, </w:t>
            </w:r>
            <w:r w:rsidR="00B57CC4">
              <w:rPr>
                <w:rFonts w:eastAsia="Times New Roman" w:cstheme="minorHAnsi"/>
                <w:sz w:val="18"/>
                <w:szCs w:val="18"/>
              </w:rPr>
              <w:t>—</w:t>
            </w:r>
            <w:r w:rsidRPr="00B57CC4">
              <w:rPr>
                <w:rFonts w:eastAsia="Times New Roman" w:cstheme="minorHAnsi"/>
                <w:sz w:val="18"/>
                <w:szCs w:val="18"/>
              </w:rPr>
              <w:t xml:space="preserve"> identifier le problème posé. </w:t>
            </w:r>
          </w:p>
          <w:p w14:paraId="3F8929E0"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0C183B63"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La personne titulaire d’un diplôme reçoit d’un partenaire étranger un courriel destiné à sa ou son responsable hiérarchique. </w:t>
            </w:r>
          </w:p>
          <w:p w14:paraId="18AB039C"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Elle recherche sur la toile (web) un produit pour gérer l’approvisionnement en fournitures de son service. </w:t>
            </w:r>
          </w:p>
          <w:p w14:paraId="73B62573" w14:textId="77777777" w:rsidR="00267002" w:rsidRPr="00B57CC4" w:rsidRDefault="00267002" w:rsidP="00A84218">
            <w:pPr>
              <w:rPr>
                <w:rFonts w:eastAsia="Times New Roman" w:cstheme="minorHAnsi"/>
                <w:sz w:val="18"/>
                <w:szCs w:val="18"/>
              </w:rPr>
            </w:pPr>
          </w:p>
        </w:tc>
      </w:tr>
      <w:tr w:rsidR="00267002" w:rsidRPr="00B57CC4" w14:paraId="135B7CF1" w14:textId="77777777" w:rsidTr="00A84218">
        <w:tc>
          <w:tcPr>
            <w:tcW w:w="3498" w:type="dxa"/>
            <w:tcBorders>
              <w:top w:val="single" w:sz="4" w:space="0" w:color="auto"/>
              <w:left w:val="single" w:sz="4" w:space="0" w:color="auto"/>
              <w:bottom w:val="single" w:sz="4" w:space="0" w:color="auto"/>
              <w:right w:val="single" w:sz="4" w:space="0" w:color="auto"/>
            </w:tcBorders>
          </w:tcPr>
          <w:p w14:paraId="602A0C2B"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Lire des articles de presse et des documents divers (essais, témoignages…) en relation ou non avec l’activité de l’entreprise pour s’informer au sujet du pays étranger </w:t>
            </w:r>
          </w:p>
          <w:p w14:paraId="4821B3AC"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4FF6B675" w14:textId="6709D0EB"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reconnaître les points significatifs dans un article de journal direct et non complexe. B2</w:t>
            </w:r>
            <w:r w:rsidR="00B57CC4">
              <w:rPr>
                <w:rFonts w:eastAsia="Times New Roman" w:cstheme="minorHAnsi"/>
                <w:sz w:val="18"/>
                <w:szCs w:val="18"/>
              </w:rPr>
              <w:t> </w:t>
            </w:r>
            <w:r w:rsidRPr="00B57CC4">
              <w:rPr>
                <w:rFonts w:eastAsia="Times New Roman" w:cstheme="minorHAnsi"/>
                <w:sz w:val="18"/>
                <w:szCs w:val="18"/>
              </w:rPr>
              <w:t xml:space="preserve">: identifier rapidement le contenu et la pertinence d’une information, obtenir des renseignements dans des articles spécialisés, comprendre des articles sur des problèmes contemporains et dans lesquels les auteurs adoptent une position ou un point de vue. </w:t>
            </w:r>
          </w:p>
          <w:p w14:paraId="46C292B3"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0057A12F" w14:textId="57D60440" w:rsidR="00267002" w:rsidRPr="00B57CC4" w:rsidRDefault="00267002" w:rsidP="0063291E">
            <w:pPr>
              <w:rPr>
                <w:rFonts w:eastAsia="Times New Roman" w:cstheme="minorHAnsi"/>
                <w:sz w:val="18"/>
                <w:szCs w:val="18"/>
              </w:rPr>
            </w:pPr>
            <w:r w:rsidRPr="00B57CC4">
              <w:rPr>
                <w:rFonts w:eastAsia="Times New Roman" w:cstheme="minorHAnsi"/>
                <w:sz w:val="18"/>
                <w:szCs w:val="18"/>
              </w:rPr>
              <w:t xml:space="preserve">Prendre rapidement connaissance du contenu d’un article grâce au titre, au sous-titre, au paragraphe introductif et à la conclusion. Repérer les phrases clés afin d’accéder à l’essentiel par une lecture survol. Retrouver les phrases minimales afin d’accéder rapidement à la compréhension de l’essentiel. Savoir identifier les intentions de l’auteur et distinguer les faits des opinions. </w:t>
            </w:r>
          </w:p>
        </w:tc>
        <w:tc>
          <w:tcPr>
            <w:tcW w:w="3498" w:type="dxa"/>
            <w:tcBorders>
              <w:top w:val="single" w:sz="4" w:space="0" w:color="auto"/>
              <w:left w:val="single" w:sz="4" w:space="0" w:color="auto"/>
              <w:bottom w:val="single" w:sz="4" w:space="0" w:color="auto"/>
              <w:right w:val="single" w:sz="4" w:space="0" w:color="auto"/>
            </w:tcBorders>
          </w:tcPr>
          <w:p w14:paraId="3CCF3EFF"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Dans le cadre de sa veille informationnelle, La personne titulaire d’un diplôme est abonnée à une lettre d’information (newsletter) en langue étrangère. La personne titulaire d’un diplôme suit l’actualité de l’entreprise et de ses concurrents sur les réseaux sociaux et la toile (web).  </w:t>
            </w:r>
          </w:p>
          <w:p w14:paraId="75B09BF2" w14:textId="77777777" w:rsidR="00267002" w:rsidRPr="00B57CC4" w:rsidRDefault="00267002" w:rsidP="00A84218">
            <w:pPr>
              <w:rPr>
                <w:rFonts w:eastAsia="Times New Roman" w:cstheme="minorHAnsi"/>
                <w:sz w:val="18"/>
                <w:szCs w:val="18"/>
              </w:rPr>
            </w:pPr>
          </w:p>
        </w:tc>
      </w:tr>
    </w:tbl>
    <w:p w14:paraId="37D4DDED" w14:textId="500A3507" w:rsidR="00340D27" w:rsidRDefault="00340D27" w:rsidP="00267002">
      <w:pPr>
        <w:spacing w:after="200" w:line="276" w:lineRule="auto"/>
        <w:ind w:left="360"/>
        <w:contextualSpacing/>
        <w:rPr>
          <w:rFonts w:eastAsia="Calibri" w:cstheme="minorHAnsi"/>
          <w:szCs w:val="18"/>
        </w:rPr>
      </w:pPr>
    </w:p>
    <w:p w14:paraId="7CF4A27B" w14:textId="77777777" w:rsidR="00267002" w:rsidRPr="00B57CC4" w:rsidRDefault="00267002" w:rsidP="00267002">
      <w:pPr>
        <w:spacing w:after="200" w:line="276" w:lineRule="auto"/>
        <w:ind w:left="360"/>
        <w:contextualSpacing/>
        <w:rPr>
          <w:rFonts w:eastAsia="Calibri" w:cstheme="minorHAnsi"/>
          <w:szCs w:val="18"/>
        </w:rPr>
      </w:pPr>
    </w:p>
    <w:tbl>
      <w:tblPr>
        <w:tblStyle w:val="Grilledutableau4"/>
        <w:tblW w:w="0" w:type="auto"/>
        <w:tblLook w:val="04A0" w:firstRow="1" w:lastRow="0" w:firstColumn="1" w:lastColumn="0" w:noHBand="0" w:noVBand="1"/>
      </w:tblPr>
      <w:tblGrid>
        <w:gridCol w:w="2343"/>
        <w:gridCol w:w="2202"/>
        <w:gridCol w:w="2171"/>
        <w:gridCol w:w="2344"/>
      </w:tblGrid>
      <w:tr w:rsidR="00267002" w:rsidRPr="00B57CC4" w14:paraId="09AA3910" w14:textId="77777777" w:rsidTr="00012139">
        <w:tc>
          <w:tcPr>
            <w:tcW w:w="13992"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C52A5A9" w14:textId="746959DF" w:rsidR="00267002" w:rsidRPr="00B57CC4" w:rsidRDefault="00267002" w:rsidP="00012139">
            <w:pPr>
              <w:spacing w:before="60" w:after="60"/>
              <w:jc w:val="center"/>
              <w:rPr>
                <w:rFonts w:eastAsia="Times New Roman" w:cstheme="minorHAnsi"/>
                <w:b/>
                <w:szCs w:val="18"/>
              </w:rPr>
            </w:pPr>
            <w:r w:rsidRPr="0063291E">
              <w:rPr>
                <w:rFonts w:eastAsia="Calibri" w:cstheme="minorHAnsi"/>
                <w:b/>
                <w:szCs w:val="18"/>
              </w:rPr>
              <w:t>Tableau</w:t>
            </w:r>
            <w:r w:rsidR="00B57CC4">
              <w:rPr>
                <w:rFonts w:eastAsia="Times New Roman" w:cstheme="minorHAnsi"/>
                <w:b/>
                <w:szCs w:val="18"/>
              </w:rPr>
              <w:t> </w:t>
            </w:r>
            <w:r w:rsidRPr="00B57CC4">
              <w:rPr>
                <w:rFonts w:eastAsia="Times New Roman" w:cstheme="minorHAnsi"/>
                <w:b/>
                <w:szCs w:val="18"/>
              </w:rPr>
              <w:t>5</w:t>
            </w:r>
            <w:r w:rsidR="00B57CC4">
              <w:rPr>
                <w:rFonts w:eastAsia="Times New Roman" w:cstheme="minorHAnsi"/>
                <w:b/>
                <w:szCs w:val="18"/>
              </w:rPr>
              <w:t> </w:t>
            </w:r>
            <w:r w:rsidRPr="00B57CC4">
              <w:rPr>
                <w:rFonts w:eastAsia="Times New Roman" w:cstheme="minorHAnsi"/>
                <w:b/>
                <w:szCs w:val="18"/>
              </w:rPr>
              <w:t>: ACTIVITÉ LANGAGIÈRE DE PRODUCTION ET INTERACTION ÉCRITES</w:t>
            </w:r>
          </w:p>
        </w:tc>
      </w:tr>
      <w:tr w:rsidR="00267002" w:rsidRPr="00B57CC4" w14:paraId="54860F28" w14:textId="77777777" w:rsidTr="0063291E">
        <w:tc>
          <w:tcPr>
            <w:tcW w:w="3498" w:type="dxa"/>
            <w:tcBorders>
              <w:top w:val="single" w:sz="4" w:space="0" w:color="auto"/>
              <w:left w:val="single" w:sz="4" w:space="0" w:color="auto"/>
              <w:bottom w:val="single" w:sz="4" w:space="0" w:color="auto"/>
              <w:right w:val="single" w:sz="4" w:space="0" w:color="auto"/>
            </w:tcBorders>
            <w:vAlign w:val="center"/>
          </w:tcPr>
          <w:p w14:paraId="75F78AB5" w14:textId="47C5088F" w:rsidR="00267002" w:rsidRPr="00B57CC4" w:rsidRDefault="00267002" w:rsidP="0063291E">
            <w:pPr>
              <w:jc w:val="center"/>
              <w:rPr>
                <w:rFonts w:eastAsia="Times New Roman" w:cstheme="minorHAnsi"/>
                <w:b/>
                <w:szCs w:val="18"/>
              </w:rPr>
            </w:pPr>
            <w:r w:rsidRPr="00B57CC4">
              <w:rPr>
                <w:rFonts w:eastAsia="Times New Roman" w:cstheme="minorHAnsi"/>
                <w:b/>
                <w:szCs w:val="18"/>
              </w:rPr>
              <w:t>Exemples de tâche professionnelle</w:t>
            </w:r>
          </w:p>
        </w:tc>
        <w:tc>
          <w:tcPr>
            <w:tcW w:w="3498" w:type="dxa"/>
            <w:tcBorders>
              <w:top w:val="single" w:sz="4" w:space="0" w:color="auto"/>
              <w:left w:val="single" w:sz="4" w:space="0" w:color="auto"/>
              <w:bottom w:val="single" w:sz="4" w:space="0" w:color="auto"/>
              <w:right w:val="single" w:sz="4" w:space="0" w:color="auto"/>
            </w:tcBorders>
            <w:vAlign w:val="center"/>
            <w:hideMark/>
          </w:tcPr>
          <w:p w14:paraId="34914541" w14:textId="77777777" w:rsidR="00267002" w:rsidRPr="00B57CC4" w:rsidRDefault="00267002" w:rsidP="0063291E">
            <w:pPr>
              <w:jc w:val="center"/>
              <w:rPr>
                <w:rFonts w:eastAsia="Times New Roman" w:cstheme="minorHAnsi"/>
                <w:b/>
                <w:szCs w:val="18"/>
              </w:rPr>
            </w:pPr>
            <w:r w:rsidRPr="00B57CC4">
              <w:rPr>
                <w:rFonts w:eastAsia="Times New Roman" w:cstheme="minorHAnsi"/>
                <w:b/>
                <w:szCs w:val="18"/>
              </w:rPr>
              <w:t>Niveaux</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1AA00F" w14:textId="77777777" w:rsidR="00267002" w:rsidRPr="00B57CC4" w:rsidRDefault="00267002" w:rsidP="0063291E">
            <w:pPr>
              <w:jc w:val="center"/>
              <w:rPr>
                <w:rFonts w:eastAsia="Times New Roman" w:cstheme="minorHAnsi"/>
                <w:b/>
                <w:szCs w:val="18"/>
              </w:rPr>
            </w:pPr>
            <w:r w:rsidRPr="00B57CC4">
              <w:rPr>
                <w:rFonts w:eastAsia="Times New Roman" w:cstheme="minorHAnsi"/>
                <w:b/>
                <w:szCs w:val="18"/>
              </w:rPr>
              <w:t>Exigences associées à la tâche</w:t>
            </w:r>
          </w:p>
        </w:tc>
        <w:tc>
          <w:tcPr>
            <w:tcW w:w="3498" w:type="dxa"/>
            <w:tcBorders>
              <w:top w:val="single" w:sz="4" w:space="0" w:color="auto"/>
              <w:left w:val="single" w:sz="4" w:space="0" w:color="auto"/>
              <w:bottom w:val="single" w:sz="4" w:space="0" w:color="auto"/>
              <w:right w:val="single" w:sz="4" w:space="0" w:color="auto"/>
            </w:tcBorders>
            <w:vAlign w:val="center"/>
          </w:tcPr>
          <w:p w14:paraId="30DE2033" w14:textId="6CE64105" w:rsidR="00267002" w:rsidRPr="00B57CC4" w:rsidRDefault="00267002" w:rsidP="0063291E">
            <w:pPr>
              <w:jc w:val="center"/>
              <w:rPr>
                <w:rFonts w:eastAsia="Times New Roman" w:cstheme="minorHAnsi"/>
                <w:b/>
                <w:szCs w:val="18"/>
              </w:rPr>
            </w:pPr>
            <w:r w:rsidRPr="00B57CC4">
              <w:rPr>
                <w:rFonts w:eastAsia="Times New Roman" w:cstheme="minorHAnsi"/>
                <w:b/>
                <w:szCs w:val="18"/>
              </w:rPr>
              <w:t>Exemples de situation professionnelle</w:t>
            </w:r>
          </w:p>
        </w:tc>
      </w:tr>
      <w:tr w:rsidR="00267002" w:rsidRPr="00B57CC4" w14:paraId="28E4B3F0" w14:textId="77777777" w:rsidTr="00A84218">
        <w:tc>
          <w:tcPr>
            <w:tcW w:w="3498" w:type="dxa"/>
            <w:tcBorders>
              <w:top w:val="single" w:sz="4" w:space="0" w:color="auto"/>
              <w:left w:val="single" w:sz="4" w:space="0" w:color="auto"/>
              <w:bottom w:val="single" w:sz="4" w:space="0" w:color="auto"/>
              <w:right w:val="single" w:sz="4" w:space="0" w:color="auto"/>
            </w:tcBorders>
          </w:tcPr>
          <w:p w14:paraId="36004813"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Rédiger des documents professionnels pour communiquer avec des clients, fournisseurs ou des prestataires </w:t>
            </w:r>
          </w:p>
          <w:p w14:paraId="43D9D2E0"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167BAA47" w14:textId="7260FD75"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peut apporter une information directe. B2</w:t>
            </w:r>
            <w:r w:rsidR="00B57CC4">
              <w:rPr>
                <w:rFonts w:eastAsia="Times New Roman" w:cstheme="minorHAnsi"/>
                <w:sz w:val="18"/>
                <w:szCs w:val="18"/>
              </w:rPr>
              <w:t> </w:t>
            </w:r>
            <w:r w:rsidRPr="00B57CC4">
              <w:rPr>
                <w:rFonts w:eastAsia="Times New Roman" w:cstheme="minorHAnsi"/>
                <w:sz w:val="18"/>
                <w:szCs w:val="18"/>
              </w:rPr>
              <w:t xml:space="preserve">: peut rédiger des courriers de façon structurée en soulignant ce qui est important et en faisant des commentaires.  </w:t>
            </w:r>
          </w:p>
          <w:p w14:paraId="21402389"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34A00C06" w14:textId="29B81A91" w:rsidR="00267002" w:rsidRPr="00B57CC4" w:rsidRDefault="00267002" w:rsidP="00A84218">
            <w:pPr>
              <w:rPr>
                <w:rFonts w:eastAsia="Times New Roman" w:cstheme="minorHAnsi"/>
                <w:sz w:val="18"/>
                <w:szCs w:val="18"/>
              </w:rPr>
            </w:pPr>
            <w:r w:rsidRPr="00B57CC4">
              <w:rPr>
                <w:rFonts w:eastAsia="Times New Roman" w:cstheme="minorHAnsi"/>
                <w:sz w:val="18"/>
                <w:szCs w:val="18"/>
              </w:rPr>
              <w:t>Connaître les différents types de courriers</w:t>
            </w:r>
            <w:r w:rsidR="00B57CC4">
              <w:rPr>
                <w:rFonts w:eastAsia="Times New Roman" w:cstheme="minorHAnsi"/>
                <w:sz w:val="18"/>
                <w:szCs w:val="18"/>
              </w:rPr>
              <w:t> </w:t>
            </w:r>
            <w:r w:rsidRPr="00B57CC4">
              <w:rPr>
                <w:rFonts w:eastAsia="Times New Roman" w:cstheme="minorHAnsi"/>
                <w:sz w:val="18"/>
                <w:szCs w:val="18"/>
              </w:rPr>
              <w:t xml:space="preserve">: structure, présentation, mise en page. Disposer de modèles de documents. Savoir écrire les dates. Savoir utiliser les formules d’usage. Savoir développer une argumentation claire avec arguments secondaires et exemples pertinents, savoir enchaîner des arguments avec logique, savoir-faire une contre-proposition. Contrôler sa production a posteriori. </w:t>
            </w:r>
          </w:p>
          <w:p w14:paraId="7AFA0011"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63E18DBA"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La personne titulaire du diplôme rédige un courriel pour demander des renseignements à un prestataire. Elle joint un cahier des charges détaillant le besoin. Elle rédige un article en langue étrangère publié sur le réseau social d’entreprise. Elle répond à un message posté sur le forum de l’espace de travail collaboratif en langue étrangère. Elle assure la visibilité de l’entreprise sur les réseaux sociaux en partageant des informations en langue étrangère. </w:t>
            </w:r>
          </w:p>
          <w:p w14:paraId="5F06F4A8" w14:textId="77777777" w:rsidR="00267002" w:rsidRPr="00B57CC4" w:rsidRDefault="00267002" w:rsidP="00A84218">
            <w:pPr>
              <w:rPr>
                <w:rFonts w:eastAsia="Times New Roman" w:cstheme="minorHAnsi"/>
                <w:sz w:val="18"/>
                <w:szCs w:val="18"/>
              </w:rPr>
            </w:pPr>
          </w:p>
        </w:tc>
      </w:tr>
      <w:tr w:rsidR="00267002" w:rsidRPr="00B57CC4" w14:paraId="244FE8F7" w14:textId="77777777" w:rsidTr="00A84218">
        <w:tc>
          <w:tcPr>
            <w:tcW w:w="3498" w:type="dxa"/>
            <w:tcBorders>
              <w:top w:val="single" w:sz="4" w:space="0" w:color="auto"/>
              <w:left w:val="single" w:sz="4" w:space="0" w:color="auto"/>
              <w:bottom w:val="single" w:sz="4" w:space="0" w:color="auto"/>
              <w:right w:val="single" w:sz="4" w:space="0" w:color="auto"/>
            </w:tcBorders>
          </w:tcPr>
          <w:p w14:paraId="68D7CF08"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Rédiger des notes et des messages à destination d’un tiers pour transmettre des informations, donner des consignes. </w:t>
            </w:r>
          </w:p>
          <w:p w14:paraId="3A2E65BC"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2101B27E" w14:textId="2B866634"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prendre un message concernant une demande d’information, l’explication d’un problème, peut laisser des notes qui transmettent une information simple et immédiatement pertinente à des employés, des collaborateurs, des collègues, un supérieur, etc. en communiquant de manière compréhensible les points qui lui semblent importants. </w:t>
            </w:r>
          </w:p>
          <w:p w14:paraId="59295367" w14:textId="77777777" w:rsidR="00267002" w:rsidRPr="00B57CC4" w:rsidRDefault="00267002" w:rsidP="00A84218">
            <w:pPr>
              <w:rPr>
                <w:rFonts w:eastAsia="Times New Roman" w:cstheme="minorHAnsi"/>
                <w:sz w:val="18"/>
                <w:szCs w:val="18"/>
              </w:rPr>
            </w:pPr>
          </w:p>
          <w:p w14:paraId="21718923" w14:textId="70897D68" w:rsidR="00267002" w:rsidRPr="00B57CC4" w:rsidRDefault="00267002" w:rsidP="00A84218">
            <w:pPr>
              <w:rPr>
                <w:rFonts w:eastAsia="Times New Roman" w:cstheme="minorHAnsi"/>
                <w:i/>
                <w:sz w:val="18"/>
                <w:szCs w:val="18"/>
              </w:rPr>
            </w:pPr>
            <w:r w:rsidRPr="00B57CC4">
              <w:rPr>
                <w:rFonts w:eastAsia="Times New Roman" w:cstheme="minorHAnsi"/>
                <w:i/>
                <w:sz w:val="18"/>
                <w:szCs w:val="18"/>
              </w:rPr>
              <w:lastRenderedPageBreak/>
              <w:t>* Il n’existe pas de descripteur pour le niveau</w:t>
            </w:r>
            <w:r w:rsidR="00B57CC4">
              <w:rPr>
                <w:rFonts w:eastAsia="Times New Roman" w:cstheme="minorHAnsi"/>
                <w:i/>
                <w:sz w:val="18"/>
                <w:szCs w:val="18"/>
              </w:rPr>
              <w:t> </w:t>
            </w:r>
            <w:r w:rsidRPr="00B57CC4">
              <w:rPr>
                <w:rFonts w:eastAsia="Times New Roman" w:cstheme="minorHAnsi"/>
                <w:i/>
                <w:sz w:val="18"/>
                <w:szCs w:val="18"/>
              </w:rPr>
              <w:t>B2. C’est donc le descripteur pour le niveau</w:t>
            </w:r>
            <w:r w:rsidR="00B57CC4">
              <w:rPr>
                <w:rFonts w:eastAsia="Times New Roman" w:cstheme="minorHAnsi"/>
                <w:i/>
                <w:sz w:val="18"/>
                <w:szCs w:val="18"/>
              </w:rPr>
              <w:t> </w:t>
            </w:r>
            <w:r w:rsidRPr="00B57CC4">
              <w:rPr>
                <w:rFonts w:eastAsia="Times New Roman" w:cstheme="minorHAnsi"/>
                <w:i/>
                <w:sz w:val="18"/>
                <w:szCs w:val="18"/>
              </w:rPr>
              <w:t xml:space="preserve">B1 qui est pris comme référence. </w:t>
            </w:r>
          </w:p>
          <w:p w14:paraId="1BA6BAB7"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6655BE64"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lastRenderedPageBreak/>
              <w:t xml:space="preserve">Formuler de façon concise. Mettre en évidence l’essentiel. </w:t>
            </w:r>
          </w:p>
          <w:p w14:paraId="02760036"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03F2D117" w14:textId="6A316842" w:rsidR="00267002" w:rsidRPr="00B57CC4" w:rsidRDefault="00267002" w:rsidP="00A84218">
            <w:pPr>
              <w:rPr>
                <w:rFonts w:eastAsia="Times New Roman" w:cstheme="minorHAnsi"/>
                <w:sz w:val="18"/>
                <w:szCs w:val="18"/>
              </w:rPr>
            </w:pPr>
            <w:r w:rsidRPr="00B57CC4">
              <w:rPr>
                <w:rFonts w:eastAsia="Times New Roman" w:cstheme="minorHAnsi"/>
                <w:sz w:val="18"/>
                <w:szCs w:val="18"/>
              </w:rPr>
              <w:t>La personne titulaire du diplôme a reçu une consigne qu’elle doit transmettre à un partenaire étranger. La personne titulaire du diplôme doit rédiger ou traduire une courte note d</w:t>
            </w:r>
            <w:r w:rsidR="00B57CC4">
              <w:rPr>
                <w:rFonts w:eastAsia="Times New Roman" w:cstheme="minorHAnsi"/>
                <w:sz w:val="18"/>
                <w:szCs w:val="18"/>
              </w:rPr>
              <w:t>’</w:t>
            </w:r>
            <w:r w:rsidRPr="00B57CC4">
              <w:rPr>
                <w:rFonts w:eastAsia="Times New Roman" w:cstheme="minorHAnsi"/>
                <w:sz w:val="18"/>
                <w:szCs w:val="18"/>
              </w:rPr>
              <w:t xml:space="preserve">information à destination de collaboratrices et collaborateurs étrangers. Elle peut mettre un jour un document en ligne qui ne serait pas actualisé (visa, demande ESTA ou autres pour les pays hors de l’union européenne). </w:t>
            </w:r>
          </w:p>
          <w:p w14:paraId="154C1F0D" w14:textId="77777777" w:rsidR="00267002" w:rsidRPr="00B57CC4" w:rsidRDefault="00267002" w:rsidP="00A84218">
            <w:pPr>
              <w:rPr>
                <w:rFonts w:eastAsia="Times New Roman" w:cstheme="minorHAnsi"/>
                <w:sz w:val="18"/>
                <w:szCs w:val="18"/>
              </w:rPr>
            </w:pPr>
          </w:p>
        </w:tc>
      </w:tr>
      <w:tr w:rsidR="00267002" w:rsidRPr="00B57CC4" w14:paraId="015D688E" w14:textId="77777777" w:rsidTr="00A84218">
        <w:tc>
          <w:tcPr>
            <w:tcW w:w="3498" w:type="dxa"/>
            <w:tcBorders>
              <w:top w:val="single" w:sz="4" w:space="0" w:color="auto"/>
              <w:left w:val="single" w:sz="4" w:space="0" w:color="auto"/>
              <w:bottom w:val="single" w:sz="4" w:space="0" w:color="auto"/>
              <w:right w:val="single" w:sz="4" w:space="0" w:color="auto"/>
            </w:tcBorders>
            <w:hideMark/>
          </w:tcPr>
          <w:p w14:paraId="28A91F9D"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Préparer des supports de communication</w:t>
            </w:r>
          </w:p>
        </w:tc>
        <w:tc>
          <w:tcPr>
            <w:tcW w:w="3498" w:type="dxa"/>
            <w:tcBorders>
              <w:top w:val="single" w:sz="4" w:space="0" w:color="auto"/>
              <w:left w:val="single" w:sz="4" w:space="0" w:color="auto"/>
              <w:bottom w:val="single" w:sz="4" w:space="0" w:color="auto"/>
              <w:right w:val="single" w:sz="4" w:space="0" w:color="auto"/>
            </w:tcBorders>
            <w:hideMark/>
          </w:tcPr>
          <w:p w14:paraId="7B2E9DFD" w14:textId="00B7EE6A"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écrire des descriptions détaillées et articulées. Des erreurs de langue subsistent mais ne gênent pas la lecture. </w:t>
            </w:r>
          </w:p>
          <w:p w14:paraId="466FF433" w14:textId="1DA7CD2F" w:rsidR="00267002" w:rsidRPr="00B57CC4" w:rsidRDefault="00267002" w:rsidP="00A84218">
            <w:pPr>
              <w:rPr>
                <w:rFonts w:eastAsia="Times New Roman" w:cstheme="minorHAnsi"/>
                <w:sz w:val="18"/>
                <w:szCs w:val="18"/>
              </w:rPr>
            </w:pPr>
            <w:r w:rsidRPr="00B57CC4">
              <w:rPr>
                <w:rFonts w:eastAsia="Times New Roman" w:cstheme="minorHAnsi"/>
                <w:sz w:val="18"/>
                <w:szCs w:val="18"/>
              </w:rPr>
              <w:t>B2</w:t>
            </w:r>
            <w:r w:rsidR="00B57CC4">
              <w:rPr>
                <w:rFonts w:eastAsia="Times New Roman" w:cstheme="minorHAnsi"/>
                <w:sz w:val="18"/>
                <w:szCs w:val="18"/>
              </w:rPr>
              <w:t> </w:t>
            </w:r>
            <w:r w:rsidRPr="00B57CC4">
              <w:rPr>
                <w:rFonts w:eastAsia="Times New Roman" w:cstheme="minorHAnsi"/>
                <w:sz w:val="18"/>
                <w:szCs w:val="18"/>
              </w:rPr>
              <w:t>: peut écrire des descriptions claires et détaillées. Les erreurs de syntaxe sont rares et corrigées à la relecture.</w:t>
            </w:r>
          </w:p>
        </w:tc>
        <w:tc>
          <w:tcPr>
            <w:tcW w:w="3498" w:type="dxa"/>
            <w:tcBorders>
              <w:top w:val="single" w:sz="4" w:space="0" w:color="auto"/>
              <w:left w:val="single" w:sz="4" w:space="0" w:color="auto"/>
              <w:bottom w:val="single" w:sz="4" w:space="0" w:color="auto"/>
              <w:right w:val="single" w:sz="4" w:space="0" w:color="auto"/>
            </w:tcBorders>
          </w:tcPr>
          <w:p w14:paraId="4FF81F5E"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Analyser les consignes afin d’identifier les mots clés qui vont renseigner sur le type d’écrit à produire (décrire, argumenter, comparer, expliquer, raconter), et l’objectif de la description (présenter de façon neutre, convaincre, etc.). Mobiliser ses connaissances afin de prévoir la structure du document à produire, les idées, les moyens linguistiques pertinents. Contrôler sa production a posteriori pour corriger les erreurs, utiliser des reformulations en cas de difficulté. </w:t>
            </w:r>
          </w:p>
          <w:p w14:paraId="7CD846FD"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1028630E" w14:textId="499E8017" w:rsidR="00267002" w:rsidRPr="00B57CC4" w:rsidRDefault="00267002" w:rsidP="00A84218">
            <w:pPr>
              <w:rPr>
                <w:rFonts w:eastAsia="Times New Roman" w:cstheme="minorHAnsi"/>
                <w:sz w:val="18"/>
                <w:szCs w:val="18"/>
              </w:rPr>
            </w:pPr>
            <w:r w:rsidRPr="00B57CC4">
              <w:rPr>
                <w:rFonts w:eastAsia="Times New Roman" w:cstheme="minorHAnsi"/>
                <w:sz w:val="18"/>
                <w:szCs w:val="18"/>
              </w:rPr>
              <w:t>La personne titulaire du diplôme prépare un support en langue étrangère (diaporama ou autre) qui sera utilisé par les membres de son équipe lors d’un déplacement ou d</w:t>
            </w:r>
            <w:r w:rsidR="00B57CC4">
              <w:rPr>
                <w:rFonts w:eastAsia="Times New Roman" w:cstheme="minorHAnsi"/>
                <w:sz w:val="18"/>
                <w:szCs w:val="18"/>
              </w:rPr>
              <w:t>’</w:t>
            </w:r>
            <w:r w:rsidRPr="00B57CC4">
              <w:rPr>
                <w:rFonts w:eastAsia="Times New Roman" w:cstheme="minorHAnsi"/>
                <w:sz w:val="18"/>
                <w:szCs w:val="18"/>
              </w:rPr>
              <w:t xml:space="preserve">une réunion avec des partenaires étrangers. </w:t>
            </w:r>
          </w:p>
          <w:p w14:paraId="786CCF66" w14:textId="77777777" w:rsidR="00267002" w:rsidRPr="00B57CC4" w:rsidRDefault="00267002" w:rsidP="00A84218">
            <w:pPr>
              <w:rPr>
                <w:rFonts w:eastAsia="Times New Roman" w:cstheme="minorHAnsi"/>
                <w:sz w:val="18"/>
                <w:szCs w:val="18"/>
              </w:rPr>
            </w:pPr>
          </w:p>
        </w:tc>
      </w:tr>
      <w:tr w:rsidR="00267002" w:rsidRPr="00B57CC4" w14:paraId="3FE4D184" w14:textId="77777777" w:rsidTr="00A84218">
        <w:tc>
          <w:tcPr>
            <w:tcW w:w="3498" w:type="dxa"/>
            <w:tcBorders>
              <w:top w:val="single" w:sz="4" w:space="0" w:color="auto"/>
              <w:left w:val="single" w:sz="4" w:space="0" w:color="auto"/>
              <w:bottom w:val="single" w:sz="4" w:space="0" w:color="auto"/>
              <w:right w:val="single" w:sz="4" w:space="0" w:color="auto"/>
            </w:tcBorders>
          </w:tcPr>
          <w:p w14:paraId="7780C3A8"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Rédiger une synthèse d’informations à partir de sources diverses </w:t>
            </w:r>
          </w:p>
          <w:p w14:paraId="21DF0D74"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0513DF1B" w14:textId="7DB91C88" w:rsidR="00267002" w:rsidRPr="00B57CC4" w:rsidRDefault="00267002" w:rsidP="00A84218">
            <w:pPr>
              <w:rPr>
                <w:rFonts w:eastAsia="Times New Roman" w:cstheme="minorHAnsi"/>
                <w:sz w:val="18"/>
                <w:szCs w:val="18"/>
              </w:rPr>
            </w:pPr>
            <w:r w:rsidRPr="00B57CC4">
              <w:rPr>
                <w:rFonts w:eastAsia="Times New Roman" w:cstheme="minorHAnsi"/>
                <w:sz w:val="18"/>
                <w:szCs w:val="18"/>
              </w:rPr>
              <w:t>B1</w:t>
            </w:r>
            <w:r w:rsidR="00B57CC4">
              <w:rPr>
                <w:rFonts w:eastAsia="Times New Roman" w:cstheme="minorHAnsi"/>
                <w:sz w:val="18"/>
                <w:szCs w:val="18"/>
              </w:rPr>
              <w:t> </w:t>
            </w:r>
            <w:r w:rsidRPr="00B57CC4">
              <w:rPr>
                <w:rFonts w:eastAsia="Times New Roman" w:cstheme="minorHAnsi"/>
                <w:sz w:val="18"/>
                <w:szCs w:val="18"/>
              </w:rPr>
              <w:t xml:space="preserve">: peut résumer une source d’information factuelle et donner son opinion. </w:t>
            </w:r>
          </w:p>
          <w:p w14:paraId="6662B89E" w14:textId="77777777" w:rsidR="00267002" w:rsidRPr="00B57CC4" w:rsidRDefault="00267002" w:rsidP="00A84218">
            <w:pPr>
              <w:rPr>
                <w:rFonts w:eastAsia="Times New Roman" w:cstheme="minorHAnsi"/>
                <w:sz w:val="18"/>
                <w:szCs w:val="18"/>
              </w:rPr>
            </w:pPr>
          </w:p>
          <w:p w14:paraId="74516CDF" w14:textId="30C1336B" w:rsidR="00267002" w:rsidRPr="00B57CC4" w:rsidRDefault="00267002" w:rsidP="00A84218">
            <w:pPr>
              <w:rPr>
                <w:rFonts w:eastAsia="Times New Roman" w:cstheme="minorHAnsi"/>
                <w:sz w:val="18"/>
                <w:szCs w:val="18"/>
              </w:rPr>
            </w:pPr>
            <w:r w:rsidRPr="00B57CC4">
              <w:rPr>
                <w:rFonts w:eastAsia="Times New Roman" w:cstheme="minorHAnsi"/>
                <w:sz w:val="18"/>
                <w:szCs w:val="18"/>
              </w:rPr>
              <w:t>B2</w:t>
            </w:r>
            <w:r w:rsidR="00B57CC4">
              <w:rPr>
                <w:rFonts w:eastAsia="Times New Roman" w:cstheme="minorHAnsi"/>
                <w:sz w:val="18"/>
                <w:szCs w:val="18"/>
              </w:rPr>
              <w:t> </w:t>
            </w:r>
            <w:r w:rsidRPr="00B57CC4">
              <w:rPr>
                <w:rFonts w:eastAsia="Times New Roman" w:cstheme="minorHAnsi"/>
                <w:sz w:val="18"/>
                <w:szCs w:val="18"/>
              </w:rPr>
              <w:t xml:space="preserve">: peut synthétiser des informations et des arguments issus de sources divers (oral et/ou écrites pour en rendre compte). </w:t>
            </w:r>
          </w:p>
          <w:p w14:paraId="72CAA14B"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629AA4DE" w14:textId="3633D529" w:rsidR="00267002" w:rsidRPr="00B57CC4" w:rsidRDefault="00267002" w:rsidP="00A84218">
            <w:pPr>
              <w:rPr>
                <w:rFonts w:eastAsia="Times New Roman" w:cstheme="minorHAnsi"/>
                <w:sz w:val="18"/>
                <w:szCs w:val="18"/>
              </w:rPr>
            </w:pPr>
            <w:r w:rsidRPr="00B57CC4">
              <w:rPr>
                <w:rFonts w:eastAsia="Times New Roman" w:cstheme="minorHAnsi"/>
                <w:sz w:val="18"/>
                <w:szCs w:val="18"/>
              </w:rPr>
              <w:t>Prendre des notes organisées. Rédiger de façon hiérarchisée à partir de notes. Synthétiser en fonction d’axes prédéterminés. Savoir faire ressortir les articulations du discours</w:t>
            </w:r>
            <w:r w:rsidR="00B57CC4">
              <w:rPr>
                <w:rFonts w:eastAsia="Times New Roman" w:cstheme="minorHAnsi"/>
                <w:sz w:val="18"/>
                <w:szCs w:val="18"/>
              </w:rPr>
              <w:t> </w:t>
            </w:r>
            <w:r w:rsidRPr="00B57CC4">
              <w:rPr>
                <w:rFonts w:eastAsia="Times New Roman" w:cstheme="minorHAnsi"/>
                <w:sz w:val="18"/>
                <w:szCs w:val="18"/>
              </w:rPr>
              <w:t xml:space="preserve">: marques des enchaînements logiques d’une partie à une autre, d’une sous-partie à une autre, marque de la concession, du contraste. Contrôler sa production a posteriori pour corriger les erreurs, utiliser des reformulations en cas de difficulté. </w:t>
            </w:r>
          </w:p>
          <w:p w14:paraId="61B3C4C5" w14:textId="77777777" w:rsidR="00267002" w:rsidRPr="00B57CC4" w:rsidRDefault="00267002" w:rsidP="00A84218">
            <w:pPr>
              <w:rPr>
                <w:rFonts w:eastAsia="Times New Roman" w:cstheme="minorHAnsi"/>
                <w:sz w:val="18"/>
                <w:szCs w:val="18"/>
              </w:rPr>
            </w:pPr>
          </w:p>
        </w:tc>
        <w:tc>
          <w:tcPr>
            <w:tcW w:w="3498" w:type="dxa"/>
            <w:tcBorders>
              <w:top w:val="single" w:sz="4" w:space="0" w:color="auto"/>
              <w:left w:val="single" w:sz="4" w:space="0" w:color="auto"/>
              <w:bottom w:val="single" w:sz="4" w:space="0" w:color="auto"/>
              <w:right w:val="single" w:sz="4" w:space="0" w:color="auto"/>
            </w:tcBorders>
          </w:tcPr>
          <w:p w14:paraId="48909787" w14:textId="77777777" w:rsidR="00267002" w:rsidRPr="00B57CC4" w:rsidRDefault="00267002" w:rsidP="00A84218">
            <w:pPr>
              <w:rPr>
                <w:rFonts w:eastAsia="Times New Roman" w:cstheme="minorHAnsi"/>
                <w:sz w:val="18"/>
                <w:szCs w:val="18"/>
              </w:rPr>
            </w:pPr>
            <w:r w:rsidRPr="00B57CC4">
              <w:rPr>
                <w:rFonts w:eastAsia="Times New Roman" w:cstheme="minorHAnsi"/>
                <w:sz w:val="18"/>
                <w:szCs w:val="18"/>
              </w:rPr>
              <w:t xml:space="preserve">La personne titulaire du diplôme est chargée de réaliser le compte-rendu d’une réunion en langue étrangère. </w:t>
            </w:r>
          </w:p>
          <w:p w14:paraId="6E11E756" w14:textId="77777777" w:rsidR="00267002" w:rsidRPr="00B57CC4" w:rsidRDefault="00267002" w:rsidP="00A84218">
            <w:pPr>
              <w:rPr>
                <w:rFonts w:eastAsia="Times New Roman" w:cstheme="minorHAnsi"/>
                <w:sz w:val="18"/>
                <w:szCs w:val="18"/>
              </w:rPr>
            </w:pPr>
          </w:p>
        </w:tc>
      </w:tr>
    </w:tbl>
    <w:p w14:paraId="484697C9" w14:textId="77777777" w:rsidR="00267002" w:rsidRPr="00B57CC4" w:rsidRDefault="00267002" w:rsidP="00267002">
      <w:pPr>
        <w:rPr>
          <w:rFonts w:cstheme="minorHAnsi"/>
        </w:rPr>
      </w:pPr>
    </w:p>
    <w:p w14:paraId="55C5BEFC" w14:textId="77777777" w:rsidR="00E749C1" w:rsidRDefault="00E749C1">
      <w:pPr>
        <w:rPr>
          <w:rFonts w:eastAsia="Times New Roman" w:cstheme="minorHAnsi"/>
          <w:b/>
          <w:bCs/>
          <w:kern w:val="36"/>
          <w:sz w:val="28"/>
          <w:szCs w:val="28"/>
          <w:lang w:eastAsia="fr-FR"/>
        </w:rPr>
      </w:pPr>
      <w:r>
        <w:rPr>
          <w:rFonts w:cstheme="minorHAnsi"/>
          <w:sz w:val="28"/>
          <w:szCs w:val="28"/>
        </w:rPr>
        <w:br w:type="page"/>
      </w:r>
    </w:p>
    <w:p w14:paraId="5739C3E6" w14:textId="3FA1645F" w:rsidR="00B615BD" w:rsidRDefault="004F4BAE" w:rsidP="00DB4ADE">
      <w:pPr>
        <w:pStyle w:val="Titre1"/>
        <w:pBdr>
          <w:top w:val="none" w:sz="0" w:space="0" w:color="auto"/>
          <w:left w:val="none" w:sz="0" w:space="0" w:color="auto"/>
          <w:bottom w:val="none" w:sz="0" w:space="0" w:color="auto"/>
          <w:right w:val="none" w:sz="0" w:space="0" w:color="auto"/>
        </w:pBdr>
      </w:pPr>
      <w:bookmarkStart w:id="37" w:name="_Toc95686013"/>
      <w:r>
        <w:rPr>
          <w:noProof/>
        </w:rPr>
        <w:lastRenderedPageBreak/>
        <w:drawing>
          <wp:anchor distT="0" distB="0" distL="114300" distR="114300" simplePos="0" relativeHeight="251705344" behindDoc="1" locked="0" layoutInCell="1" allowOverlap="1" wp14:anchorId="2D946B07" wp14:editId="7A92AA69">
            <wp:simplePos x="0" y="0"/>
            <wp:positionH relativeFrom="column">
              <wp:posOffset>-87630</wp:posOffset>
            </wp:positionH>
            <wp:positionV relativeFrom="paragraph">
              <wp:posOffset>-415511</wp:posOffset>
            </wp:positionV>
            <wp:extent cx="5913783" cy="863600"/>
            <wp:effectExtent l="0" t="0" r="444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deau titre bleu.jpg"/>
                    <pic:cNvPicPr/>
                  </pic:nvPicPr>
                  <pic:blipFill rotWithShape="1">
                    <a:blip r:embed="rId17">
                      <a:extLst>
                        <a:ext uri="{28A0092B-C50C-407E-A947-70E740481C1C}">
                          <a14:useLocalDpi xmlns:a14="http://schemas.microsoft.com/office/drawing/2010/main" val="0"/>
                        </a:ext>
                      </a:extLst>
                    </a:blip>
                    <a:srcRect l="4662" t="10447" r="4146" b="62816"/>
                    <a:stretch/>
                  </pic:blipFill>
                  <pic:spPr bwMode="auto">
                    <a:xfrm>
                      <a:off x="0" y="0"/>
                      <a:ext cx="5913783"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F0E" w:rsidRPr="0063291E">
        <w:t>STAGES</w:t>
      </w:r>
      <w:bookmarkEnd w:id="37"/>
    </w:p>
    <w:p w14:paraId="6D8DC09B" w14:textId="77777777" w:rsidR="00DB4ADE" w:rsidRDefault="00DB4ADE" w:rsidP="00DB4ADE">
      <w:pPr>
        <w:pStyle w:val="Titre1"/>
        <w:pBdr>
          <w:top w:val="none" w:sz="0" w:space="0" w:color="auto"/>
          <w:left w:val="none" w:sz="0" w:space="0" w:color="auto"/>
          <w:bottom w:val="none" w:sz="0" w:space="0" w:color="auto"/>
          <w:right w:val="none" w:sz="0" w:space="0" w:color="auto"/>
        </w:pBdr>
      </w:pPr>
    </w:p>
    <w:p w14:paraId="5E1D2C23" w14:textId="6377E4A3" w:rsidR="00F92CD4" w:rsidRPr="0063291E" w:rsidRDefault="00F92CD4" w:rsidP="00012139">
      <w:pPr>
        <w:pStyle w:val="Titre3"/>
      </w:pPr>
      <w:bookmarkStart w:id="38" w:name="_Toc95686014"/>
      <w:r w:rsidRPr="0063291E">
        <w:t>Finalité des stages</w:t>
      </w:r>
      <w:bookmarkEnd w:id="38"/>
    </w:p>
    <w:p w14:paraId="67A783B5" w14:textId="23DD75D8" w:rsidR="00046CDC" w:rsidRPr="00D712D9" w:rsidRDefault="00046CDC" w:rsidP="00340D27">
      <w:pPr>
        <w:spacing w:line="264" w:lineRule="auto"/>
        <w:rPr>
          <w:rStyle w:val="fontstyle01"/>
        </w:rPr>
      </w:pPr>
      <w:r w:rsidRPr="00D712D9">
        <w:rPr>
          <w:rStyle w:val="fontstyle01"/>
        </w:rPr>
        <w:t>Code de l’éducation</w:t>
      </w:r>
      <w:r w:rsidR="00B57CC4" w:rsidRPr="00D712D9">
        <w:rPr>
          <w:rStyle w:val="fontstyle01"/>
        </w:rPr>
        <w:t xml:space="preserve"> —</w:t>
      </w:r>
      <w:r w:rsidRPr="00D712D9">
        <w:rPr>
          <w:rStyle w:val="fontstyle01"/>
        </w:rPr>
        <w:t xml:space="preserve"> Art</w:t>
      </w:r>
      <w:r w:rsidR="00B57CC4" w:rsidRPr="00D712D9">
        <w:rPr>
          <w:rStyle w:val="fontstyle01"/>
        </w:rPr>
        <w:t> </w:t>
      </w:r>
      <w:r w:rsidRPr="00D712D9">
        <w:rPr>
          <w:rStyle w:val="fontstyle01"/>
        </w:rPr>
        <w:t>L124-1</w:t>
      </w:r>
      <w:r w:rsidR="0088072B" w:rsidRPr="00D712D9">
        <w:rPr>
          <w:rStyle w:val="fontstyle01"/>
        </w:rPr>
        <w:t> :</w:t>
      </w:r>
    </w:p>
    <w:p w14:paraId="207497B7" w14:textId="43EC38EE" w:rsidR="004139A0" w:rsidRPr="00D712D9" w:rsidRDefault="00046CDC" w:rsidP="00340D27">
      <w:pPr>
        <w:spacing w:line="264" w:lineRule="auto"/>
        <w:jc w:val="both"/>
        <w:rPr>
          <w:rStyle w:val="fontstyle01"/>
        </w:rPr>
      </w:pPr>
      <w:r w:rsidRPr="00D712D9">
        <w:rPr>
          <w:rStyle w:val="fontstyle01"/>
        </w:rPr>
        <w:t>Les périodes de formation en milieu professionnel et les stages correspondent à des périodes temporaires de mise en situation en milieu professionnel au cours desquelles l</w:t>
      </w:r>
      <w:r w:rsidR="00B57CC4" w:rsidRPr="00D712D9">
        <w:rPr>
          <w:rStyle w:val="fontstyle01"/>
        </w:rPr>
        <w:t>’</w:t>
      </w:r>
      <w:r w:rsidRPr="00D712D9">
        <w:rPr>
          <w:rStyle w:val="fontstyle01"/>
        </w:rPr>
        <w:t>élève ou l</w:t>
      </w:r>
      <w:r w:rsidR="00B57CC4" w:rsidRPr="00D712D9">
        <w:rPr>
          <w:rStyle w:val="fontstyle01"/>
        </w:rPr>
        <w:t>’</w:t>
      </w:r>
      <w:r w:rsidRPr="00D712D9">
        <w:rPr>
          <w:rStyle w:val="fontstyle01"/>
        </w:rPr>
        <w:t>étudiant acquiert des compétences professionnelles et met en œuvre les acquis de sa formation en vue d</w:t>
      </w:r>
      <w:r w:rsidR="00B57CC4" w:rsidRPr="00D712D9">
        <w:rPr>
          <w:rStyle w:val="fontstyle01"/>
        </w:rPr>
        <w:t>’</w:t>
      </w:r>
      <w:r w:rsidRPr="00D712D9">
        <w:rPr>
          <w:rStyle w:val="fontstyle01"/>
        </w:rPr>
        <w:t>obtenir un diplôme ou une certification et de favoriser son insertion professionnelle. Le stagiaire se voit confier une ou des missions conformes au projet pédagogique défini par son établissement d</w:t>
      </w:r>
      <w:r w:rsidR="00B57CC4" w:rsidRPr="00D712D9">
        <w:rPr>
          <w:rStyle w:val="fontstyle01"/>
        </w:rPr>
        <w:t>’</w:t>
      </w:r>
      <w:r w:rsidRPr="00D712D9">
        <w:rPr>
          <w:rStyle w:val="fontstyle01"/>
        </w:rPr>
        <w:t>enseignement et approuvées par l</w:t>
      </w:r>
      <w:r w:rsidR="00B57CC4" w:rsidRPr="00D712D9">
        <w:rPr>
          <w:rStyle w:val="fontstyle01"/>
        </w:rPr>
        <w:t>’</w:t>
      </w:r>
      <w:r w:rsidRPr="00D712D9">
        <w:rPr>
          <w:rStyle w:val="fontstyle01"/>
        </w:rPr>
        <w:t>organisme d</w:t>
      </w:r>
      <w:r w:rsidR="00B57CC4" w:rsidRPr="00D712D9">
        <w:rPr>
          <w:rStyle w:val="fontstyle01"/>
        </w:rPr>
        <w:t>’</w:t>
      </w:r>
      <w:r w:rsidRPr="00D712D9">
        <w:rPr>
          <w:rStyle w:val="fontstyle01"/>
        </w:rPr>
        <w:t>accueil.</w:t>
      </w:r>
    </w:p>
    <w:p w14:paraId="5850C84B" w14:textId="77777777" w:rsidR="00C344AF" w:rsidRPr="00D712D9" w:rsidRDefault="00C344AF" w:rsidP="00340D27">
      <w:pPr>
        <w:spacing w:line="264" w:lineRule="auto"/>
        <w:jc w:val="both"/>
        <w:rPr>
          <w:rStyle w:val="fontstyle01"/>
        </w:rPr>
      </w:pPr>
    </w:p>
    <w:p w14:paraId="33ECFC9B" w14:textId="31EBA2BA" w:rsidR="00D92AEA" w:rsidRDefault="00D92AEA" w:rsidP="00012139">
      <w:pPr>
        <w:pStyle w:val="Titre3"/>
        <w:rPr>
          <w:bCs/>
        </w:rPr>
      </w:pPr>
      <w:bookmarkStart w:id="39" w:name="_Toc95686015"/>
      <w:r w:rsidRPr="0063291E">
        <w:t>Mise en œuvre des stages</w:t>
      </w:r>
      <w:bookmarkEnd w:id="39"/>
      <w:r w:rsidR="00A6222C" w:rsidRPr="0063291E">
        <w:t xml:space="preserve"> </w:t>
      </w:r>
    </w:p>
    <w:p w14:paraId="25A397D5" w14:textId="091A9137" w:rsidR="00D92AEA" w:rsidRPr="00D712D9" w:rsidRDefault="00D92AEA" w:rsidP="00340D27">
      <w:pPr>
        <w:spacing w:line="264" w:lineRule="auto"/>
        <w:jc w:val="both"/>
        <w:rPr>
          <w:rStyle w:val="fontstyle01"/>
        </w:rPr>
      </w:pPr>
      <w:r w:rsidRPr="00D712D9">
        <w:rPr>
          <w:rStyle w:val="fontstyle01"/>
        </w:rPr>
        <w:t>Chaque établissement élaborera</w:t>
      </w:r>
      <w:r w:rsidR="006C3B33" w:rsidRPr="00D712D9">
        <w:rPr>
          <w:rStyle w:val="fontstyle01"/>
        </w:rPr>
        <w:t xml:space="preserve">, conformément à l’arrêté du 29 décembre 2014 relatif aux conventions de stage dans l’enseignement supérieur, </w:t>
      </w:r>
      <w:r w:rsidRPr="00D712D9">
        <w:rPr>
          <w:rStyle w:val="fontstyle01"/>
        </w:rPr>
        <w:t xml:space="preserve">un livret de stage </w:t>
      </w:r>
      <w:r w:rsidR="00940D16" w:rsidRPr="00D712D9">
        <w:rPr>
          <w:rStyle w:val="fontstyle01"/>
        </w:rPr>
        <w:t>contenant notamment</w:t>
      </w:r>
      <w:r w:rsidR="00B57CC4" w:rsidRPr="00D712D9">
        <w:rPr>
          <w:rStyle w:val="fontstyle01"/>
        </w:rPr>
        <w:t> </w:t>
      </w:r>
      <w:r w:rsidRPr="00D712D9">
        <w:rPr>
          <w:rStyle w:val="fontstyle01"/>
        </w:rPr>
        <w:t>:</w:t>
      </w:r>
    </w:p>
    <w:p w14:paraId="100491D6" w14:textId="42AB62A4" w:rsidR="006C3B33" w:rsidRPr="00D712D9" w:rsidRDefault="006C3B33" w:rsidP="00647A5B">
      <w:pPr>
        <w:pStyle w:val="Paragraphedeliste"/>
        <w:numPr>
          <w:ilvl w:val="0"/>
          <w:numId w:val="5"/>
        </w:numPr>
        <w:spacing w:line="264" w:lineRule="auto"/>
        <w:contextualSpacing w:val="0"/>
        <w:jc w:val="both"/>
        <w:rPr>
          <w:rStyle w:val="fontstyle01"/>
        </w:rPr>
      </w:pPr>
      <w:proofErr w:type="gramStart"/>
      <w:r w:rsidRPr="00D712D9">
        <w:rPr>
          <w:rStyle w:val="fontstyle01"/>
        </w:rPr>
        <w:t>l</w:t>
      </w:r>
      <w:r w:rsidR="00434745" w:rsidRPr="00D712D9">
        <w:rPr>
          <w:rStyle w:val="fontstyle01"/>
        </w:rPr>
        <w:t>a</w:t>
      </w:r>
      <w:proofErr w:type="gramEnd"/>
      <w:r w:rsidRPr="00D712D9">
        <w:rPr>
          <w:rStyle w:val="fontstyle01"/>
        </w:rPr>
        <w:t xml:space="preserve"> convention de stage</w:t>
      </w:r>
    </w:p>
    <w:p w14:paraId="1A5B6ED9" w14:textId="4FC42C8B" w:rsidR="000D0FCE" w:rsidRPr="00D712D9" w:rsidRDefault="006C3B33" w:rsidP="00647A5B">
      <w:pPr>
        <w:pStyle w:val="Paragraphedeliste"/>
        <w:numPr>
          <w:ilvl w:val="0"/>
          <w:numId w:val="5"/>
        </w:numPr>
        <w:spacing w:line="264" w:lineRule="auto"/>
        <w:contextualSpacing w:val="0"/>
        <w:jc w:val="both"/>
        <w:rPr>
          <w:rStyle w:val="fontstyle01"/>
        </w:rPr>
      </w:pPr>
      <w:proofErr w:type="gramStart"/>
      <w:r w:rsidRPr="00D712D9">
        <w:rPr>
          <w:rStyle w:val="fontstyle01"/>
        </w:rPr>
        <w:t>l</w:t>
      </w:r>
      <w:r w:rsidR="00434745" w:rsidRPr="00D712D9">
        <w:rPr>
          <w:rStyle w:val="fontstyle01"/>
        </w:rPr>
        <w:t>’</w:t>
      </w:r>
      <w:r w:rsidRPr="00D712D9">
        <w:rPr>
          <w:rStyle w:val="fontstyle01"/>
        </w:rPr>
        <w:t>attestation</w:t>
      </w:r>
      <w:proofErr w:type="gramEnd"/>
      <w:r w:rsidR="00940D16" w:rsidRPr="00D712D9">
        <w:rPr>
          <w:rStyle w:val="fontstyle01"/>
        </w:rPr>
        <w:t xml:space="preserve"> de stage </w:t>
      </w:r>
    </w:p>
    <w:p w14:paraId="40B845D6" w14:textId="45D12E1D" w:rsidR="00955FF3" w:rsidRPr="00D712D9" w:rsidRDefault="00434745" w:rsidP="00647A5B">
      <w:pPr>
        <w:pStyle w:val="Paragraphedeliste"/>
        <w:numPr>
          <w:ilvl w:val="0"/>
          <w:numId w:val="5"/>
        </w:numPr>
        <w:spacing w:line="264" w:lineRule="auto"/>
        <w:contextualSpacing w:val="0"/>
        <w:jc w:val="both"/>
        <w:rPr>
          <w:rStyle w:val="fontstyle01"/>
        </w:rPr>
      </w:pPr>
      <w:proofErr w:type="gramStart"/>
      <w:r w:rsidRPr="00D712D9">
        <w:rPr>
          <w:rStyle w:val="fontstyle01"/>
        </w:rPr>
        <w:t>le</w:t>
      </w:r>
      <w:proofErr w:type="gramEnd"/>
      <w:r w:rsidRPr="00D712D9">
        <w:rPr>
          <w:rStyle w:val="fontstyle01"/>
        </w:rPr>
        <w:t xml:space="preserve"> document permettant au stagiaire d’évaluer la qualité de l’accueil dont il a bénéficié au sein de la structure</w:t>
      </w:r>
      <w:r w:rsidR="00E536FB" w:rsidRPr="00D712D9">
        <w:rPr>
          <w:rStyle w:val="fontstyle01"/>
        </w:rPr>
        <w:t xml:space="preserve"> </w:t>
      </w:r>
    </w:p>
    <w:p w14:paraId="785BF5C2" w14:textId="11C3ACC0" w:rsidR="00434745" w:rsidRPr="00D712D9" w:rsidRDefault="00236FC0" w:rsidP="00647A5B">
      <w:pPr>
        <w:pStyle w:val="Paragraphedeliste"/>
        <w:numPr>
          <w:ilvl w:val="0"/>
          <w:numId w:val="5"/>
        </w:numPr>
        <w:spacing w:line="264" w:lineRule="auto"/>
        <w:contextualSpacing w:val="0"/>
        <w:jc w:val="both"/>
        <w:rPr>
          <w:rStyle w:val="fontstyle01"/>
        </w:rPr>
      </w:pPr>
      <w:proofErr w:type="gramStart"/>
      <w:r w:rsidRPr="00D712D9">
        <w:rPr>
          <w:rStyle w:val="fontstyle01"/>
        </w:rPr>
        <w:t>l’</w:t>
      </w:r>
      <w:r w:rsidR="00E536FB" w:rsidRPr="00D712D9">
        <w:rPr>
          <w:rStyle w:val="fontstyle01"/>
        </w:rPr>
        <w:t>auto</w:t>
      </w:r>
      <w:proofErr w:type="gramEnd"/>
      <w:r w:rsidR="00E536FB" w:rsidRPr="00D712D9">
        <w:rPr>
          <w:rStyle w:val="fontstyle01"/>
        </w:rPr>
        <w:t>-évaluation</w:t>
      </w:r>
      <w:r w:rsidRPr="00D712D9">
        <w:rPr>
          <w:rStyle w:val="fontstyle01"/>
        </w:rPr>
        <w:t xml:space="preserve"> de l’atteinte des objectifs par le stagiaire</w:t>
      </w:r>
    </w:p>
    <w:p w14:paraId="7AF01D91" w14:textId="35714B47" w:rsidR="00434745" w:rsidRPr="00D712D9" w:rsidRDefault="00434745" w:rsidP="00647A5B">
      <w:pPr>
        <w:pStyle w:val="Paragraphedeliste"/>
        <w:numPr>
          <w:ilvl w:val="0"/>
          <w:numId w:val="5"/>
        </w:numPr>
        <w:spacing w:line="264" w:lineRule="auto"/>
        <w:contextualSpacing w:val="0"/>
        <w:jc w:val="both"/>
        <w:rPr>
          <w:rStyle w:val="fontstyle01"/>
        </w:rPr>
      </w:pPr>
      <w:proofErr w:type="gramStart"/>
      <w:r w:rsidRPr="00D712D9">
        <w:rPr>
          <w:rStyle w:val="fontstyle01"/>
        </w:rPr>
        <w:t>la</w:t>
      </w:r>
      <w:proofErr w:type="gramEnd"/>
      <w:r w:rsidRPr="00D712D9">
        <w:rPr>
          <w:rStyle w:val="fontstyle01"/>
        </w:rPr>
        <w:t xml:space="preserve"> fiche d’évaluation </w:t>
      </w:r>
      <w:r w:rsidR="00E536FB" w:rsidRPr="00D712D9">
        <w:rPr>
          <w:rStyle w:val="fontstyle01"/>
        </w:rPr>
        <w:t xml:space="preserve">qualitative renseignée </w:t>
      </w:r>
      <w:r w:rsidRPr="00D712D9">
        <w:rPr>
          <w:rStyle w:val="fontstyle01"/>
        </w:rPr>
        <w:t>par le maitre de stage</w:t>
      </w:r>
    </w:p>
    <w:p w14:paraId="68AB3AE2" w14:textId="7FE47521" w:rsidR="004139A0" w:rsidRPr="00D712D9" w:rsidRDefault="00E536FB" w:rsidP="00340D27">
      <w:pPr>
        <w:spacing w:line="264" w:lineRule="auto"/>
        <w:jc w:val="both"/>
        <w:rPr>
          <w:rStyle w:val="fontstyle01"/>
        </w:rPr>
      </w:pPr>
      <w:r w:rsidRPr="00D712D9">
        <w:rPr>
          <w:rStyle w:val="fontstyle01"/>
        </w:rPr>
        <w:t>Un livret peut être réalisé pour chacune des années ou regrouper l’ensemble des documents des deux années.</w:t>
      </w:r>
    </w:p>
    <w:p w14:paraId="7A6E7B0E" w14:textId="77777777" w:rsidR="00C344AF" w:rsidRPr="00D712D9" w:rsidRDefault="00C344AF" w:rsidP="00340D27">
      <w:pPr>
        <w:spacing w:line="264" w:lineRule="auto"/>
        <w:jc w:val="both"/>
        <w:rPr>
          <w:rStyle w:val="fontstyle01"/>
        </w:rPr>
      </w:pPr>
    </w:p>
    <w:p w14:paraId="230899F1" w14:textId="77777777" w:rsidR="00C344AF" w:rsidRDefault="00C344AF" w:rsidP="00C344AF">
      <w:pPr>
        <w:spacing w:after="0" w:line="264" w:lineRule="auto"/>
        <w:rPr>
          <w:rFonts w:eastAsia="Times New Roman" w:cstheme="minorHAnsi"/>
          <w:b/>
          <w:bCs/>
          <w:kern w:val="36"/>
          <w:sz w:val="28"/>
          <w:szCs w:val="28"/>
          <w:lang w:eastAsia="fr-FR"/>
        </w:rPr>
      </w:pPr>
      <w:r w:rsidRPr="00D712D9">
        <w:rPr>
          <w:rStyle w:val="fontstyle01"/>
        </w:rPr>
        <w:br w:type="page"/>
      </w:r>
    </w:p>
    <w:p w14:paraId="0BFEF002" w14:textId="7AFF07F0" w:rsidR="00440F0E" w:rsidRDefault="004F4BAE" w:rsidP="008827EB">
      <w:pPr>
        <w:pStyle w:val="Titre1"/>
        <w:pBdr>
          <w:top w:val="none" w:sz="0" w:space="0" w:color="auto"/>
          <w:left w:val="none" w:sz="0" w:space="0" w:color="auto"/>
          <w:bottom w:val="none" w:sz="0" w:space="0" w:color="auto"/>
          <w:right w:val="none" w:sz="0" w:space="0" w:color="auto"/>
        </w:pBdr>
      </w:pPr>
      <w:bookmarkStart w:id="40" w:name="_Toc95686016"/>
      <w:r>
        <w:rPr>
          <w:noProof/>
        </w:rPr>
        <w:lastRenderedPageBreak/>
        <w:drawing>
          <wp:anchor distT="0" distB="0" distL="114300" distR="114300" simplePos="0" relativeHeight="251707392" behindDoc="1" locked="0" layoutInCell="1" allowOverlap="1" wp14:anchorId="24E08F21" wp14:editId="53C9050C">
            <wp:simplePos x="0" y="0"/>
            <wp:positionH relativeFrom="column">
              <wp:posOffset>-104775</wp:posOffset>
            </wp:positionH>
            <wp:positionV relativeFrom="paragraph">
              <wp:posOffset>-416974</wp:posOffset>
            </wp:positionV>
            <wp:extent cx="5913783" cy="863600"/>
            <wp:effectExtent l="0" t="0" r="444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deau titre bleu.jpg"/>
                    <pic:cNvPicPr/>
                  </pic:nvPicPr>
                  <pic:blipFill rotWithShape="1">
                    <a:blip r:embed="rId17">
                      <a:extLst>
                        <a:ext uri="{28A0092B-C50C-407E-A947-70E740481C1C}">
                          <a14:useLocalDpi xmlns:a14="http://schemas.microsoft.com/office/drawing/2010/main" val="0"/>
                        </a:ext>
                      </a:extLst>
                    </a:blip>
                    <a:srcRect l="4662" t="10447" r="4146" b="62816"/>
                    <a:stretch/>
                  </pic:blipFill>
                  <pic:spPr bwMode="auto">
                    <a:xfrm>
                      <a:off x="0" y="0"/>
                      <a:ext cx="5913783"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CA7" w:rsidRPr="0063291E">
        <w:t>A</w:t>
      </w:r>
      <w:r w:rsidR="00440F0E" w:rsidRPr="0063291E">
        <w:t>CTIONS PROFESSIONNELLES</w:t>
      </w:r>
      <w:bookmarkEnd w:id="40"/>
    </w:p>
    <w:p w14:paraId="146EB68E" w14:textId="77777777" w:rsidR="008827EB" w:rsidRDefault="008827EB" w:rsidP="008827EB">
      <w:pPr>
        <w:pStyle w:val="Titre1"/>
        <w:pBdr>
          <w:top w:val="none" w:sz="0" w:space="0" w:color="auto"/>
          <w:left w:val="none" w:sz="0" w:space="0" w:color="auto"/>
          <w:bottom w:val="none" w:sz="0" w:space="0" w:color="auto"/>
          <w:right w:val="none" w:sz="0" w:space="0" w:color="auto"/>
        </w:pBdr>
      </w:pPr>
    </w:p>
    <w:p w14:paraId="4E4A3286" w14:textId="2180E935" w:rsidR="00145AFC" w:rsidRPr="00175AEA" w:rsidRDefault="00145AFC" w:rsidP="00012139">
      <w:pPr>
        <w:pStyle w:val="Titre3"/>
      </w:pPr>
      <w:bookmarkStart w:id="41" w:name="_Toc95686017"/>
      <w:bookmarkStart w:id="42" w:name="_Hlk89076180"/>
      <w:r w:rsidRPr="00175AEA">
        <w:t xml:space="preserve">Finalité </w:t>
      </w:r>
      <w:r w:rsidR="004139A0" w:rsidRPr="00175AEA">
        <w:t>des actions professionnelles</w:t>
      </w:r>
      <w:bookmarkEnd w:id="41"/>
    </w:p>
    <w:bookmarkEnd w:id="42"/>
    <w:p w14:paraId="0F81288F" w14:textId="6DFAE35A" w:rsidR="00C4527B" w:rsidRPr="000E19D6" w:rsidRDefault="00E91B0E" w:rsidP="000E19D6">
      <w:pPr>
        <w:pStyle w:val="Default"/>
        <w:rPr>
          <w:rStyle w:val="fontstyle01"/>
        </w:rPr>
      </w:pPr>
      <w:r w:rsidRPr="000E19D6">
        <w:rPr>
          <w:rStyle w:val="fontstyle01"/>
        </w:rPr>
        <w:t xml:space="preserve">Les actions développées pendant ce temps de formation présentent un caractère professionnel. </w:t>
      </w:r>
    </w:p>
    <w:p w14:paraId="68FD9C4F" w14:textId="1E685DE3" w:rsidR="00145AFC" w:rsidRPr="000E19D6" w:rsidRDefault="00E91B0E" w:rsidP="000E19D6">
      <w:pPr>
        <w:pStyle w:val="Default"/>
        <w:rPr>
          <w:rStyle w:val="fontstyle01"/>
        </w:rPr>
      </w:pPr>
      <w:r w:rsidRPr="000E19D6">
        <w:rPr>
          <w:rStyle w:val="fontstyle01"/>
        </w:rPr>
        <w:t>Elles visent à faire acquérir la capacité à appréhender un problème ou une situation sous ses aspects</w:t>
      </w:r>
      <w:r w:rsidR="00175AEA" w:rsidRPr="000E19D6">
        <w:rPr>
          <w:rStyle w:val="fontstyle01"/>
        </w:rPr>
        <w:t xml:space="preserve"> </w:t>
      </w:r>
      <w:r w:rsidRPr="000E19D6">
        <w:rPr>
          <w:rStyle w:val="fontstyle01"/>
        </w:rPr>
        <w:t>multidimensionnels, à développer l</w:t>
      </w:r>
      <w:r w:rsidR="00B57CC4" w:rsidRPr="000E19D6">
        <w:rPr>
          <w:rStyle w:val="fontstyle01"/>
        </w:rPr>
        <w:t>’</w:t>
      </w:r>
      <w:r w:rsidRPr="000E19D6">
        <w:rPr>
          <w:rStyle w:val="fontstyle01"/>
        </w:rPr>
        <w:t>esprit d</w:t>
      </w:r>
      <w:r w:rsidR="00B57CC4" w:rsidRPr="000E19D6">
        <w:rPr>
          <w:rStyle w:val="fontstyle01"/>
        </w:rPr>
        <w:t>’</w:t>
      </w:r>
      <w:r w:rsidRPr="000E19D6">
        <w:rPr>
          <w:rStyle w:val="fontstyle01"/>
        </w:rPr>
        <w:t>équipe, l</w:t>
      </w:r>
      <w:r w:rsidR="00B57CC4" w:rsidRPr="000E19D6">
        <w:rPr>
          <w:rStyle w:val="fontstyle01"/>
        </w:rPr>
        <w:t>’</w:t>
      </w:r>
      <w:r w:rsidRPr="000E19D6">
        <w:rPr>
          <w:rStyle w:val="fontstyle01"/>
        </w:rPr>
        <w:t>initiative, l</w:t>
      </w:r>
      <w:r w:rsidR="00B57CC4" w:rsidRPr="000E19D6">
        <w:rPr>
          <w:rStyle w:val="fontstyle01"/>
        </w:rPr>
        <w:t>’</w:t>
      </w:r>
      <w:r w:rsidRPr="000E19D6">
        <w:rPr>
          <w:rStyle w:val="fontstyle01"/>
        </w:rPr>
        <w:t>autonomie et le sens des</w:t>
      </w:r>
      <w:r w:rsidR="00175AEA" w:rsidRPr="000E19D6">
        <w:rPr>
          <w:rStyle w:val="fontstyle01"/>
        </w:rPr>
        <w:t xml:space="preserve"> </w:t>
      </w:r>
      <w:r w:rsidRPr="000E19D6">
        <w:rPr>
          <w:rStyle w:val="fontstyle01"/>
        </w:rPr>
        <w:t>responsabilités.</w:t>
      </w:r>
    </w:p>
    <w:p w14:paraId="3244A997" w14:textId="24E68CB5" w:rsidR="00BD2D73" w:rsidRPr="000E19D6" w:rsidRDefault="002C40EC" w:rsidP="000E19D6">
      <w:pPr>
        <w:pStyle w:val="Default"/>
        <w:rPr>
          <w:rStyle w:val="fontstyle01"/>
        </w:rPr>
      </w:pPr>
      <w:r w:rsidRPr="000E19D6">
        <w:rPr>
          <w:rStyle w:val="fontstyle01"/>
        </w:rPr>
        <w:t xml:space="preserve">Les objectifs sont définis en équipe pédagogique </w:t>
      </w:r>
      <w:r w:rsidR="00A30CBF" w:rsidRPr="000E19D6">
        <w:rPr>
          <w:rStyle w:val="fontstyle01"/>
        </w:rPr>
        <w:t>afin de mettre en œuvre</w:t>
      </w:r>
      <w:r w:rsidRPr="000E19D6">
        <w:rPr>
          <w:rStyle w:val="fontstyle01"/>
        </w:rPr>
        <w:t xml:space="preserve"> des compétences professionnelles </w:t>
      </w:r>
      <w:r w:rsidR="000D039E" w:rsidRPr="000E19D6">
        <w:rPr>
          <w:rStyle w:val="fontstyle01"/>
        </w:rPr>
        <w:t xml:space="preserve">développées dans les blocs. </w:t>
      </w:r>
      <w:r w:rsidR="00FD55A7" w:rsidRPr="000E19D6">
        <w:rPr>
          <w:rStyle w:val="fontstyle01"/>
        </w:rPr>
        <w:t>Une attention particulière sera accordée au savoir-être.</w:t>
      </w:r>
    </w:p>
    <w:p w14:paraId="0F2ADF40" w14:textId="05FFA7EF" w:rsidR="002C40EC" w:rsidRPr="000E19D6" w:rsidRDefault="002D138F" w:rsidP="000E19D6">
      <w:pPr>
        <w:pStyle w:val="Default"/>
        <w:rPr>
          <w:rStyle w:val="fontstyle01"/>
        </w:rPr>
      </w:pPr>
      <w:r w:rsidRPr="000E19D6">
        <w:rPr>
          <w:rStyle w:val="fontstyle01"/>
        </w:rPr>
        <w:t>Elles peuvent s’inscrire dans le cadre de la réponse à des besoins identifiés par des structures partenaires de l’établissement de formation. Aussi, l</w:t>
      </w:r>
      <w:r w:rsidR="00CB3D65" w:rsidRPr="000E19D6">
        <w:rPr>
          <w:rStyle w:val="fontstyle01"/>
        </w:rPr>
        <w:t xml:space="preserve">e choix des compétences mobilisées peut être induit par les opportunités </w:t>
      </w:r>
      <w:r w:rsidR="00BD2D73" w:rsidRPr="000E19D6">
        <w:rPr>
          <w:rStyle w:val="fontstyle01"/>
        </w:rPr>
        <w:t>d’</w:t>
      </w:r>
      <w:r w:rsidR="00CB3D65" w:rsidRPr="000E19D6">
        <w:rPr>
          <w:rStyle w:val="fontstyle01"/>
        </w:rPr>
        <w:t>actions proposées par les partenaires</w:t>
      </w:r>
      <w:r w:rsidR="008514A5" w:rsidRPr="000E19D6">
        <w:rPr>
          <w:rStyle w:val="fontstyle01"/>
        </w:rPr>
        <w:t>.</w:t>
      </w:r>
    </w:p>
    <w:p w14:paraId="563C76DD" w14:textId="121FBE08" w:rsidR="00175AEA" w:rsidRPr="00A257B6" w:rsidRDefault="00E91B0E" w:rsidP="008126C1">
      <w:pPr>
        <w:spacing w:after="0" w:line="264" w:lineRule="auto"/>
        <w:jc w:val="both"/>
        <w:rPr>
          <w:rStyle w:val="fontstyle01"/>
        </w:rPr>
      </w:pPr>
      <w:r w:rsidRPr="00A257B6">
        <w:rPr>
          <w:rStyle w:val="fontstyle01"/>
        </w:rPr>
        <w:t>Le contenu de ces séances sera établi par l</w:t>
      </w:r>
      <w:r w:rsidR="00B57CC4" w:rsidRPr="00A257B6">
        <w:rPr>
          <w:rStyle w:val="fontstyle01"/>
        </w:rPr>
        <w:t>’</w:t>
      </w:r>
      <w:r w:rsidRPr="00A257B6">
        <w:rPr>
          <w:rStyle w:val="fontstyle01"/>
        </w:rPr>
        <w:t>équipe pédagogique et programmé en début d</w:t>
      </w:r>
      <w:r w:rsidR="00B57CC4" w:rsidRPr="00A257B6">
        <w:rPr>
          <w:rStyle w:val="fontstyle01"/>
        </w:rPr>
        <w:t>’</w:t>
      </w:r>
      <w:r w:rsidRPr="00A257B6">
        <w:rPr>
          <w:rStyle w:val="fontstyle01"/>
        </w:rPr>
        <w:t>année</w:t>
      </w:r>
      <w:r w:rsidR="00175AEA" w:rsidRPr="00A257B6">
        <w:rPr>
          <w:rStyle w:val="fontstyle01"/>
        </w:rPr>
        <w:t xml:space="preserve"> </w:t>
      </w:r>
      <w:r w:rsidRPr="00A257B6">
        <w:rPr>
          <w:rStyle w:val="fontstyle01"/>
        </w:rPr>
        <w:t>scolaire selon une progression en cohérence avec les autres enseignements.</w:t>
      </w:r>
    </w:p>
    <w:p w14:paraId="66CA04F5" w14:textId="77777777" w:rsidR="00A257B6" w:rsidRPr="00A257B6" w:rsidRDefault="00A257B6" w:rsidP="008126C1">
      <w:pPr>
        <w:spacing w:after="0" w:line="264" w:lineRule="auto"/>
        <w:jc w:val="both"/>
        <w:rPr>
          <w:rStyle w:val="fontstyle01"/>
        </w:rPr>
      </w:pPr>
    </w:p>
    <w:p w14:paraId="7AC3421C" w14:textId="3B52158D" w:rsidR="00F90E97" w:rsidRPr="00A257B6" w:rsidRDefault="00E91B0E" w:rsidP="00340D27">
      <w:pPr>
        <w:spacing w:line="264" w:lineRule="auto"/>
        <w:rPr>
          <w:rStyle w:val="fontstyle01"/>
          <w:b/>
        </w:rPr>
      </w:pPr>
      <w:r w:rsidRPr="00A257B6">
        <w:rPr>
          <w:rStyle w:val="fontstyle01"/>
          <w:b/>
        </w:rPr>
        <w:t>Ces séances pourront conduire notamment à</w:t>
      </w:r>
      <w:r w:rsidR="00F90E97" w:rsidRPr="00A257B6">
        <w:rPr>
          <w:rStyle w:val="fontstyle01"/>
          <w:b/>
        </w:rPr>
        <w:t> :</w:t>
      </w:r>
    </w:p>
    <w:p w14:paraId="2FCC1E4A" w14:textId="1DA1D96D" w:rsidR="00F90E97" w:rsidRDefault="00F90E97" w:rsidP="00647A5B">
      <w:pPr>
        <w:pStyle w:val="Paragraphedeliste"/>
        <w:numPr>
          <w:ilvl w:val="0"/>
          <w:numId w:val="5"/>
        </w:numPr>
        <w:spacing w:after="0" w:line="264" w:lineRule="auto"/>
        <w:jc w:val="both"/>
        <w:rPr>
          <w:rStyle w:val="fontstyle01"/>
        </w:rPr>
      </w:pPr>
      <w:r w:rsidRPr="00A257B6">
        <w:rPr>
          <w:rStyle w:val="fontstyle01"/>
        </w:rPr>
        <w:t>Construire le positionnement professionnel de l’étudiant à travers la compréhension du référentiel et des missions du technicien</w:t>
      </w:r>
      <w:r w:rsidR="00B57CC4" w:rsidRPr="00A257B6">
        <w:rPr>
          <w:rStyle w:val="fontstyle01"/>
        </w:rPr>
        <w:t> </w:t>
      </w:r>
      <w:r w:rsidRPr="00A257B6">
        <w:rPr>
          <w:rStyle w:val="fontstyle01"/>
        </w:rPr>
        <w:t>SP3S</w:t>
      </w:r>
    </w:p>
    <w:p w14:paraId="651EF4DA" w14:textId="77777777" w:rsidR="00340D27" w:rsidRPr="00A257B6" w:rsidRDefault="00340D27" w:rsidP="00340D27">
      <w:pPr>
        <w:pStyle w:val="Paragraphedeliste"/>
        <w:spacing w:after="0" w:line="264" w:lineRule="auto"/>
        <w:jc w:val="both"/>
        <w:rPr>
          <w:rStyle w:val="fontstyle01"/>
        </w:rPr>
      </w:pPr>
    </w:p>
    <w:p w14:paraId="6385C2D3" w14:textId="723F2663" w:rsidR="00340D27" w:rsidRDefault="00F90E97" w:rsidP="00647A5B">
      <w:pPr>
        <w:pStyle w:val="Paragraphedeliste"/>
        <w:numPr>
          <w:ilvl w:val="0"/>
          <w:numId w:val="5"/>
        </w:numPr>
        <w:spacing w:after="0" w:line="264" w:lineRule="auto"/>
        <w:jc w:val="both"/>
        <w:rPr>
          <w:rStyle w:val="fontstyle01"/>
        </w:rPr>
      </w:pPr>
      <w:r w:rsidRPr="00A257B6">
        <w:rPr>
          <w:rStyle w:val="fontstyle01"/>
        </w:rPr>
        <w:t>Développer la connaissance de l’offre territoriale, de son maillage afin de faciliter notamment la recherche de stage</w:t>
      </w:r>
    </w:p>
    <w:p w14:paraId="7BB0AAD5" w14:textId="77777777" w:rsidR="00340D27" w:rsidRPr="00A257B6" w:rsidRDefault="00340D27" w:rsidP="00340D27">
      <w:pPr>
        <w:spacing w:after="0" w:line="264" w:lineRule="auto"/>
        <w:jc w:val="both"/>
        <w:rPr>
          <w:rStyle w:val="fontstyle01"/>
        </w:rPr>
      </w:pPr>
    </w:p>
    <w:p w14:paraId="19D360AD" w14:textId="0A554227" w:rsidR="00F92CD4" w:rsidRDefault="00F92CD4" w:rsidP="00647A5B">
      <w:pPr>
        <w:pStyle w:val="Paragraphedeliste"/>
        <w:numPr>
          <w:ilvl w:val="0"/>
          <w:numId w:val="5"/>
        </w:numPr>
        <w:spacing w:after="0" w:line="264" w:lineRule="auto"/>
        <w:jc w:val="both"/>
        <w:rPr>
          <w:rStyle w:val="fontstyle01"/>
        </w:rPr>
      </w:pPr>
      <w:r w:rsidRPr="00A257B6">
        <w:rPr>
          <w:rStyle w:val="fontstyle01"/>
        </w:rPr>
        <w:t xml:space="preserve">Rechercher, préparer et exploiter les stages </w:t>
      </w:r>
    </w:p>
    <w:p w14:paraId="03D78366" w14:textId="77777777" w:rsidR="00340D27" w:rsidRPr="00A257B6" w:rsidRDefault="00340D27" w:rsidP="00340D27">
      <w:pPr>
        <w:spacing w:after="0" w:line="264" w:lineRule="auto"/>
        <w:jc w:val="both"/>
        <w:rPr>
          <w:rStyle w:val="fontstyle01"/>
        </w:rPr>
      </w:pPr>
    </w:p>
    <w:p w14:paraId="5D309D3F" w14:textId="7C06A42A" w:rsidR="00F90E97" w:rsidRDefault="007A366B" w:rsidP="00647A5B">
      <w:pPr>
        <w:pStyle w:val="Paragraphedeliste"/>
        <w:numPr>
          <w:ilvl w:val="0"/>
          <w:numId w:val="5"/>
        </w:numPr>
        <w:spacing w:after="0" w:line="264" w:lineRule="auto"/>
        <w:jc w:val="both"/>
        <w:rPr>
          <w:rStyle w:val="fontstyle01"/>
        </w:rPr>
      </w:pPr>
      <w:r w:rsidRPr="00A257B6">
        <w:rPr>
          <w:rStyle w:val="fontstyle01"/>
        </w:rPr>
        <w:t>Favoriser des rencontres avec des professionnels des secteurs d</w:t>
      </w:r>
      <w:r w:rsidR="00B57CC4" w:rsidRPr="00A257B6">
        <w:rPr>
          <w:rStyle w:val="fontstyle01"/>
        </w:rPr>
        <w:t>’</w:t>
      </w:r>
      <w:r w:rsidRPr="00A257B6">
        <w:rPr>
          <w:rStyle w:val="fontstyle01"/>
        </w:rPr>
        <w:t>activité du champ du BTS</w:t>
      </w:r>
    </w:p>
    <w:p w14:paraId="25D4DBCA" w14:textId="77777777" w:rsidR="00340D27" w:rsidRPr="00A257B6" w:rsidRDefault="00340D27" w:rsidP="00340D27">
      <w:pPr>
        <w:spacing w:after="0" w:line="264" w:lineRule="auto"/>
        <w:jc w:val="both"/>
        <w:rPr>
          <w:rStyle w:val="fontstyle01"/>
        </w:rPr>
      </w:pPr>
    </w:p>
    <w:p w14:paraId="2D0D4FE8" w14:textId="4B9CD78E" w:rsidR="00F403D2" w:rsidRDefault="00F403D2" w:rsidP="00647A5B">
      <w:pPr>
        <w:pStyle w:val="Paragraphedeliste"/>
        <w:numPr>
          <w:ilvl w:val="0"/>
          <w:numId w:val="5"/>
        </w:numPr>
        <w:spacing w:after="0" w:line="264" w:lineRule="auto"/>
        <w:jc w:val="both"/>
        <w:rPr>
          <w:rStyle w:val="fontstyle01"/>
        </w:rPr>
      </w:pPr>
      <w:r w:rsidRPr="00A257B6">
        <w:rPr>
          <w:rStyle w:val="fontstyle01"/>
        </w:rPr>
        <w:t xml:space="preserve">Réaliser </w:t>
      </w:r>
      <w:r w:rsidR="00E91B0E" w:rsidRPr="00A257B6">
        <w:rPr>
          <w:rStyle w:val="fontstyle01"/>
        </w:rPr>
        <w:t>de</w:t>
      </w:r>
      <w:r w:rsidRPr="00A257B6">
        <w:rPr>
          <w:rStyle w:val="fontstyle01"/>
        </w:rPr>
        <w:t>s</w:t>
      </w:r>
      <w:r w:rsidR="00E91B0E" w:rsidRPr="00A257B6">
        <w:rPr>
          <w:rStyle w:val="fontstyle01"/>
        </w:rPr>
        <w:t xml:space="preserve"> projets </w:t>
      </w:r>
      <w:r w:rsidRPr="00A257B6">
        <w:rPr>
          <w:rStyle w:val="fontstyle01"/>
        </w:rPr>
        <w:t>ou</w:t>
      </w:r>
      <w:r w:rsidR="00E91B0E" w:rsidRPr="00A257B6">
        <w:rPr>
          <w:rStyle w:val="fontstyle01"/>
        </w:rPr>
        <w:t xml:space="preserve"> d</w:t>
      </w:r>
      <w:r w:rsidRPr="00A257B6">
        <w:rPr>
          <w:rStyle w:val="fontstyle01"/>
        </w:rPr>
        <w:t xml:space="preserve">es </w:t>
      </w:r>
      <w:r w:rsidR="00E91B0E" w:rsidRPr="00A257B6">
        <w:rPr>
          <w:rStyle w:val="fontstyle01"/>
        </w:rPr>
        <w:t xml:space="preserve">actions en réponse à un besoin </w:t>
      </w:r>
      <w:r w:rsidRPr="00A257B6">
        <w:rPr>
          <w:rStyle w:val="fontstyle01"/>
        </w:rPr>
        <w:t xml:space="preserve">en lien avec une structure partenaire </w:t>
      </w:r>
    </w:p>
    <w:p w14:paraId="1DADEF33" w14:textId="77777777" w:rsidR="00A24913" w:rsidRDefault="00A24913" w:rsidP="00A24913">
      <w:pPr>
        <w:pStyle w:val="Paragraphedeliste"/>
        <w:rPr>
          <w:rStyle w:val="fontstyle01"/>
        </w:rPr>
      </w:pPr>
    </w:p>
    <w:p w14:paraId="5B064650" w14:textId="77777777" w:rsidR="00A24913" w:rsidRPr="00A257B6" w:rsidRDefault="00A24913" w:rsidP="00A24913">
      <w:pPr>
        <w:pStyle w:val="Paragraphedeliste"/>
        <w:spacing w:after="0" w:line="264" w:lineRule="auto"/>
        <w:jc w:val="both"/>
        <w:rPr>
          <w:rStyle w:val="fontstyle01"/>
        </w:rPr>
      </w:pPr>
    </w:p>
    <w:p w14:paraId="72BF3ED6" w14:textId="77777777" w:rsidR="00110216" w:rsidRPr="00A257B6" w:rsidRDefault="00110216" w:rsidP="00340D27">
      <w:pPr>
        <w:spacing w:line="264" w:lineRule="auto"/>
        <w:jc w:val="both"/>
        <w:rPr>
          <w:rStyle w:val="fontstyle01"/>
        </w:rPr>
      </w:pPr>
    </w:p>
    <w:p w14:paraId="7E870A44" w14:textId="77777777" w:rsidR="00340D27" w:rsidRDefault="00340D27">
      <w:pPr>
        <w:rPr>
          <w:rStyle w:val="fontstyle01"/>
          <w:b/>
        </w:rPr>
      </w:pPr>
      <w:bookmarkStart w:id="43" w:name="_Hlk89076744"/>
      <w:r>
        <w:rPr>
          <w:rStyle w:val="fontstyle01"/>
        </w:rPr>
        <w:br w:type="page"/>
      </w:r>
    </w:p>
    <w:p w14:paraId="2DDA837E" w14:textId="7F60208F" w:rsidR="00145AFC" w:rsidRPr="008126C1" w:rsidRDefault="00145AFC" w:rsidP="00012139">
      <w:pPr>
        <w:pStyle w:val="Titre3"/>
        <w:rPr>
          <w:rStyle w:val="fontstyle01"/>
        </w:rPr>
      </w:pPr>
      <w:bookmarkStart w:id="44" w:name="_Toc95686018"/>
      <w:r w:rsidRPr="008126C1">
        <w:rPr>
          <w:rStyle w:val="fontstyle01"/>
        </w:rPr>
        <w:lastRenderedPageBreak/>
        <w:t xml:space="preserve">Mise en œuvre </w:t>
      </w:r>
      <w:r w:rsidR="00E91B0E" w:rsidRPr="008126C1">
        <w:rPr>
          <w:rStyle w:val="fontstyle01"/>
        </w:rPr>
        <w:t>des actions professionnelles</w:t>
      </w:r>
      <w:bookmarkEnd w:id="44"/>
    </w:p>
    <w:p w14:paraId="32F3340B" w14:textId="77777777" w:rsidR="00145AFC" w:rsidRPr="008126C1" w:rsidRDefault="00145AFC" w:rsidP="00175AEA">
      <w:pPr>
        <w:spacing w:after="0" w:line="264" w:lineRule="auto"/>
        <w:jc w:val="both"/>
        <w:rPr>
          <w:rStyle w:val="fontstyle01"/>
        </w:rPr>
      </w:pPr>
    </w:p>
    <w:p w14:paraId="37205779" w14:textId="77777777" w:rsidR="00145AFC" w:rsidRPr="00175AEA" w:rsidRDefault="00145AFC" w:rsidP="00B27A46">
      <w:pPr>
        <w:pStyle w:val="Titre4"/>
      </w:pPr>
      <w:r w:rsidRPr="00175AEA">
        <w:t>Organisation générale</w:t>
      </w:r>
    </w:p>
    <w:p w14:paraId="6EC88FC0" w14:textId="77777777" w:rsidR="00145AFC" w:rsidRPr="00175AEA" w:rsidRDefault="00145AFC" w:rsidP="00175AEA">
      <w:pPr>
        <w:spacing w:after="0" w:line="264" w:lineRule="auto"/>
        <w:jc w:val="both"/>
        <w:rPr>
          <w:rFonts w:cstheme="minorHAnsi"/>
          <w:sz w:val="24"/>
          <w:szCs w:val="24"/>
        </w:rPr>
      </w:pPr>
    </w:p>
    <w:p w14:paraId="1F3FADF1" w14:textId="3C8289F0" w:rsidR="00145AFC" w:rsidRDefault="00145AFC" w:rsidP="00C344AF">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 xml:space="preserve">Les compétences mises en œuvre dans le cadre des actions professionnelles sont transversales à l’ensemble de la formation. </w:t>
      </w:r>
    </w:p>
    <w:p w14:paraId="76F29F77" w14:textId="77777777" w:rsidR="00340D27" w:rsidRPr="00D712D9" w:rsidRDefault="00340D27" w:rsidP="00C344AF">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6900AD52" w14:textId="0A23B16F" w:rsidR="00145AFC" w:rsidRPr="00D712D9" w:rsidRDefault="00145AFC" w:rsidP="00C344AF">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El</w:t>
      </w:r>
      <w:r w:rsidR="00E31C2E">
        <w:rPr>
          <w:rStyle w:val="fontstyle01"/>
        </w:rPr>
        <w:t xml:space="preserve">les </w:t>
      </w:r>
      <w:r w:rsidRPr="00D712D9">
        <w:rPr>
          <w:rStyle w:val="fontstyle01"/>
        </w:rPr>
        <w:t>peuvent</w:t>
      </w:r>
      <w:r w:rsidR="00E31C2E">
        <w:rPr>
          <w:rStyle w:val="fontstyle01"/>
        </w:rPr>
        <w:t xml:space="preserve">, le cas échéant, </w:t>
      </w:r>
      <w:r w:rsidRPr="00D712D9">
        <w:rPr>
          <w:rStyle w:val="fontstyle01"/>
        </w:rPr>
        <w:t xml:space="preserve">servir de </w:t>
      </w:r>
      <w:r w:rsidR="00763F75" w:rsidRPr="00D712D9">
        <w:rPr>
          <w:rStyle w:val="fontstyle01"/>
        </w:rPr>
        <w:t>situation support pour l’élaboration d’une des fiche</w:t>
      </w:r>
      <w:r w:rsidR="00F530F8" w:rsidRPr="00D712D9">
        <w:rPr>
          <w:rStyle w:val="fontstyle01"/>
        </w:rPr>
        <w:t>s</w:t>
      </w:r>
      <w:r w:rsidR="00763F75" w:rsidRPr="00D712D9">
        <w:rPr>
          <w:rStyle w:val="fontstyle01"/>
        </w:rPr>
        <w:t xml:space="preserve"> technique</w:t>
      </w:r>
      <w:r w:rsidR="00F530F8" w:rsidRPr="00D712D9">
        <w:rPr>
          <w:rStyle w:val="fontstyle01"/>
        </w:rPr>
        <w:t>s</w:t>
      </w:r>
      <w:r w:rsidR="00763F75" w:rsidRPr="00D712D9">
        <w:rPr>
          <w:rStyle w:val="fontstyle01"/>
        </w:rPr>
        <w:t xml:space="preserve"> </w:t>
      </w:r>
      <w:r w:rsidR="00F530F8" w:rsidRPr="00D712D9">
        <w:rPr>
          <w:rStyle w:val="fontstyle01"/>
        </w:rPr>
        <w:t>élaborées pour</w:t>
      </w:r>
      <w:r w:rsidR="00763F75" w:rsidRPr="00D712D9">
        <w:rPr>
          <w:rStyle w:val="fontstyle01"/>
        </w:rPr>
        <w:t xml:space="preserve"> l’épreuve</w:t>
      </w:r>
      <w:r w:rsidR="00B57CC4" w:rsidRPr="00D712D9">
        <w:rPr>
          <w:rStyle w:val="fontstyle01"/>
        </w:rPr>
        <w:t> </w:t>
      </w:r>
      <w:r w:rsidR="00763F75" w:rsidRPr="00D712D9">
        <w:rPr>
          <w:rStyle w:val="fontstyle01"/>
        </w:rPr>
        <w:t xml:space="preserve">E5. </w:t>
      </w:r>
    </w:p>
    <w:p w14:paraId="290911BA" w14:textId="77777777" w:rsidR="00C344AF" w:rsidRPr="00D712D9" w:rsidRDefault="00C344AF" w:rsidP="00C344AF">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5A061A86" w14:textId="0257BA58" w:rsidR="00145AFC" w:rsidRPr="00D712D9" w:rsidRDefault="00145AFC" w:rsidP="00C344AF">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 xml:space="preserve">En première année, l’horaire hebdomadaire est de </w:t>
      </w:r>
      <w:r w:rsidR="00F73EE2" w:rsidRPr="00D712D9">
        <w:rPr>
          <w:rStyle w:val="fontstyle01"/>
        </w:rPr>
        <w:t>2</w:t>
      </w:r>
      <w:r w:rsidR="00B57CC4" w:rsidRPr="00D712D9">
        <w:rPr>
          <w:rStyle w:val="fontstyle01"/>
        </w:rPr>
        <w:t> </w:t>
      </w:r>
      <w:r w:rsidRPr="00D712D9">
        <w:rPr>
          <w:rStyle w:val="fontstyle01"/>
        </w:rPr>
        <w:t xml:space="preserve">h : </w:t>
      </w:r>
    </w:p>
    <w:p w14:paraId="37346A8F" w14:textId="7767E6F2" w:rsidR="00145AFC" w:rsidRPr="00D712D9" w:rsidRDefault="00145AFC"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TD en ½ classe</w:t>
      </w:r>
      <w:r w:rsidR="00B57CC4" w:rsidRPr="00D712D9">
        <w:rPr>
          <w:rStyle w:val="fontstyle01"/>
        </w:rPr>
        <w:t> </w:t>
      </w:r>
      <w:r w:rsidRPr="00D712D9">
        <w:rPr>
          <w:rStyle w:val="fontstyle01"/>
        </w:rPr>
        <w:t xml:space="preserve">: </w:t>
      </w:r>
      <w:r w:rsidR="00F73EE2" w:rsidRPr="00D712D9">
        <w:rPr>
          <w:rStyle w:val="fontstyle01"/>
        </w:rPr>
        <w:t>2</w:t>
      </w:r>
      <w:r w:rsidR="00B57CC4" w:rsidRPr="00D712D9">
        <w:rPr>
          <w:rStyle w:val="fontstyle01"/>
        </w:rPr>
        <w:t> </w:t>
      </w:r>
      <w:r w:rsidRPr="00D712D9">
        <w:rPr>
          <w:rStyle w:val="fontstyle01"/>
        </w:rPr>
        <w:t>h</w:t>
      </w:r>
    </w:p>
    <w:p w14:paraId="6813D8A3" w14:textId="77777777" w:rsidR="00C344AF" w:rsidRPr="00D712D9" w:rsidRDefault="00C344AF" w:rsidP="00C344AF">
      <w:pPr>
        <w:pBdr>
          <w:top w:val="single" w:sz="4" w:space="1" w:color="auto"/>
          <w:left w:val="single" w:sz="4" w:space="4" w:color="auto"/>
          <w:bottom w:val="single" w:sz="4" w:space="1" w:color="auto"/>
          <w:right w:val="single" w:sz="4" w:space="4" w:color="auto"/>
        </w:pBdr>
        <w:spacing w:after="0" w:line="264" w:lineRule="auto"/>
        <w:jc w:val="both"/>
        <w:rPr>
          <w:rStyle w:val="fontstyle01"/>
        </w:rPr>
      </w:pPr>
    </w:p>
    <w:p w14:paraId="70E8CEA8" w14:textId="7F291BB6" w:rsidR="00145AFC" w:rsidRPr="00D712D9" w:rsidRDefault="00145AFC" w:rsidP="00C344AF">
      <w:pPr>
        <w:pBdr>
          <w:top w:val="single" w:sz="4" w:space="1" w:color="auto"/>
          <w:left w:val="single" w:sz="4" w:space="4" w:color="auto"/>
          <w:bottom w:val="single" w:sz="4" w:space="1" w:color="auto"/>
          <w:right w:val="single" w:sz="4" w:space="4" w:color="auto"/>
        </w:pBdr>
        <w:spacing w:after="0" w:line="264" w:lineRule="auto"/>
        <w:jc w:val="both"/>
        <w:rPr>
          <w:rStyle w:val="fontstyle01"/>
        </w:rPr>
      </w:pPr>
      <w:r w:rsidRPr="00D712D9">
        <w:rPr>
          <w:rStyle w:val="fontstyle01"/>
        </w:rPr>
        <w:t xml:space="preserve">En seconde année, l’horaire hebdomadaire est de </w:t>
      </w:r>
      <w:r w:rsidR="00F73EE2" w:rsidRPr="00D712D9">
        <w:rPr>
          <w:rStyle w:val="fontstyle01"/>
        </w:rPr>
        <w:t>2</w:t>
      </w:r>
      <w:r w:rsidR="00B57CC4" w:rsidRPr="00D712D9">
        <w:rPr>
          <w:rStyle w:val="fontstyle01"/>
        </w:rPr>
        <w:t> h </w:t>
      </w:r>
      <w:r w:rsidRPr="00D712D9">
        <w:rPr>
          <w:rStyle w:val="fontstyle01"/>
        </w:rPr>
        <w:t>30 :</w:t>
      </w:r>
    </w:p>
    <w:p w14:paraId="592C0171" w14:textId="0EB1630F" w:rsidR="00F403D2" w:rsidRPr="00D712D9" w:rsidRDefault="00145AFC" w:rsidP="00647A5B">
      <w:pPr>
        <w:pStyle w:val="Paragraphedeliste"/>
        <w:numPr>
          <w:ilvl w:val="0"/>
          <w:numId w:val="1"/>
        </w:numPr>
        <w:pBdr>
          <w:top w:val="single" w:sz="4" w:space="1" w:color="auto"/>
          <w:left w:val="single" w:sz="4" w:space="4" w:color="auto"/>
          <w:bottom w:val="single" w:sz="4" w:space="1" w:color="auto"/>
          <w:right w:val="single" w:sz="4" w:space="4" w:color="auto"/>
        </w:pBdr>
        <w:spacing w:after="0" w:line="264" w:lineRule="auto"/>
        <w:ind w:left="0" w:firstLine="284"/>
        <w:jc w:val="both"/>
        <w:rPr>
          <w:rStyle w:val="fontstyle01"/>
        </w:rPr>
      </w:pPr>
      <w:r w:rsidRPr="00D712D9">
        <w:rPr>
          <w:rStyle w:val="fontstyle01"/>
        </w:rPr>
        <w:t>TD en ½ classe</w:t>
      </w:r>
      <w:r w:rsidR="00B57CC4" w:rsidRPr="00D712D9">
        <w:rPr>
          <w:rStyle w:val="fontstyle01"/>
        </w:rPr>
        <w:t> </w:t>
      </w:r>
      <w:r w:rsidRPr="00D712D9">
        <w:rPr>
          <w:rStyle w:val="fontstyle01"/>
        </w:rPr>
        <w:t xml:space="preserve">: </w:t>
      </w:r>
      <w:r w:rsidR="00F73EE2" w:rsidRPr="00D712D9">
        <w:rPr>
          <w:rStyle w:val="fontstyle01"/>
        </w:rPr>
        <w:t>2</w:t>
      </w:r>
      <w:r w:rsidR="00B57CC4" w:rsidRPr="00D712D9">
        <w:rPr>
          <w:rStyle w:val="fontstyle01"/>
        </w:rPr>
        <w:t> h </w:t>
      </w:r>
      <w:r w:rsidR="00F73EE2" w:rsidRPr="00D712D9">
        <w:rPr>
          <w:rStyle w:val="fontstyle01"/>
        </w:rPr>
        <w:t>30</w:t>
      </w:r>
    </w:p>
    <w:p w14:paraId="4720484D" w14:textId="77777777" w:rsidR="00340D27" w:rsidRDefault="00340D27" w:rsidP="00C344AF">
      <w:pPr>
        <w:spacing w:after="0" w:line="264" w:lineRule="auto"/>
        <w:jc w:val="both"/>
        <w:rPr>
          <w:rStyle w:val="fontstyle01"/>
        </w:rPr>
      </w:pPr>
    </w:p>
    <w:p w14:paraId="22EE6B7D" w14:textId="566DA358" w:rsidR="006F1B7E" w:rsidRPr="00D712D9" w:rsidRDefault="006F1B7E" w:rsidP="00340D27">
      <w:pPr>
        <w:spacing w:line="264" w:lineRule="auto"/>
        <w:jc w:val="both"/>
        <w:rPr>
          <w:rStyle w:val="fontstyle01"/>
        </w:rPr>
      </w:pPr>
      <w:r w:rsidRPr="00D712D9">
        <w:rPr>
          <w:rStyle w:val="fontstyle01"/>
        </w:rPr>
        <w:t>Les actions professionnelles peuvent se dérouler</w:t>
      </w:r>
      <w:r w:rsidR="00B57CC4" w:rsidRPr="00D712D9">
        <w:rPr>
          <w:rStyle w:val="fontstyle01"/>
        </w:rPr>
        <w:t> </w:t>
      </w:r>
      <w:r w:rsidRPr="00D712D9">
        <w:rPr>
          <w:rStyle w:val="fontstyle01"/>
        </w:rPr>
        <w:t xml:space="preserve">: </w:t>
      </w:r>
    </w:p>
    <w:p w14:paraId="2F9E6A23" w14:textId="6CC42599" w:rsidR="006F1B7E" w:rsidRPr="00D712D9" w:rsidRDefault="006F1B7E" w:rsidP="00647A5B">
      <w:pPr>
        <w:pStyle w:val="Paragraphedeliste"/>
        <w:numPr>
          <w:ilvl w:val="0"/>
          <w:numId w:val="5"/>
        </w:numPr>
        <w:spacing w:line="264" w:lineRule="auto"/>
        <w:jc w:val="both"/>
        <w:rPr>
          <w:rStyle w:val="fontstyle01"/>
        </w:rPr>
      </w:pPr>
      <w:proofErr w:type="gramStart"/>
      <w:r w:rsidRPr="00D712D9">
        <w:rPr>
          <w:rStyle w:val="fontstyle01"/>
        </w:rPr>
        <w:t>en</w:t>
      </w:r>
      <w:proofErr w:type="gramEnd"/>
      <w:r w:rsidRPr="00D712D9">
        <w:rPr>
          <w:rStyle w:val="fontstyle01"/>
        </w:rPr>
        <w:t xml:space="preserve"> établissement et dans ce cas, les TD se déroulent en salle informatique avec accès Internet</w:t>
      </w:r>
      <w:r w:rsidR="00B57CC4" w:rsidRPr="00D712D9">
        <w:rPr>
          <w:rStyle w:val="fontstyle01"/>
        </w:rPr>
        <w:t> </w:t>
      </w:r>
      <w:r w:rsidRPr="00D712D9">
        <w:rPr>
          <w:rStyle w:val="fontstyle01"/>
        </w:rPr>
        <w:t>;</w:t>
      </w:r>
    </w:p>
    <w:p w14:paraId="6B5A7E61" w14:textId="3BE35425" w:rsidR="006F1B7E" w:rsidRPr="00D712D9" w:rsidRDefault="006F1B7E" w:rsidP="00647A5B">
      <w:pPr>
        <w:pStyle w:val="Paragraphedeliste"/>
        <w:numPr>
          <w:ilvl w:val="0"/>
          <w:numId w:val="5"/>
        </w:numPr>
        <w:spacing w:line="264" w:lineRule="auto"/>
        <w:jc w:val="both"/>
        <w:rPr>
          <w:rStyle w:val="fontstyle01"/>
        </w:rPr>
      </w:pPr>
      <w:proofErr w:type="gramStart"/>
      <w:r w:rsidRPr="00D712D9">
        <w:rPr>
          <w:rStyle w:val="fontstyle01"/>
        </w:rPr>
        <w:t>à</w:t>
      </w:r>
      <w:proofErr w:type="gramEnd"/>
      <w:r w:rsidRPr="00D712D9">
        <w:rPr>
          <w:rStyle w:val="fontstyle01"/>
        </w:rPr>
        <w:t xml:space="preserve"> l’extérieur de l’établissement (par exemple lors de la participation à des projets en partenariat avec des structures…).</w:t>
      </w:r>
    </w:p>
    <w:p w14:paraId="09AF3BE3" w14:textId="77777777" w:rsidR="009D1C20" w:rsidRPr="00D712D9" w:rsidRDefault="009D1C20" w:rsidP="00340D27">
      <w:pPr>
        <w:spacing w:line="264" w:lineRule="auto"/>
        <w:rPr>
          <w:rStyle w:val="fontstyle01"/>
        </w:rPr>
      </w:pPr>
    </w:p>
    <w:p w14:paraId="229935A1" w14:textId="77777777" w:rsidR="006F1B7E" w:rsidRPr="00D712D9" w:rsidRDefault="006F1B7E" w:rsidP="00340D27">
      <w:pPr>
        <w:spacing w:line="264" w:lineRule="auto"/>
        <w:rPr>
          <w:rStyle w:val="fontstyle01"/>
        </w:rPr>
      </w:pPr>
      <w:r w:rsidRPr="00D712D9">
        <w:rPr>
          <w:rStyle w:val="fontstyle01"/>
        </w:rPr>
        <w:t>Ces actions pourront être menées de manière individuelle o</w:t>
      </w:r>
      <w:r w:rsidR="009D1C20" w:rsidRPr="00D712D9">
        <w:rPr>
          <w:rStyle w:val="fontstyle01"/>
        </w:rPr>
        <w:t xml:space="preserve">u collective par les étudiants. </w:t>
      </w:r>
    </w:p>
    <w:p w14:paraId="6AAB23DF" w14:textId="77777777" w:rsidR="009D1C20" w:rsidRPr="00D712D9" w:rsidRDefault="009D1C20" w:rsidP="00340D27">
      <w:pPr>
        <w:spacing w:line="264" w:lineRule="auto"/>
        <w:rPr>
          <w:rStyle w:val="fontstyle01"/>
        </w:rPr>
      </w:pPr>
      <w:r w:rsidRPr="00D712D9">
        <w:rPr>
          <w:rStyle w:val="fontstyle01"/>
        </w:rPr>
        <w:t>Une même action professionnelle peut donner lieu à une répartition des tâ</w:t>
      </w:r>
      <w:r w:rsidR="00EB4678" w:rsidRPr="00D712D9">
        <w:rPr>
          <w:rStyle w:val="fontstyle01"/>
        </w:rPr>
        <w:t>ches au sein du groupe, ou p</w:t>
      </w:r>
      <w:r w:rsidRPr="00D712D9">
        <w:rPr>
          <w:rStyle w:val="fontstyle01"/>
        </w:rPr>
        <w:t>lusieurs actions professionnelles</w:t>
      </w:r>
      <w:r w:rsidR="00A652DD" w:rsidRPr="00D712D9">
        <w:rPr>
          <w:rStyle w:val="fontstyle01"/>
        </w:rPr>
        <w:t xml:space="preserve"> différentes peuvent</w:t>
      </w:r>
      <w:r w:rsidRPr="00D712D9">
        <w:rPr>
          <w:rStyle w:val="fontstyle01"/>
        </w:rPr>
        <w:t xml:space="preserve"> être menées en parallèle </w:t>
      </w:r>
      <w:r w:rsidR="009825C7" w:rsidRPr="00D712D9">
        <w:rPr>
          <w:rStyle w:val="fontstyle01"/>
        </w:rPr>
        <w:t>par les étudiants</w:t>
      </w:r>
      <w:r w:rsidRPr="00D712D9">
        <w:rPr>
          <w:rStyle w:val="fontstyle01"/>
        </w:rPr>
        <w:t xml:space="preserve">. </w:t>
      </w:r>
    </w:p>
    <w:bookmarkEnd w:id="43"/>
    <w:p w14:paraId="428C1FAB" w14:textId="77777777" w:rsidR="006F6874" w:rsidRPr="00317857" w:rsidRDefault="006F6874" w:rsidP="00317857">
      <w:pPr>
        <w:pStyle w:val="Default"/>
        <w:rPr>
          <w:rStyle w:val="fontstyle01"/>
          <w:rFonts w:cs="Arial"/>
        </w:rPr>
      </w:pPr>
    </w:p>
    <w:p w14:paraId="5902BAEE" w14:textId="77777777" w:rsidR="00582489" w:rsidRDefault="00582489" w:rsidP="00317857">
      <w:pPr>
        <w:pStyle w:val="Default"/>
        <w:rPr>
          <w:rFonts w:eastAsia="Times New Roman"/>
          <w:b/>
          <w:bCs/>
          <w:kern w:val="36"/>
          <w:sz w:val="28"/>
          <w:szCs w:val="28"/>
          <w:lang w:eastAsia="fr-FR"/>
        </w:rPr>
      </w:pPr>
      <w:r w:rsidRPr="00317857">
        <w:br w:type="page"/>
      </w:r>
    </w:p>
    <w:p w14:paraId="14A7AE0D" w14:textId="0FE008D4" w:rsidR="00B615BD" w:rsidRPr="00C344AF" w:rsidRDefault="004F4BAE" w:rsidP="002458AA">
      <w:pPr>
        <w:pStyle w:val="Titre1"/>
        <w:pBdr>
          <w:top w:val="none" w:sz="0" w:space="0" w:color="auto"/>
          <w:left w:val="none" w:sz="0" w:space="0" w:color="auto"/>
          <w:bottom w:val="none" w:sz="0" w:space="0" w:color="auto"/>
          <w:right w:val="none" w:sz="0" w:space="0" w:color="auto"/>
        </w:pBdr>
      </w:pPr>
      <w:bookmarkStart w:id="45" w:name="_Toc95686019"/>
      <w:r>
        <w:rPr>
          <w:noProof/>
        </w:rPr>
        <w:lastRenderedPageBreak/>
        <w:drawing>
          <wp:anchor distT="0" distB="0" distL="114300" distR="114300" simplePos="0" relativeHeight="251709440" behindDoc="1" locked="0" layoutInCell="1" allowOverlap="1" wp14:anchorId="20BF5FF8" wp14:editId="45EFC2C9">
            <wp:simplePos x="0" y="0"/>
            <wp:positionH relativeFrom="column">
              <wp:posOffset>-114300</wp:posOffset>
            </wp:positionH>
            <wp:positionV relativeFrom="paragraph">
              <wp:posOffset>-415704</wp:posOffset>
            </wp:positionV>
            <wp:extent cx="5913783" cy="863600"/>
            <wp:effectExtent l="0" t="0" r="4445"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ndeau titre bleu.jpg"/>
                    <pic:cNvPicPr/>
                  </pic:nvPicPr>
                  <pic:blipFill rotWithShape="1">
                    <a:blip r:embed="rId17">
                      <a:extLst>
                        <a:ext uri="{28A0092B-C50C-407E-A947-70E740481C1C}">
                          <a14:useLocalDpi xmlns:a14="http://schemas.microsoft.com/office/drawing/2010/main" val="0"/>
                        </a:ext>
                      </a:extLst>
                    </a:blip>
                    <a:srcRect l="4662" t="10447" r="4146" b="62816"/>
                    <a:stretch/>
                  </pic:blipFill>
                  <pic:spPr bwMode="auto">
                    <a:xfrm>
                      <a:off x="0" y="0"/>
                      <a:ext cx="5913783"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B37" w:rsidRPr="00C344AF">
        <w:t xml:space="preserve">LES </w:t>
      </w:r>
      <w:r w:rsidR="00B57CC4" w:rsidRPr="00C344AF">
        <w:t>É</w:t>
      </w:r>
      <w:r w:rsidR="00A01125" w:rsidRPr="00C344AF">
        <w:t>PREUVE</w:t>
      </w:r>
      <w:r w:rsidR="00630B37" w:rsidRPr="00C344AF">
        <w:t>S</w:t>
      </w:r>
      <w:r w:rsidR="00A01125" w:rsidRPr="00C344AF">
        <w:t xml:space="preserve"> </w:t>
      </w:r>
      <w:r w:rsidR="00630B37" w:rsidRPr="00C344AF">
        <w:t>CERTIFICATIVES</w:t>
      </w:r>
      <w:bookmarkEnd w:id="45"/>
    </w:p>
    <w:p w14:paraId="3AB97EC7" w14:textId="77777777" w:rsidR="00A072A1" w:rsidRPr="00D712D9" w:rsidRDefault="00A072A1" w:rsidP="00A072A1">
      <w:pPr>
        <w:spacing w:after="0" w:line="264" w:lineRule="auto"/>
        <w:rPr>
          <w:rStyle w:val="fontstyle01"/>
        </w:rPr>
      </w:pPr>
    </w:p>
    <w:p w14:paraId="0B86F42F" w14:textId="77777777" w:rsidR="008827EB" w:rsidRDefault="008827EB" w:rsidP="00A072A1">
      <w:pPr>
        <w:spacing w:after="0" w:line="264" w:lineRule="auto"/>
        <w:rPr>
          <w:rStyle w:val="fontstyle01"/>
        </w:rPr>
      </w:pPr>
    </w:p>
    <w:p w14:paraId="7FCCF4C5" w14:textId="68E09A29" w:rsidR="00E423C1" w:rsidRPr="00D712D9" w:rsidRDefault="00E423C1" w:rsidP="00A072A1">
      <w:pPr>
        <w:spacing w:after="0" w:line="264" w:lineRule="auto"/>
        <w:rPr>
          <w:rStyle w:val="fontstyle01"/>
        </w:rPr>
      </w:pPr>
      <w:r w:rsidRPr="00D712D9">
        <w:rPr>
          <w:rStyle w:val="fontstyle01"/>
        </w:rPr>
        <w:t>Selon le référentiel d’évaluation, les épreuves peuvent se dérouler sous forme ponctuelle ou en CCF.</w:t>
      </w:r>
    </w:p>
    <w:p w14:paraId="3B0BD84C" w14:textId="77777777" w:rsidR="006002B1" w:rsidRPr="00D712D9" w:rsidRDefault="006002B1" w:rsidP="00A072A1">
      <w:pPr>
        <w:spacing w:after="0" w:line="264" w:lineRule="auto"/>
        <w:rPr>
          <w:rStyle w:val="fontstyle01"/>
        </w:rPr>
      </w:pPr>
    </w:p>
    <w:p w14:paraId="74D737C7" w14:textId="53F977AB" w:rsidR="00E423C1" w:rsidRPr="00D712D9" w:rsidRDefault="00E423C1" w:rsidP="00A072A1">
      <w:pPr>
        <w:spacing w:after="0" w:line="264" w:lineRule="auto"/>
        <w:rPr>
          <w:rStyle w:val="fontstyle01"/>
        </w:rPr>
      </w:pPr>
      <w:r w:rsidRPr="00D712D9">
        <w:rPr>
          <w:rStyle w:val="fontstyle01"/>
        </w:rPr>
        <w:t>L</w:t>
      </w:r>
      <w:r w:rsidR="00B57CC4" w:rsidRPr="00D712D9">
        <w:rPr>
          <w:rStyle w:val="fontstyle01"/>
        </w:rPr>
        <w:t>’</w:t>
      </w:r>
      <w:r w:rsidRPr="00D712D9">
        <w:rPr>
          <w:rStyle w:val="fontstyle01"/>
        </w:rPr>
        <w:t xml:space="preserve">évaluation par CCF est réalisée </w:t>
      </w:r>
      <w:r w:rsidR="009E2F7C" w:rsidRPr="00D712D9">
        <w:rPr>
          <w:rStyle w:val="fontstyle01"/>
        </w:rPr>
        <w:t xml:space="preserve">par les formateurs. Elle se déroule </w:t>
      </w:r>
      <w:r w:rsidRPr="00D712D9">
        <w:rPr>
          <w:rStyle w:val="fontstyle01"/>
        </w:rPr>
        <w:t>sur le lieu</w:t>
      </w:r>
      <w:r w:rsidR="009E2F7C" w:rsidRPr="00D712D9">
        <w:rPr>
          <w:rStyle w:val="fontstyle01"/>
        </w:rPr>
        <w:t xml:space="preserve"> de</w:t>
      </w:r>
      <w:r w:rsidRPr="00D712D9">
        <w:rPr>
          <w:rStyle w:val="fontstyle01"/>
        </w:rPr>
        <w:t xml:space="preserve"> formation</w:t>
      </w:r>
      <w:r w:rsidR="009E2F7C" w:rsidRPr="00D712D9">
        <w:rPr>
          <w:rStyle w:val="fontstyle01"/>
        </w:rPr>
        <w:t xml:space="preserve"> </w:t>
      </w:r>
      <w:r w:rsidRPr="00D712D9">
        <w:rPr>
          <w:rStyle w:val="fontstyle01"/>
        </w:rPr>
        <w:t>au moment où les candidats ont atteint le niveau requis ou ont bénéficié des apprentissages nécessaires et suffisants pour aborder une évaluation certificative.</w:t>
      </w:r>
    </w:p>
    <w:p w14:paraId="7F83C433" w14:textId="77777777" w:rsidR="00AB4EDF" w:rsidRPr="00D712D9" w:rsidRDefault="00AB4EDF" w:rsidP="00A072A1">
      <w:pPr>
        <w:spacing w:after="0" w:line="264" w:lineRule="auto"/>
        <w:rPr>
          <w:rStyle w:val="fontstyle01"/>
        </w:rPr>
      </w:pPr>
    </w:p>
    <w:p w14:paraId="7D0AE2EB" w14:textId="141A7450" w:rsidR="00B935D7" w:rsidRDefault="00B57CC4" w:rsidP="001A257B">
      <w:pPr>
        <w:pStyle w:val="Titre2"/>
      </w:pPr>
      <w:bookmarkStart w:id="46" w:name="_Toc95686020"/>
      <w:r w:rsidRPr="00A072A1">
        <w:t>É</w:t>
      </w:r>
      <w:r w:rsidR="00AB4EDF" w:rsidRPr="00A072A1">
        <w:t>preuve</w:t>
      </w:r>
      <w:r w:rsidRPr="00A072A1">
        <w:t> </w:t>
      </w:r>
      <w:r w:rsidR="00AB4EDF" w:rsidRPr="00A072A1">
        <w:t>E3</w:t>
      </w:r>
      <w:r w:rsidR="00AF70C0" w:rsidRPr="00A072A1">
        <w:t> : gestion de la structure et du service</w:t>
      </w:r>
      <w:bookmarkEnd w:id="46"/>
    </w:p>
    <w:p w14:paraId="0703B688" w14:textId="77777777" w:rsidR="00D712D9" w:rsidRPr="00D712D9" w:rsidRDefault="00D712D9" w:rsidP="00A072A1">
      <w:pPr>
        <w:spacing w:after="0" w:line="264" w:lineRule="auto"/>
        <w:jc w:val="both"/>
        <w:rPr>
          <w:rStyle w:val="fontstyle01"/>
        </w:rPr>
      </w:pPr>
      <w:bookmarkStart w:id="47" w:name="_Hlk89085471"/>
    </w:p>
    <w:p w14:paraId="25B03E18" w14:textId="3478528D" w:rsidR="00D5576F" w:rsidRPr="00D712D9" w:rsidRDefault="00D5576F" w:rsidP="00A072A1">
      <w:pPr>
        <w:spacing w:after="0" w:line="264" w:lineRule="auto"/>
        <w:jc w:val="both"/>
        <w:rPr>
          <w:rStyle w:val="fontstyle01"/>
        </w:rPr>
      </w:pPr>
      <w:r w:rsidRPr="00D712D9">
        <w:rPr>
          <w:rStyle w:val="fontstyle01"/>
        </w:rPr>
        <w:t>Le sujet de l’épreuve ponctuelle se présentera sous la forme :</w:t>
      </w:r>
    </w:p>
    <w:p w14:paraId="754AE7C5" w14:textId="4E34CF40" w:rsidR="00D5576F" w:rsidRPr="00D712D9" w:rsidRDefault="00D5576F"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D712D9">
        <w:rPr>
          <w:rStyle w:val="fontstyle01"/>
        </w:rPr>
        <w:t>d’un</w:t>
      </w:r>
      <w:proofErr w:type="gramEnd"/>
      <w:r w:rsidRPr="00D712D9">
        <w:rPr>
          <w:rStyle w:val="fontstyle01"/>
        </w:rPr>
        <w:t xml:space="preserve"> contexte professionnel</w:t>
      </w:r>
    </w:p>
    <w:p w14:paraId="55AA7497" w14:textId="1F6BB3D2" w:rsidR="00D5576F" w:rsidRPr="00D712D9" w:rsidRDefault="00D5576F"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D712D9">
        <w:rPr>
          <w:rStyle w:val="fontstyle01"/>
        </w:rPr>
        <w:t>d’un</w:t>
      </w:r>
      <w:proofErr w:type="gramEnd"/>
      <w:r w:rsidRPr="00D712D9">
        <w:rPr>
          <w:rStyle w:val="fontstyle01"/>
        </w:rPr>
        <w:t xml:space="preserve"> ensemble de questions au sein de deux ou trois missions</w:t>
      </w:r>
    </w:p>
    <w:p w14:paraId="0747A0CC" w14:textId="39A6DD0D" w:rsidR="00D5576F" w:rsidRPr="00D712D9" w:rsidRDefault="00D5576F"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D712D9">
        <w:rPr>
          <w:rStyle w:val="fontstyle01"/>
        </w:rPr>
        <w:t>d’une</w:t>
      </w:r>
      <w:proofErr w:type="gramEnd"/>
      <w:r w:rsidRPr="00D712D9">
        <w:rPr>
          <w:rStyle w:val="fontstyle01"/>
        </w:rPr>
        <w:t xml:space="preserve"> base documentaire (annexes) d’une dizaine de pages</w:t>
      </w:r>
    </w:p>
    <w:p w14:paraId="517B0F58" w14:textId="77777777" w:rsidR="006002B1" w:rsidRPr="00D712D9" w:rsidRDefault="006002B1" w:rsidP="006002B1">
      <w:pPr>
        <w:spacing w:after="0" w:line="264" w:lineRule="auto"/>
        <w:jc w:val="both"/>
        <w:rPr>
          <w:rStyle w:val="fontstyle01"/>
        </w:rPr>
      </w:pPr>
    </w:p>
    <w:p w14:paraId="61F060B7" w14:textId="68EDE988" w:rsidR="00D5576F" w:rsidRPr="00D712D9" w:rsidRDefault="00D5576F" w:rsidP="00A072A1">
      <w:pPr>
        <w:spacing w:after="0" w:line="264" w:lineRule="auto"/>
        <w:jc w:val="both"/>
        <w:rPr>
          <w:rStyle w:val="fontstyle01"/>
        </w:rPr>
      </w:pPr>
      <w:r w:rsidRPr="00D712D9">
        <w:rPr>
          <w:rStyle w:val="fontstyle01"/>
        </w:rPr>
        <w:t xml:space="preserve">Il est essentiel que le sujet de l’épreuve ainsi que les différentes questions posées évaluent exclusivement des compétences en lien avec le BC4. </w:t>
      </w:r>
    </w:p>
    <w:p w14:paraId="0A24FB4C" w14:textId="77777777" w:rsidR="006002B1" w:rsidRPr="00D712D9" w:rsidRDefault="006002B1" w:rsidP="00A072A1">
      <w:pPr>
        <w:spacing w:after="0" w:line="264" w:lineRule="auto"/>
        <w:jc w:val="both"/>
        <w:rPr>
          <w:rStyle w:val="fontstyle01"/>
        </w:rPr>
      </w:pPr>
    </w:p>
    <w:p w14:paraId="5DBB2592" w14:textId="1FC4DCD1" w:rsidR="00D5576F" w:rsidRPr="00D712D9" w:rsidRDefault="00D5576F" w:rsidP="00A072A1">
      <w:pPr>
        <w:spacing w:after="0" w:line="264" w:lineRule="auto"/>
        <w:jc w:val="both"/>
        <w:rPr>
          <w:rStyle w:val="fontstyle01"/>
        </w:rPr>
      </w:pPr>
      <w:r w:rsidRPr="00D712D9">
        <w:rPr>
          <w:rStyle w:val="fontstyle01"/>
        </w:rPr>
        <w:t>Il convient de veiller à l</w:t>
      </w:r>
      <w:r w:rsidR="00B57CC4" w:rsidRPr="00D712D9">
        <w:rPr>
          <w:rStyle w:val="fontstyle01"/>
        </w:rPr>
        <w:t>’</w:t>
      </w:r>
      <w:r w:rsidRPr="00D712D9">
        <w:rPr>
          <w:rStyle w:val="fontstyle01"/>
        </w:rPr>
        <w:t>existence d</w:t>
      </w:r>
      <w:r w:rsidR="00B57CC4" w:rsidRPr="00D712D9">
        <w:rPr>
          <w:rStyle w:val="fontstyle01"/>
        </w:rPr>
        <w:t>’</w:t>
      </w:r>
      <w:r w:rsidRPr="00D712D9">
        <w:rPr>
          <w:rStyle w:val="fontstyle01"/>
        </w:rPr>
        <w:t>un véritable lien entre les différentes missions et questions du sujet.</w:t>
      </w:r>
    </w:p>
    <w:p w14:paraId="5E58010F" w14:textId="77777777" w:rsidR="006002B1" w:rsidRPr="00D712D9" w:rsidRDefault="006002B1" w:rsidP="00A072A1">
      <w:pPr>
        <w:spacing w:after="0" w:line="264" w:lineRule="auto"/>
        <w:jc w:val="both"/>
        <w:rPr>
          <w:rStyle w:val="fontstyle01"/>
        </w:rPr>
      </w:pPr>
    </w:p>
    <w:p w14:paraId="6F9D2AC0" w14:textId="712D930F" w:rsidR="00D5576F" w:rsidRPr="00D712D9" w:rsidRDefault="00D5576F" w:rsidP="00A072A1">
      <w:pPr>
        <w:spacing w:after="0" w:line="264" w:lineRule="auto"/>
        <w:jc w:val="both"/>
        <w:rPr>
          <w:rStyle w:val="fontstyle01"/>
        </w:rPr>
      </w:pPr>
      <w:r w:rsidRPr="00D712D9">
        <w:rPr>
          <w:rStyle w:val="fontstyle01"/>
        </w:rPr>
        <w:t>Le candidat est positionné en tant que professionnel lors de la réalisation des différentes missions.</w:t>
      </w:r>
    </w:p>
    <w:p w14:paraId="7C6F94E4" w14:textId="77777777" w:rsidR="006002B1" w:rsidRPr="00D712D9" w:rsidRDefault="006002B1" w:rsidP="00A072A1">
      <w:pPr>
        <w:spacing w:after="0" w:line="264" w:lineRule="auto"/>
        <w:jc w:val="both"/>
        <w:rPr>
          <w:rStyle w:val="fontstyle01"/>
        </w:rPr>
      </w:pPr>
    </w:p>
    <w:p w14:paraId="7B7E0A59" w14:textId="77777777" w:rsidR="00D5576F" w:rsidRPr="00D712D9" w:rsidRDefault="00D5576F" w:rsidP="00A072A1">
      <w:pPr>
        <w:spacing w:after="0" w:line="264" w:lineRule="auto"/>
        <w:jc w:val="both"/>
        <w:rPr>
          <w:rStyle w:val="fontstyle01"/>
        </w:rPr>
      </w:pPr>
      <w:r w:rsidRPr="00D712D9">
        <w:rPr>
          <w:rStyle w:val="fontstyle01"/>
        </w:rPr>
        <w:t>Pour les candidats amenés à passer cette épreuve en CCF (CCF étendu), deux situations d’évaluation d’un maximum de 2 heures sont à construire. Chaque situation d’évaluation s’appuiera sur un contexte professionnel, un ensemble de questions (de préférence autour de deux missions) et une base documentaire d’environ 5 pages. A l’issue des 2 situations d’évaluation, les 3 compétences du BC4 doivent être évaluées.</w:t>
      </w:r>
    </w:p>
    <w:bookmarkEnd w:id="47"/>
    <w:p w14:paraId="7BF92561" w14:textId="77777777" w:rsidR="00027009" w:rsidRPr="00D712D9" w:rsidRDefault="00027009">
      <w:pPr>
        <w:rPr>
          <w:rStyle w:val="fontstyle01"/>
        </w:rPr>
      </w:pPr>
      <w:r w:rsidRPr="00D712D9">
        <w:rPr>
          <w:rStyle w:val="fontstyle01"/>
        </w:rPr>
        <w:br w:type="page"/>
      </w:r>
    </w:p>
    <w:p w14:paraId="2D5FE940" w14:textId="2A3F01C8" w:rsidR="00AB4EDF" w:rsidRDefault="00B57CC4" w:rsidP="001A257B">
      <w:pPr>
        <w:pStyle w:val="Titre2"/>
      </w:pPr>
      <w:bookmarkStart w:id="48" w:name="_Toc95686021"/>
      <w:r w:rsidRPr="00A072A1">
        <w:lastRenderedPageBreak/>
        <w:t>É</w:t>
      </w:r>
      <w:r w:rsidR="00AB4EDF" w:rsidRPr="00A072A1">
        <w:t>preuve</w:t>
      </w:r>
      <w:r w:rsidRPr="00A072A1">
        <w:t> </w:t>
      </w:r>
      <w:r w:rsidR="00AB4EDF" w:rsidRPr="00A072A1">
        <w:t>E4</w:t>
      </w:r>
      <w:r w:rsidR="00AF70C0" w:rsidRPr="00A072A1">
        <w:t> : politique de la structure et territoire</w:t>
      </w:r>
      <w:bookmarkEnd w:id="48"/>
    </w:p>
    <w:p w14:paraId="2DDCAFC1" w14:textId="77777777" w:rsidR="00FC18CB" w:rsidRDefault="00FC18CB" w:rsidP="00A072A1">
      <w:pPr>
        <w:spacing w:after="0" w:line="264" w:lineRule="auto"/>
        <w:jc w:val="both"/>
        <w:rPr>
          <w:rStyle w:val="fontstyle01"/>
        </w:rPr>
      </w:pPr>
    </w:p>
    <w:p w14:paraId="53840BE6" w14:textId="6AFAAD71" w:rsidR="009A7ED9" w:rsidRPr="00FC18CB" w:rsidRDefault="009A7ED9" w:rsidP="00A072A1">
      <w:pPr>
        <w:spacing w:after="0" w:line="264" w:lineRule="auto"/>
        <w:jc w:val="both"/>
        <w:rPr>
          <w:rStyle w:val="fontstyle01"/>
        </w:rPr>
      </w:pPr>
      <w:r w:rsidRPr="00FC18CB">
        <w:rPr>
          <w:rStyle w:val="fontstyle01"/>
        </w:rPr>
        <w:t>Il est attendu du candidat une connaissance de toutes les politiques</w:t>
      </w:r>
      <w:r w:rsidR="006F6874" w:rsidRPr="00FC18CB">
        <w:rPr>
          <w:rStyle w:val="fontstyle01"/>
        </w:rPr>
        <w:t>, listées dans ce document</w:t>
      </w:r>
      <w:r w:rsidR="002F77EF" w:rsidRPr="00FC18CB">
        <w:rPr>
          <w:rStyle w:val="fontstyle01"/>
        </w:rPr>
        <w:t>.</w:t>
      </w:r>
      <w:r w:rsidR="006F6874" w:rsidRPr="00FC18CB">
        <w:rPr>
          <w:rStyle w:val="fontstyle01"/>
        </w:rPr>
        <w:t xml:space="preserve"> </w:t>
      </w:r>
      <w:r w:rsidR="00D75438" w:rsidRPr="00FC18CB">
        <w:rPr>
          <w:rStyle w:val="fontstyle01"/>
        </w:rPr>
        <w:t>Généralement, c</w:t>
      </w:r>
      <w:r w:rsidRPr="00FC18CB">
        <w:rPr>
          <w:rStyle w:val="fontstyle01"/>
        </w:rPr>
        <w:t>es informations ne figureront pas dans le sujet, puisque le candidat doit être en capacité de les mobiliser.</w:t>
      </w:r>
    </w:p>
    <w:p w14:paraId="45E03608" w14:textId="77777777" w:rsidR="006002B1" w:rsidRPr="00FC18CB" w:rsidRDefault="006002B1" w:rsidP="00A072A1">
      <w:pPr>
        <w:spacing w:after="0" w:line="264" w:lineRule="auto"/>
        <w:jc w:val="both"/>
        <w:rPr>
          <w:rStyle w:val="fontstyle01"/>
        </w:rPr>
      </w:pPr>
    </w:p>
    <w:p w14:paraId="0BC9539E" w14:textId="1192B3A7" w:rsidR="009A7ED9" w:rsidRPr="00FC18CB" w:rsidRDefault="009A7ED9" w:rsidP="00A072A1">
      <w:pPr>
        <w:spacing w:after="0" w:line="264" w:lineRule="auto"/>
        <w:jc w:val="both"/>
        <w:rPr>
          <w:rStyle w:val="fontstyle01"/>
        </w:rPr>
      </w:pPr>
      <w:r w:rsidRPr="00FC18CB">
        <w:rPr>
          <w:rStyle w:val="fontstyle01"/>
        </w:rPr>
        <w:t>En revanche, le sujet présentera</w:t>
      </w:r>
      <w:r w:rsidR="00BA014B" w:rsidRPr="00FC18CB">
        <w:rPr>
          <w:rStyle w:val="fontstyle01"/>
        </w:rPr>
        <w:t xml:space="preserve"> les éléments liés au contexte</w:t>
      </w:r>
      <w:r w:rsidR="00B57CC4" w:rsidRPr="00FC18CB">
        <w:rPr>
          <w:rStyle w:val="fontstyle01"/>
        </w:rPr>
        <w:t> </w:t>
      </w:r>
      <w:r w:rsidRPr="00FC18CB">
        <w:rPr>
          <w:rStyle w:val="fontstyle01"/>
        </w:rPr>
        <w:t>:</w:t>
      </w:r>
    </w:p>
    <w:p w14:paraId="45999ECD" w14:textId="399E6FC5" w:rsidR="00A37CE6" w:rsidRPr="00FC18CB" w:rsidRDefault="00A37CE6"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la</w:t>
      </w:r>
      <w:proofErr w:type="gramEnd"/>
      <w:r w:rsidRPr="00FC18CB">
        <w:rPr>
          <w:rStyle w:val="fontstyle01"/>
        </w:rPr>
        <w:t xml:space="preserve"> thématique et le public cible </w:t>
      </w:r>
    </w:p>
    <w:p w14:paraId="316E0679" w14:textId="4677F98B" w:rsidR="009A7ED9" w:rsidRPr="00FC18CB" w:rsidRDefault="009A7ED9"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une</w:t>
      </w:r>
      <w:proofErr w:type="gramEnd"/>
      <w:r w:rsidRPr="00FC18CB">
        <w:rPr>
          <w:rStyle w:val="fontstyle01"/>
        </w:rPr>
        <w:t xml:space="preserve"> structure et le territoire dans lequel elle se situe</w:t>
      </w:r>
    </w:p>
    <w:p w14:paraId="64FB2E4A" w14:textId="2A727949" w:rsidR="009A7ED9" w:rsidRPr="00FC18CB" w:rsidRDefault="009A7ED9" w:rsidP="00647A5B">
      <w:pPr>
        <w:pStyle w:val="Paragraphedeliste"/>
        <w:numPr>
          <w:ilvl w:val="0"/>
          <w:numId w:val="5"/>
        </w:numPr>
        <w:spacing w:before="120" w:after="0" w:line="264" w:lineRule="auto"/>
        <w:contextualSpacing w:val="0"/>
        <w:jc w:val="both"/>
        <w:rPr>
          <w:rStyle w:val="fontstyle01"/>
        </w:rPr>
      </w:pPr>
      <w:proofErr w:type="gramStart"/>
      <w:r w:rsidRPr="00FC18CB">
        <w:rPr>
          <w:rStyle w:val="fontstyle01"/>
        </w:rPr>
        <w:t>le</w:t>
      </w:r>
      <w:proofErr w:type="gramEnd"/>
      <w:r w:rsidRPr="00FC18CB">
        <w:rPr>
          <w:rStyle w:val="fontstyle01"/>
        </w:rPr>
        <w:t xml:space="preserve"> cas échéant, l’offre de prestations et de services spécifiques au territoire</w:t>
      </w:r>
      <w:r w:rsidR="00C92922" w:rsidRPr="00FC18CB">
        <w:rPr>
          <w:rStyle w:val="fontstyle01"/>
        </w:rPr>
        <w:t xml:space="preserve"> concerné et </w:t>
      </w:r>
      <w:r w:rsidR="002F77EF" w:rsidRPr="00FC18CB">
        <w:rPr>
          <w:rStyle w:val="fontstyle01"/>
        </w:rPr>
        <w:t>é</w:t>
      </w:r>
      <w:r w:rsidR="00C92922" w:rsidRPr="00FC18CB">
        <w:rPr>
          <w:rStyle w:val="fontstyle01"/>
        </w:rPr>
        <w:t>ventuellement à d’autres territoires ou structures</w:t>
      </w:r>
      <w:r w:rsidR="002F77EF" w:rsidRPr="00FC18CB">
        <w:rPr>
          <w:rStyle w:val="fontstyle01"/>
        </w:rPr>
        <w:t>.</w:t>
      </w:r>
    </w:p>
    <w:p w14:paraId="04A3B180" w14:textId="77777777" w:rsidR="006002B1" w:rsidRPr="00FC18CB" w:rsidRDefault="006002B1" w:rsidP="006002B1">
      <w:pPr>
        <w:spacing w:after="0" w:line="264" w:lineRule="auto"/>
        <w:jc w:val="both"/>
        <w:rPr>
          <w:rStyle w:val="fontstyle01"/>
        </w:rPr>
      </w:pPr>
    </w:p>
    <w:p w14:paraId="132BC106" w14:textId="5B73E56A" w:rsidR="00A37CE6" w:rsidRPr="00FC18CB" w:rsidRDefault="002F599A" w:rsidP="00A072A1">
      <w:pPr>
        <w:spacing w:after="0" w:line="264" w:lineRule="auto"/>
        <w:jc w:val="both"/>
        <w:rPr>
          <w:rStyle w:val="fontstyle01"/>
        </w:rPr>
      </w:pPr>
      <w:r w:rsidRPr="00FC18CB">
        <w:rPr>
          <w:rStyle w:val="fontstyle01"/>
        </w:rPr>
        <w:t>Le sujet sera composé :</w:t>
      </w:r>
    </w:p>
    <w:p w14:paraId="1098CB7D" w14:textId="468C3B15" w:rsidR="002F599A" w:rsidRPr="00FC18CB" w:rsidRDefault="002F599A"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d’un</w:t>
      </w:r>
      <w:proofErr w:type="gramEnd"/>
      <w:r w:rsidRPr="00FC18CB">
        <w:rPr>
          <w:rStyle w:val="fontstyle01"/>
        </w:rPr>
        <w:t xml:space="preserve"> contexte</w:t>
      </w:r>
    </w:p>
    <w:p w14:paraId="50C338C0" w14:textId="403565FB" w:rsidR="00A664EE" w:rsidRPr="00FC18CB" w:rsidRDefault="002F599A"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d’une</w:t>
      </w:r>
      <w:proofErr w:type="gramEnd"/>
      <w:r w:rsidRPr="00FC18CB">
        <w:rPr>
          <w:rStyle w:val="fontstyle01"/>
        </w:rPr>
        <w:t xml:space="preserve"> ou plusieurs consignes</w:t>
      </w:r>
      <w:r w:rsidR="00D36CC3" w:rsidRPr="00FC18CB">
        <w:rPr>
          <w:rStyle w:val="fontstyle01"/>
        </w:rPr>
        <w:t xml:space="preserve"> reliées entre elles et</w:t>
      </w:r>
      <w:r w:rsidR="00A664EE" w:rsidRPr="00FC18CB">
        <w:rPr>
          <w:rStyle w:val="fontstyle01"/>
        </w:rPr>
        <w:t xml:space="preserve"> </w:t>
      </w:r>
      <w:r w:rsidR="00D36CC3" w:rsidRPr="00FC18CB">
        <w:rPr>
          <w:rStyle w:val="fontstyle01"/>
        </w:rPr>
        <w:t xml:space="preserve">cohérentes au regard de la thématique du sujet </w:t>
      </w:r>
    </w:p>
    <w:p w14:paraId="6C64FC62" w14:textId="16683D20" w:rsidR="00A664EE" w:rsidRPr="00FC18CB" w:rsidRDefault="00A664EE"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d’une</w:t>
      </w:r>
      <w:proofErr w:type="gramEnd"/>
      <w:r w:rsidRPr="00FC18CB">
        <w:rPr>
          <w:rStyle w:val="fontstyle01"/>
        </w:rPr>
        <w:t xml:space="preserve"> base documentaire (annexes)</w:t>
      </w:r>
    </w:p>
    <w:p w14:paraId="37FDAEC5" w14:textId="77777777" w:rsidR="006002B1" w:rsidRPr="00FC18CB" w:rsidRDefault="006002B1" w:rsidP="006002B1">
      <w:pPr>
        <w:spacing w:after="0" w:line="264" w:lineRule="auto"/>
        <w:jc w:val="both"/>
        <w:rPr>
          <w:rStyle w:val="fontstyle01"/>
        </w:rPr>
      </w:pPr>
    </w:p>
    <w:p w14:paraId="7933253F" w14:textId="0FA6693A" w:rsidR="00D36CC3" w:rsidRPr="00FC18CB" w:rsidRDefault="00D36CC3" w:rsidP="00A072A1">
      <w:pPr>
        <w:spacing w:after="0" w:line="264" w:lineRule="auto"/>
        <w:jc w:val="both"/>
        <w:rPr>
          <w:rStyle w:val="fontstyle01"/>
        </w:rPr>
      </w:pPr>
      <w:r w:rsidRPr="00FC18CB">
        <w:rPr>
          <w:rStyle w:val="fontstyle01"/>
        </w:rPr>
        <w:t>Les candidats seront évalués au travers des indicateurs de réussite en lien avec les compétences du BC3.</w:t>
      </w:r>
    </w:p>
    <w:p w14:paraId="7E1F90BC" w14:textId="77777777" w:rsidR="006002B1" w:rsidRPr="00FC18CB" w:rsidRDefault="006002B1" w:rsidP="00A072A1">
      <w:pPr>
        <w:spacing w:after="0" w:line="264" w:lineRule="auto"/>
        <w:jc w:val="both"/>
        <w:rPr>
          <w:rStyle w:val="fontstyle01"/>
        </w:rPr>
      </w:pPr>
    </w:p>
    <w:p w14:paraId="16586DB5" w14:textId="77777777" w:rsidR="009E7C9A" w:rsidRDefault="009E7C9A">
      <w:pPr>
        <w:rPr>
          <w:rFonts w:eastAsiaTheme="majorEastAsia" w:cstheme="minorHAnsi"/>
          <w:b/>
          <w:bCs/>
          <w:color w:val="5B9BD5" w:themeColor="accent1"/>
          <w:sz w:val="24"/>
          <w:szCs w:val="24"/>
        </w:rPr>
      </w:pPr>
      <w:r>
        <w:br w:type="page"/>
      </w:r>
    </w:p>
    <w:p w14:paraId="3A28E696" w14:textId="2A3C6041" w:rsidR="00AB4EDF" w:rsidRDefault="00B57CC4" w:rsidP="001A257B">
      <w:pPr>
        <w:pStyle w:val="Titre2"/>
      </w:pPr>
      <w:bookmarkStart w:id="49" w:name="_Toc95686022"/>
      <w:r w:rsidRPr="00A072A1">
        <w:lastRenderedPageBreak/>
        <w:t>É</w:t>
      </w:r>
      <w:r w:rsidR="00AB4EDF" w:rsidRPr="00A072A1">
        <w:t>preuve</w:t>
      </w:r>
      <w:r w:rsidRPr="00A072A1">
        <w:t> </w:t>
      </w:r>
      <w:r w:rsidR="00AB4EDF" w:rsidRPr="00A072A1">
        <w:t>E5</w:t>
      </w:r>
      <w:r w:rsidR="00AF70C0" w:rsidRPr="00A072A1">
        <w:t> : accompagnement et coordination du parcours de la personne</w:t>
      </w:r>
      <w:bookmarkEnd w:id="49"/>
    </w:p>
    <w:p w14:paraId="4E22D658" w14:textId="15907483" w:rsidR="00DC4560" w:rsidRPr="00FC18CB" w:rsidRDefault="00322AF7" w:rsidP="009E7C9A">
      <w:pPr>
        <w:spacing w:line="264" w:lineRule="auto"/>
        <w:rPr>
          <w:rStyle w:val="fontstyle01"/>
        </w:rPr>
      </w:pPr>
      <w:r w:rsidRPr="00FC18CB">
        <w:rPr>
          <w:rStyle w:val="fontstyle01"/>
        </w:rPr>
        <w:t>L’épreuve</w:t>
      </w:r>
      <w:r w:rsidR="00B57CC4" w:rsidRPr="00FC18CB">
        <w:rPr>
          <w:rStyle w:val="fontstyle01"/>
        </w:rPr>
        <w:t> </w:t>
      </w:r>
      <w:r w:rsidRPr="00FC18CB">
        <w:rPr>
          <w:rStyle w:val="fontstyle01"/>
        </w:rPr>
        <w:t>E5 consistai</w:t>
      </w:r>
      <w:r w:rsidR="00DC4560" w:rsidRPr="00FC18CB">
        <w:rPr>
          <w:rStyle w:val="fontstyle01"/>
        </w:rPr>
        <w:t>t jusqu</w:t>
      </w:r>
      <w:r w:rsidR="00B57CC4" w:rsidRPr="00FC18CB">
        <w:rPr>
          <w:rStyle w:val="fontstyle01"/>
        </w:rPr>
        <w:t>’</w:t>
      </w:r>
      <w:r w:rsidR="00DC4560" w:rsidRPr="00FC18CB">
        <w:rPr>
          <w:rStyle w:val="fontstyle01"/>
        </w:rPr>
        <w:t xml:space="preserve">à présent pour le candidat, positionné dans une structure, à répondre à une problématique globale par la mise en œuvre de techniques et démarches professionnelles sur outil informatique. </w:t>
      </w:r>
    </w:p>
    <w:p w14:paraId="2985BD3F" w14:textId="77777777" w:rsidR="009773F5" w:rsidRPr="00FC18CB" w:rsidRDefault="009773F5" w:rsidP="009E7C9A">
      <w:pPr>
        <w:spacing w:line="264" w:lineRule="auto"/>
        <w:rPr>
          <w:rStyle w:val="fontstyle01"/>
        </w:rPr>
      </w:pPr>
      <w:r w:rsidRPr="00FC18CB">
        <w:rPr>
          <w:rStyle w:val="fontstyle01"/>
        </w:rPr>
        <w:t xml:space="preserve">Désormais, l’épreuve prend appui : </w:t>
      </w:r>
    </w:p>
    <w:p w14:paraId="0AB9D41C" w14:textId="77777777" w:rsidR="009773F5" w:rsidRPr="00FC18CB" w:rsidRDefault="009773F5" w:rsidP="00647A5B">
      <w:pPr>
        <w:pStyle w:val="Paragraphedeliste"/>
        <w:numPr>
          <w:ilvl w:val="0"/>
          <w:numId w:val="5"/>
        </w:numPr>
        <w:spacing w:line="264" w:lineRule="auto"/>
        <w:ind w:left="714" w:hanging="357"/>
        <w:contextualSpacing w:val="0"/>
        <w:jc w:val="both"/>
        <w:rPr>
          <w:rStyle w:val="fontstyle01"/>
        </w:rPr>
      </w:pPr>
      <w:proofErr w:type="gramStart"/>
      <w:r w:rsidRPr="00FC18CB">
        <w:rPr>
          <w:rStyle w:val="fontstyle01"/>
        </w:rPr>
        <w:t>sur</w:t>
      </w:r>
      <w:proofErr w:type="gramEnd"/>
      <w:r w:rsidRPr="00FC18CB">
        <w:rPr>
          <w:rStyle w:val="fontstyle01"/>
        </w:rPr>
        <w:t xml:space="preserve"> des activités professionnelles réalisées et présentées par le candidat, issues de son immersion en milieu professionnel ou des actions professionnelles</w:t>
      </w:r>
    </w:p>
    <w:p w14:paraId="160AEED2" w14:textId="77777777" w:rsidR="009773F5" w:rsidRPr="00FC18CB" w:rsidRDefault="009773F5" w:rsidP="00647A5B">
      <w:pPr>
        <w:pStyle w:val="Paragraphedeliste"/>
        <w:numPr>
          <w:ilvl w:val="0"/>
          <w:numId w:val="5"/>
        </w:numPr>
        <w:spacing w:line="264" w:lineRule="auto"/>
        <w:ind w:left="714" w:hanging="357"/>
        <w:contextualSpacing w:val="0"/>
        <w:jc w:val="both"/>
        <w:rPr>
          <w:rStyle w:val="fontstyle01"/>
        </w:rPr>
      </w:pPr>
      <w:proofErr w:type="gramStart"/>
      <w:r w:rsidRPr="00FC18CB">
        <w:rPr>
          <w:rStyle w:val="fontstyle01"/>
        </w:rPr>
        <w:t>sur</w:t>
      </w:r>
      <w:proofErr w:type="gramEnd"/>
      <w:r w:rsidRPr="00FC18CB">
        <w:rPr>
          <w:rStyle w:val="fontstyle01"/>
        </w:rPr>
        <w:t xml:space="preserve"> une mise en situation professionnelle</w:t>
      </w:r>
      <w:r w:rsidR="00DC4560" w:rsidRPr="00FC18CB">
        <w:rPr>
          <w:rStyle w:val="fontstyle01"/>
        </w:rPr>
        <w:t xml:space="preserve"> proposée par l’évaluateur</w:t>
      </w:r>
    </w:p>
    <w:p w14:paraId="7BE763EC" w14:textId="77777777" w:rsidR="007C6E44" w:rsidRPr="00FC18CB" w:rsidRDefault="007C6E44" w:rsidP="009E7C9A">
      <w:pPr>
        <w:spacing w:line="264" w:lineRule="auto"/>
        <w:rPr>
          <w:rStyle w:val="fontstyle01"/>
        </w:rPr>
      </w:pPr>
    </w:p>
    <w:p w14:paraId="3C78AE0E" w14:textId="76F149B2" w:rsidR="00C01A2F" w:rsidRPr="00FC18CB" w:rsidRDefault="005D4BE3" w:rsidP="009E7C9A">
      <w:pPr>
        <w:spacing w:line="264" w:lineRule="auto"/>
        <w:rPr>
          <w:rStyle w:val="fontstyle01"/>
        </w:rPr>
      </w:pPr>
      <w:r w:rsidRPr="00FC18CB">
        <w:rPr>
          <w:rStyle w:val="fontstyle01"/>
        </w:rPr>
        <w:t>Le candidat doit présenter 4 activités qui donne</w:t>
      </w:r>
      <w:r w:rsidR="00C01A2F" w:rsidRPr="00FC18CB">
        <w:rPr>
          <w:rStyle w:val="fontstyle01"/>
        </w:rPr>
        <w:t>nt</w:t>
      </w:r>
      <w:r w:rsidRPr="00FC18CB">
        <w:rPr>
          <w:rStyle w:val="fontstyle01"/>
        </w:rPr>
        <w:t xml:space="preserve"> lieu à 4 fiches techniques, chacune port</w:t>
      </w:r>
      <w:r w:rsidR="00C01A2F" w:rsidRPr="00FC18CB">
        <w:rPr>
          <w:rStyle w:val="fontstyle01"/>
        </w:rPr>
        <w:t>e</w:t>
      </w:r>
      <w:r w:rsidRPr="00FC18CB">
        <w:rPr>
          <w:rStyle w:val="fontstyle01"/>
        </w:rPr>
        <w:t xml:space="preserve"> sur une compétence différente du BC1. </w:t>
      </w:r>
    </w:p>
    <w:p w14:paraId="7CBA18AA" w14:textId="77777777" w:rsidR="005D4BE3" w:rsidRPr="00FC18CB" w:rsidRDefault="005D4BE3" w:rsidP="009E7C9A">
      <w:pPr>
        <w:spacing w:line="264" w:lineRule="auto"/>
        <w:rPr>
          <w:rStyle w:val="fontstyle01"/>
        </w:rPr>
      </w:pPr>
      <w:r w:rsidRPr="00FC18CB">
        <w:rPr>
          <w:rStyle w:val="fontstyle01"/>
        </w:rPr>
        <w:t xml:space="preserve">Préférentiellement, </w:t>
      </w:r>
      <w:r w:rsidR="00461BCC" w:rsidRPr="00FC18CB">
        <w:rPr>
          <w:rStyle w:val="fontstyle01"/>
        </w:rPr>
        <w:t xml:space="preserve">ces </w:t>
      </w:r>
      <w:r w:rsidRPr="00FC18CB">
        <w:rPr>
          <w:rStyle w:val="fontstyle01"/>
        </w:rPr>
        <w:t>4 activités sont choisies dans le milieu professionnel (stages de 1ère et 2nde année, lieu d’emploi ou d’apprentissage). Cependant, une des activités choisies peut être menée</w:t>
      </w:r>
      <w:r w:rsidR="00461BCC" w:rsidRPr="00FC18CB">
        <w:rPr>
          <w:rStyle w:val="fontstyle01"/>
        </w:rPr>
        <w:t xml:space="preserve"> </w:t>
      </w:r>
      <w:r w:rsidRPr="00FC18CB">
        <w:rPr>
          <w:rStyle w:val="fontstyle01"/>
        </w:rPr>
        <w:t>lors des actions professionnelles de 1ère ou 2nde année.</w:t>
      </w:r>
    </w:p>
    <w:p w14:paraId="0A5119D6" w14:textId="7A09EB7C" w:rsidR="003F76D8" w:rsidRDefault="003F76D8" w:rsidP="009E7C9A">
      <w:pPr>
        <w:spacing w:line="264" w:lineRule="auto"/>
        <w:rPr>
          <w:rStyle w:val="fontstyle01"/>
        </w:rPr>
      </w:pPr>
      <w:r w:rsidRPr="00FC18CB">
        <w:rPr>
          <w:rStyle w:val="fontstyle01"/>
        </w:rPr>
        <w:t xml:space="preserve">Les activités du RAP choisies par le candidat </w:t>
      </w:r>
      <w:r w:rsidR="00AE2CDD" w:rsidRPr="00FC18CB">
        <w:rPr>
          <w:rStyle w:val="fontstyle01"/>
        </w:rPr>
        <w:t>ont été</w:t>
      </w:r>
      <w:r w:rsidRPr="00FC18CB">
        <w:rPr>
          <w:rStyle w:val="fontstyle01"/>
        </w:rPr>
        <w:t xml:space="preserve"> obligatoirement mises en œuvre</w:t>
      </w:r>
      <w:r w:rsidR="00D114F6" w:rsidRPr="00FC18CB">
        <w:rPr>
          <w:rStyle w:val="fontstyle01"/>
        </w:rPr>
        <w:t>, en autonomie totale ou partielle,</w:t>
      </w:r>
      <w:r w:rsidRPr="00FC18CB">
        <w:rPr>
          <w:rStyle w:val="fontstyle01"/>
        </w:rPr>
        <w:t xml:space="preserve"> et non pas observées. </w:t>
      </w:r>
      <w:r w:rsidR="00AE2CDD" w:rsidRPr="00FC18CB">
        <w:rPr>
          <w:rStyle w:val="fontstyle01"/>
        </w:rPr>
        <w:t>Ces activités ont pu être menées de manière ponctuelle</w:t>
      </w:r>
      <w:r w:rsidR="00D07B79" w:rsidRPr="00FC18CB">
        <w:rPr>
          <w:rStyle w:val="fontstyle01"/>
        </w:rPr>
        <w:t xml:space="preserve"> (situation professionnelle unique)</w:t>
      </w:r>
      <w:r w:rsidR="00AE2CDD" w:rsidRPr="00FC18CB">
        <w:rPr>
          <w:rStyle w:val="fontstyle01"/>
        </w:rPr>
        <w:t xml:space="preserve"> ou récurrente.</w:t>
      </w:r>
    </w:p>
    <w:p w14:paraId="699BF3B9" w14:textId="60866DA2" w:rsidR="009E7C9A" w:rsidRPr="00FC18CB" w:rsidRDefault="009E7C9A" w:rsidP="009E7C9A">
      <w:pPr>
        <w:spacing w:line="264" w:lineRule="auto"/>
        <w:rPr>
          <w:rStyle w:val="fontstyle01"/>
        </w:rPr>
      </w:pPr>
      <w:r w:rsidRPr="007C6E44">
        <w:rPr>
          <w:rFonts w:cstheme="minorHAnsi"/>
          <w:noProof/>
          <w:sz w:val="24"/>
          <w:szCs w:val="24"/>
          <w:lang w:eastAsia="fr-FR"/>
        </w:rPr>
        <w:drawing>
          <wp:anchor distT="0" distB="0" distL="114300" distR="114300" simplePos="0" relativeHeight="251658240" behindDoc="0" locked="0" layoutInCell="1" allowOverlap="1" wp14:anchorId="4E3767F8" wp14:editId="76015267">
            <wp:simplePos x="0" y="0"/>
            <wp:positionH relativeFrom="column">
              <wp:posOffset>9608</wp:posOffset>
            </wp:positionH>
            <wp:positionV relativeFrom="paragraph">
              <wp:posOffset>213105</wp:posOffset>
            </wp:positionV>
            <wp:extent cx="5760720" cy="2124075"/>
            <wp:effectExtent l="38100" t="0" r="17780" b="0"/>
            <wp:wrapNone/>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6458E5C1" w14:textId="6B8CCBBA" w:rsidR="00E62D41" w:rsidRDefault="00AF70C0" w:rsidP="00027009">
      <w:pPr>
        <w:spacing w:after="0" w:line="264" w:lineRule="auto"/>
        <w:rPr>
          <w:rFonts w:cstheme="minorHAnsi"/>
          <w:sz w:val="24"/>
          <w:szCs w:val="24"/>
          <w:u w:val="single"/>
        </w:rPr>
      </w:pPr>
      <w:r w:rsidRPr="00A072A1">
        <w:rPr>
          <w:rFonts w:cstheme="minorHAnsi"/>
          <w:sz w:val="24"/>
          <w:szCs w:val="24"/>
          <w:u w:val="single"/>
        </w:rPr>
        <w:t xml:space="preserve">Déroulement de l’épreuve : </w:t>
      </w:r>
    </w:p>
    <w:p w14:paraId="26D6764C" w14:textId="53FB497E" w:rsidR="005620C4" w:rsidRDefault="005620C4" w:rsidP="00027009">
      <w:pPr>
        <w:spacing w:after="0" w:line="264" w:lineRule="auto"/>
        <w:rPr>
          <w:rFonts w:cstheme="minorHAnsi"/>
          <w:sz w:val="24"/>
          <w:szCs w:val="24"/>
          <w:u w:val="single"/>
        </w:rPr>
      </w:pPr>
    </w:p>
    <w:p w14:paraId="5C6DADE3" w14:textId="76B4CF6E" w:rsidR="009E7C9A" w:rsidRDefault="009E7C9A" w:rsidP="00027009">
      <w:pPr>
        <w:spacing w:after="0" w:line="264" w:lineRule="auto"/>
        <w:rPr>
          <w:rFonts w:cstheme="minorHAnsi"/>
          <w:sz w:val="24"/>
          <w:szCs w:val="24"/>
          <w:u w:val="single"/>
        </w:rPr>
      </w:pPr>
    </w:p>
    <w:p w14:paraId="1186935E" w14:textId="72D03FE8" w:rsidR="009E7C9A" w:rsidRDefault="009E7C9A" w:rsidP="00027009">
      <w:pPr>
        <w:spacing w:after="0" w:line="264" w:lineRule="auto"/>
        <w:rPr>
          <w:rFonts w:cstheme="minorHAnsi"/>
          <w:sz w:val="24"/>
          <w:szCs w:val="24"/>
          <w:u w:val="single"/>
        </w:rPr>
      </w:pPr>
    </w:p>
    <w:p w14:paraId="3A30A16A" w14:textId="77777777" w:rsidR="009E7C9A" w:rsidRDefault="009E7C9A" w:rsidP="00027009">
      <w:pPr>
        <w:spacing w:after="0" w:line="264" w:lineRule="auto"/>
        <w:rPr>
          <w:rFonts w:cstheme="minorHAnsi"/>
          <w:sz w:val="24"/>
          <w:szCs w:val="24"/>
          <w:u w:val="single"/>
        </w:rPr>
      </w:pPr>
    </w:p>
    <w:p w14:paraId="65E025F6" w14:textId="114D60C7" w:rsidR="005620C4" w:rsidRDefault="005620C4" w:rsidP="00027009">
      <w:pPr>
        <w:spacing w:after="0" w:line="264" w:lineRule="auto"/>
        <w:rPr>
          <w:rFonts w:cstheme="minorHAnsi"/>
          <w:sz w:val="24"/>
          <w:szCs w:val="24"/>
          <w:u w:val="single"/>
        </w:rPr>
      </w:pPr>
    </w:p>
    <w:p w14:paraId="73510BC1" w14:textId="073CEF24" w:rsidR="005620C4" w:rsidRDefault="005620C4" w:rsidP="00027009">
      <w:pPr>
        <w:spacing w:after="0" w:line="264" w:lineRule="auto"/>
        <w:rPr>
          <w:rFonts w:cstheme="minorHAnsi"/>
          <w:sz w:val="24"/>
          <w:szCs w:val="24"/>
          <w:u w:val="single"/>
        </w:rPr>
      </w:pPr>
    </w:p>
    <w:p w14:paraId="47AEEDA7" w14:textId="5CC0F93B" w:rsidR="005620C4" w:rsidRPr="00A072A1" w:rsidRDefault="005620C4" w:rsidP="00027009">
      <w:pPr>
        <w:spacing w:after="0" w:line="264" w:lineRule="auto"/>
        <w:rPr>
          <w:rFonts w:cstheme="minorHAnsi"/>
          <w:sz w:val="24"/>
          <w:szCs w:val="24"/>
          <w:u w:val="single"/>
        </w:rPr>
      </w:pPr>
    </w:p>
    <w:p w14:paraId="4173141A" w14:textId="770833A5" w:rsidR="001F645F" w:rsidRPr="007C6E44" w:rsidRDefault="001F645F" w:rsidP="005620C4">
      <w:pPr>
        <w:spacing w:after="0" w:line="264" w:lineRule="auto"/>
        <w:jc w:val="both"/>
        <w:rPr>
          <w:rFonts w:cstheme="minorHAnsi"/>
          <w:sz w:val="24"/>
          <w:szCs w:val="24"/>
        </w:rPr>
      </w:pPr>
    </w:p>
    <w:p w14:paraId="76D6EE00" w14:textId="44642AC7" w:rsidR="00F200D8" w:rsidRPr="00FC18CB" w:rsidRDefault="00F200D8" w:rsidP="005620C4">
      <w:pPr>
        <w:spacing w:after="0" w:line="264" w:lineRule="auto"/>
        <w:jc w:val="both"/>
        <w:rPr>
          <w:rStyle w:val="fontstyle01"/>
        </w:rPr>
      </w:pPr>
      <w:r w:rsidRPr="00FC18CB">
        <w:rPr>
          <w:rStyle w:val="fontstyle01"/>
        </w:rPr>
        <w:t xml:space="preserve">Toutes les compétences sont évaluées en binôme </w:t>
      </w:r>
      <w:r w:rsidR="0098214C" w:rsidRPr="00FC18CB">
        <w:rPr>
          <w:rStyle w:val="fontstyle01"/>
        </w:rPr>
        <w:t xml:space="preserve">pour chaque partie de l’épreuve </w:t>
      </w:r>
      <w:r w:rsidRPr="00FC18CB">
        <w:rPr>
          <w:rStyle w:val="fontstyle01"/>
        </w:rPr>
        <w:t>(</w:t>
      </w:r>
      <w:r w:rsidR="00787D85" w:rsidRPr="00FC18CB">
        <w:rPr>
          <w:rStyle w:val="fontstyle01"/>
        </w:rPr>
        <w:t xml:space="preserve">évaluation des </w:t>
      </w:r>
      <w:r w:rsidRPr="00FC18CB">
        <w:rPr>
          <w:rStyle w:val="fontstyle01"/>
        </w:rPr>
        <w:t xml:space="preserve">fiches techniques, </w:t>
      </w:r>
      <w:r w:rsidR="00787D85" w:rsidRPr="00FC18CB">
        <w:rPr>
          <w:rStyle w:val="fontstyle01"/>
        </w:rPr>
        <w:t>de l’</w:t>
      </w:r>
      <w:r w:rsidRPr="00FC18CB">
        <w:rPr>
          <w:rStyle w:val="fontstyle01"/>
        </w:rPr>
        <w:t xml:space="preserve">entretien technique, </w:t>
      </w:r>
      <w:r w:rsidR="00787D85" w:rsidRPr="00FC18CB">
        <w:rPr>
          <w:rStyle w:val="fontstyle01"/>
        </w:rPr>
        <w:t xml:space="preserve">de la </w:t>
      </w:r>
      <w:r w:rsidRPr="00FC18CB">
        <w:rPr>
          <w:rStyle w:val="fontstyle01"/>
        </w:rPr>
        <w:t>mise en situation</w:t>
      </w:r>
      <w:r w:rsidR="00074B74" w:rsidRPr="00FC18CB">
        <w:rPr>
          <w:rStyle w:val="fontstyle01"/>
        </w:rPr>
        <w:t xml:space="preserve"> professionnelle</w:t>
      </w:r>
      <w:r w:rsidRPr="00FC18CB">
        <w:rPr>
          <w:rStyle w:val="fontstyle01"/>
        </w:rPr>
        <w:t xml:space="preserve">). </w:t>
      </w:r>
    </w:p>
    <w:p w14:paraId="7E49CADF" w14:textId="77777777" w:rsidR="007C6E44" w:rsidRPr="00FC18CB" w:rsidRDefault="007C6E44" w:rsidP="005620C4">
      <w:pPr>
        <w:spacing w:after="0" w:line="264" w:lineRule="auto"/>
        <w:jc w:val="both"/>
        <w:rPr>
          <w:rStyle w:val="fontstyle01"/>
        </w:rPr>
      </w:pPr>
    </w:p>
    <w:p w14:paraId="2E757DEC" w14:textId="79DBBF60" w:rsidR="00B7239D" w:rsidRPr="00FC18CB" w:rsidRDefault="0073438E" w:rsidP="005620C4">
      <w:pPr>
        <w:spacing w:after="0" w:line="264" w:lineRule="auto"/>
        <w:jc w:val="both"/>
        <w:rPr>
          <w:rStyle w:val="fontstyle01"/>
        </w:rPr>
      </w:pPr>
      <w:r w:rsidRPr="00FC18CB">
        <w:rPr>
          <w:rStyle w:val="fontstyle01"/>
        </w:rPr>
        <w:t>La notation</w:t>
      </w:r>
      <w:r w:rsidR="00EE7755" w:rsidRPr="00FC18CB">
        <w:rPr>
          <w:rStyle w:val="fontstyle01"/>
        </w:rPr>
        <w:t xml:space="preserve"> se fait au travers des indicateurs de réussite, mais </w:t>
      </w:r>
      <w:r w:rsidR="00B7239D" w:rsidRPr="00FC18CB">
        <w:rPr>
          <w:rStyle w:val="fontstyle01"/>
        </w:rPr>
        <w:t>tous ne sont pas obligatoirement évalués</w:t>
      </w:r>
      <w:r w:rsidR="000F121D" w:rsidRPr="00FC18CB">
        <w:rPr>
          <w:rStyle w:val="fontstyle01"/>
        </w:rPr>
        <w:t xml:space="preserve"> pour tenir compte du contexte professionnel dans lequel l’activité a été menée</w:t>
      </w:r>
      <w:r w:rsidR="00955B00" w:rsidRPr="00FC18CB">
        <w:rPr>
          <w:rStyle w:val="fontstyle01"/>
        </w:rPr>
        <w:t>.</w:t>
      </w:r>
      <w:r w:rsidR="00F0174F" w:rsidRPr="00FC18CB">
        <w:rPr>
          <w:rStyle w:val="fontstyle01"/>
        </w:rPr>
        <w:t xml:space="preserve"> 10</w:t>
      </w:r>
      <w:r w:rsidR="00B57CC4" w:rsidRPr="00FC18CB">
        <w:rPr>
          <w:rStyle w:val="fontstyle01"/>
        </w:rPr>
        <w:t> </w:t>
      </w:r>
      <w:r w:rsidR="00F0174F" w:rsidRPr="00FC18CB">
        <w:rPr>
          <w:rStyle w:val="fontstyle01"/>
        </w:rPr>
        <w:t xml:space="preserve">% de la note de chaque partie de l’épreuve est consacrée à </w:t>
      </w:r>
      <w:r w:rsidR="008267ED" w:rsidRPr="00FC18CB">
        <w:rPr>
          <w:rStyle w:val="fontstyle01"/>
        </w:rPr>
        <w:t xml:space="preserve">la qualité de </w:t>
      </w:r>
      <w:r w:rsidR="00F0174F" w:rsidRPr="00FC18CB">
        <w:rPr>
          <w:rStyle w:val="fontstyle01"/>
        </w:rPr>
        <w:t xml:space="preserve">l’expression orale et écrite ainsi qu’au respect des consignes de forme. </w:t>
      </w:r>
    </w:p>
    <w:p w14:paraId="1B791A2F" w14:textId="77777777" w:rsidR="00D5169E" w:rsidRPr="007C6E44" w:rsidRDefault="00D5169E" w:rsidP="005620C4">
      <w:pPr>
        <w:spacing w:after="0" w:line="264" w:lineRule="auto"/>
        <w:jc w:val="both"/>
        <w:rPr>
          <w:rFonts w:cstheme="minorHAnsi"/>
          <w:color w:val="FF0000"/>
          <w:sz w:val="24"/>
          <w:szCs w:val="24"/>
        </w:rPr>
      </w:pPr>
    </w:p>
    <w:p w14:paraId="7188F852" w14:textId="77777777" w:rsidR="009E7C9A" w:rsidRDefault="009E7C9A">
      <w:pPr>
        <w:rPr>
          <w:rFonts w:cstheme="minorHAnsi"/>
          <w:b/>
          <w:sz w:val="24"/>
          <w:szCs w:val="24"/>
          <w:u w:val="single"/>
        </w:rPr>
      </w:pPr>
      <w:r>
        <w:br w:type="page"/>
      </w:r>
    </w:p>
    <w:p w14:paraId="0FEE436F" w14:textId="6081E05B" w:rsidR="003368A7" w:rsidRPr="00FC18CB" w:rsidRDefault="00B57CC4" w:rsidP="00B27A46">
      <w:pPr>
        <w:pStyle w:val="Titre4"/>
      </w:pPr>
      <w:r w:rsidRPr="00FC18CB">
        <w:lastRenderedPageBreak/>
        <w:t>É</w:t>
      </w:r>
      <w:r w:rsidR="003368A7" w:rsidRPr="00FC18CB">
        <w:t>valuation des fiches techniques</w:t>
      </w:r>
    </w:p>
    <w:p w14:paraId="429DC24E" w14:textId="3732CCC7" w:rsidR="00466143" w:rsidRPr="00FC18CB" w:rsidRDefault="00466143" w:rsidP="00A072A1">
      <w:pPr>
        <w:spacing w:after="0" w:line="264" w:lineRule="auto"/>
        <w:rPr>
          <w:rStyle w:val="fontstyle01"/>
        </w:rPr>
      </w:pPr>
      <w:r w:rsidRPr="00FC18CB">
        <w:rPr>
          <w:rStyle w:val="fontstyle01"/>
        </w:rPr>
        <w:t>Chaque fiche technique comporte</w:t>
      </w:r>
      <w:r w:rsidR="00751041" w:rsidRPr="00FC18CB">
        <w:rPr>
          <w:rStyle w:val="fontstyle01"/>
        </w:rPr>
        <w:t> </w:t>
      </w:r>
      <w:r w:rsidR="00DF1BC1" w:rsidRPr="00FC18CB">
        <w:rPr>
          <w:rStyle w:val="fontstyle01"/>
        </w:rPr>
        <w:t>les mention</w:t>
      </w:r>
      <w:r w:rsidR="008D383C" w:rsidRPr="00FC18CB">
        <w:rPr>
          <w:rStyle w:val="fontstyle01"/>
        </w:rPr>
        <w:t>s</w:t>
      </w:r>
      <w:r w:rsidR="00DF1BC1" w:rsidRPr="00FC18CB">
        <w:rPr>
          <w:rStyle w:val="fontstyle01"/>
        </w:rPr>
        <w:t xml:space="preserve"> suivantes</w:t>
      </w:r>
      <w:r w:rsidR="00B57CC4" w:rsidRPr="00FC18CB">
        <w:rPr>
          <w:rStyle w:val="fontstyle01"/>
        </w:rPr>
        <w:t> </w:t>
      </w:r>
      <w:r w:rsidR="00751041" w:rsidRPr="00FC18CB">
        <w:rPr>
          <w:rStyle w:val="fontstyle01"/>
        </w:rPr>
        <w:t xml:space="preserve">: </w:t>
      </w:r>
    </w:p>
    <w:p w14:paraId="39340107" w14:textId="77777777" w:rsidR="00751041" w:rsidRPr="00FC18CB" w:rsidRDefault="00751041"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l’identité</w:t>
      </w:r>
      <w:proofErr w:type="gramEnd"/>
      <w:r w:rsidRPr="00FC18CB">
        <w:rPr>
          <w:rStyle w:val="fontstyle01"/>
        </w:rPr>
        <w:t xml:space="preserve"> du candidat (nom, prénom, date de naissance)</w:t>
      </w:r>
    </w:p>
    <w:p w14:paraId="1B184974" w14:textId="77777777" w:rsidR="005972C1" w:rsidRPr="00FC18CB" w:rsidRDefault="005972C1"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la</w:t>
      </w:r>
      <w:proofErr w:type="gramEnd"/>
      <w:r w:rsidRPr="00FC18CB">
        <w:rPr>
          <w:rStyle w:val="fontstyle01"/>
        </w:rPr>
        <w:t xml:space="preserve"> dénomination du BTS, le nom de l’épreuve et la session d’examen</w:t>
      </w:r>
    </w:p>
    <w:p w14:paraId="0DC6ADCD" w14:textId="77777777" w:rsidR="00751041" w:rsidRPr="00FC18CB" w:rsidRDefault="00751041"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un</w:t>
      </w:r>
      <w:proofErr w:type="gramEnd"/>
      <w:r w:rsidRPr="00FC18CB">
        <w:rPr>
          <w:rStyle w:val="fontstyle01"/>
        </w:rPr>
        <w:t xml:space="preserve"> titre</w:t>
      </w:r>
    </w:p>
    <w:p w14:paraId="1A064FF7" w14:textId="77777777" w:rsidR="00751041" w:rsidRPr="00FC18CB" w:rsidRDefault="00751041"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la</w:t>
      </w:r>
      <w:proofErr w:type="gramEnd"/>
      <w:r w:rsidRPr="00FC18CB">
        <w:rPr>
          <w:rStyle w:val="fontstyle01"/>
        </w:rPr>
        <w:t xml:space="preserve"> compétence visée</w:t>
      </w:r>
    </w:p>
    <w:p w14:paraId="7F367CEF" w14:textId="77777777" w:rsidR="00783E98" w:rsidRPr="00FC18CB" w:rsidRDefault="00783E98"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la</w:t>
      </w:r>
      <w:proofErr w:type="gramEnd"/>
      <w:r w:rsidRPr="00FC18CB">
        <w:rPr>
          <w:rStyle w:val="fontstyle01"/>
        </w:rPr>
        <w:t xml:space="preserve"> modalité de réalisation de l’activité (milieu professionnel ou actions professionnelles)</w:t>
      </w:r>
    </w:p>
    <w:p w14:paraId="46427CDD" w14:textId="77777777" w:rsidR="005620C4" w:rsidRPr="00FC18CB" w:rsidRDefault="005620C4" w:rsidP="00A072A1">
      <w:pPr>
        <w:spacing w:after="0" w:line="264" w:lineRule="auto"/>
        <w:rPr>
          <w:rStyle w:val="fontstyle01"/>
        </w:rPr>
      </w:pPr>
    </w:p>
    <w:p w14:paraId="6863E498" w14:textId="7CD303B7" w:rsidR="00751041" w:rsidRPr="00FC18CB" w:rsidRDefault="00751041" w:rsidP="00A072A1">
      <w:pPr>
        <w:spacing w:after="0" w:line="264" w:lineRule="auto"/>
        <w:rPr>
          <w:rStyle w:val="fontstyle01"/>
        </w:rPr>
      </w:pPr>
      <w:r w:rsidRPr="00FC18CB">
        <w:rPr>
          <w:rStyle w:val="fontstyle01"/>
        </w:rPr>
        <w:t xml:space="preserve">Les règles de présentation sont : </w:t>
      </w:r>
    </w:p>
    <w:p w14:paraId="5B457A27" w14:textId="77777777" w:rsidR="00751041" w:rsidRPr="00FC18CB" w:rsidRDefault="00751041"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maximum</w:t>
      </w:r>
      <w:proofErr w:type="gramEnd"/>
      <w:r w:rsidRPr="00FC18CB">
        <w:rPr>
          <w:rStyle w:val="fontstyle01"/>
        </w:rPr>
        <w:t xml:space="preserve"> 2 pages dactylographiées</w:t>
      </w:r>
      <w:r w:rsidR="00B453E7" w:rsidRPr="00FC18CB">
        <w:rPr>
          <w:rStyle w:val="fontstyle01"/>
        </w:rPr>
        <w:t xml:space="preserve"> numérotées</w:t>
      </w:r>
    </w:p>
    <w:p w14:paraId="136C0954" w14:textId="77777777" w:rsidR="00466143" w:rsidRPr="00FC18CB" w:rsidRDefault="00466143"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Calibri ou Times New Roman </w:t>
      </w:r>
    </w:p>
    <w:p w14:paraId="32AEA938" w14:textId="77777777" w:rsidR="00466143" w:rsidRPr="00FC18CB" w:rsidRDefault="00466143"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taille</w:t>
      </w:r>
      <w:proofErr w:type="gramEnd"/>
      <w:r w:rsidRPr="00FC18CB">
        <w:rPr>
          <w:rStyle w:val="fontstyle01"/>
        </w:rPr>
        <w:t xml:space="preserve"> 11 </w:t>
      </w:r>
    </w:p>
    <w:p w14:paraId="719E8AAE" w14:textId="77777777" w:rsidR="00466143" w:rsidRPr="00FC18CB" w:rsidRDefault="00466143"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interligne</w:t>
      </w:r>
      <w:proofErr w:type="gramEnd"/>
      <w:r w:rsidRPr="00FC18CB">
        <w:rPr>
          <w:rStyle w:val="fontstyle01"/>
        </w:rPr>
        <w:t xml:space="preserve"> 1,25</w:t>
      </w:r>
    </w:p>
    <w:p w14:paraId="6A3B1E09" w14:textId="53F1A316" w:rsidR="00466143" w:rsidRPr="00FC18CB" w:rsidRDefault="00466143" w:rsidP="00647A5B">
      <w:pPr>
        <w:pStyle w:val="Paragraphedeliste"/>
        <w:numPr>
          <w:ilvl w:val="0"/>
          <w:numId w:val="1"/>
        </w:numPr>
        <w:tabs>
          <w:tab w:val="left" w:pos="993"/>
        </w:tabs>
        <w:spacing w:after="0" w:line="264" w:lineRule="auto"/>
        <w:ind w:left="709" w:hanging="283"/>
        <w:rPr>
          <w:rStyle w:val="fontstyle01"/>
        </w:rPr>
      </w:pPr>
      <w:proofErr w:type="gramStart"/>
      <w:r w:rsidRPr="00FC18CB">
        <w:rPr>
          <w:rStyle w:val="fontstyle01"/>
        </w:rPr>
        <w:t>marges</w:t>
      </w:r>
      <w:proofErr w:type="gramEnd"/>
      <w:r w:rsidRPr="00FC18CB">
        <w:rPr>
          <w:rStyle w:val="fontstyle01"/>
        </w:rPr>
        <w:t xml:space="preserve"> </w:t>
      </w:r>
      <w:r w:rsidR="00EF0CDC" w:rsidRPr="00FC18CB">
        <w:rPr>
          <w:rStyle w:val="fontstyle01"/>
        </w:rPr>
        <w:t>1,5</w:t>
      </w:r>
      <w:r w:rsidR="00B57CC4" w:rsidRPr="00FC18CB">
        <w:rPr>
          <w:rStyle w:val="fontstyle01"/>
        </w:rPr>
        <w:t> </w:t>
      </w:r>
      <w:r w:rsidR="0055538B" w:rsidRPr="00FC18CB">
        <w:rPr>
          <w:rStyle w:val="fontstyle01"/>
        </w:rPr>
        <w:t>cm</w:t>
      </w:r>
    </w:p>
    <w:p w14:paraId="780A6AD7" w14:textId="77777777" w:rsidR="005620C4" w:rsidRPr="00FC18CB" w:rsidRDefault="005620C4" w:rsidP="005620C4">
      <w:pPr>
        <w:pStyle w:val="Paragraphedeliste"/>
        <w:tabs>
          <w:tab w:val="left" w:pos="993"/>
        </w:tabs>
        <w:spacing w:after="0" w:line="264" w:lineRule="auto"/>
        <w:ind w:left="709"/>
        <w:rPr>
          <w:rStyle w:val="fontstyle01"/>
        </w:rPr>
      </w:pPr>
    </w:p>
    <w:p w14:paraId="78FC1D9A" w14:textId="77777777" w:rsidR="00466143" w:rsidRPr="00FC18CB" w:rsidRDefault="00B023C4" w:rsidP="00D41DD9">
      <w:pPr>
        <w:spacing w:after="0" w:line="264" w:lineRule="auto"/>
        <w:jc w:val="both"/>
        <w:rPr>
          <w:rStyle w:val="fontstyle01"/>
        </w:rPr>
      </w:pPr>
      <w:r w:rsidRPr="00FC18CB">
        <w:rPr>
          <w:rStyle w:val="fontstyle01"/>
        </w:rPr>
        <w:t>Chaque fiche</w:t>
      </w:r>
      <w:r w:rsidR="0058259C" w:rsidRPr="00FC18CB">
        <w:rPr>
          <w:rStyle w:val="fontstyle01"/>
        </w:rPr>
        <w:t xml:space="preserve"> peut</w:t>
      </w:r>
      <w:r w:rsidRPr="00FC18CB">
        <w:rPr>
          <w:rStyle w:val="fontstyle01"/>
        </w:rPr>
        <w:t xml:space="preserve"> comporter 1 ou 2 annexes pertinentes au regard de l’</w:t>
      </w:r>
      <w:r w:rsidR="0058259C" w:rsidRPr="00FC18CB">
        <w:rPr>
          <w:rStyle w:val="fontstyle01"/>
        </w:rPr>
        <w:t>activité, qui permettent d’éclairer</w:t>
      </w:r>
      <w:r w:rsidR="00961C66" w:rsidRPr="00FC18CB">
        <w:rPr>
          <w:rStyle w:val="fontstyle01"/>
        </w:rPr>
        <w:t xml:space="preserve"> son analyse. Les </w:t>
      </w:r>
      <w:r w:rsidR="0058259C" w:rsidRPr="00FC18CB">
        <w:rPr>
          <w:rStyle w:val="fontstyle01"/>
        </w:rPr>
        <w:t xml:space="preserve">annexes ne </w:t>
      </w:r>
      <w:r w:rsidR="00961C66" w:rsidRPr="00FC18CB">
        <w:rPr>
          <w:rStyle w:val="fontstyle01"/>
        </w:rPr>
        <w:t>font</w:t>
      </w:r>
      <w:r w:rsidR="0058259C" w:rsidRPr="00FC18CB">
        <w:rPr>
          <w:rStyle w:val="fontstyle01"/>
        </w:rPr>
        <w:t xml:space="preserve"> pas </w:t>
      </w:r>
      <w:r w:rsidR="00961C66" w:rsidRPr="00FC18CB">
        <w:rPr>
          <w:rStyle w:val="fontstyle01"/>
        </w:rPr>
        <w:t>l’objet d’une évaluation.</w:t>
      </w:r>
    </w:p>
    <w:p w14:paraId="630C32CA" w14:textId="77777777" w:rsidR="00FB56BB" w:rsidRDefault="00FB56BB" w:rsidP="00D41DD9">
      <w:pPr>
        <w:spacing w:after="0" w:line="264" w:lineRule="auto"/>
        <w:jc w:val="both"/>
        <w:rPr>
          <w:rFonts w:cstheme="minorHAnsi"/>
          <w:sz w:val="24"/>
          <w:szCs w:val="24"/>
        </w:rPr>
      </w:pPr>
    </w:p>
    <w:p w14:paraId="7B089115" w14:textId="10B74CDB" w:rsidR="00444763" w:rsidRPr="00FC18CB" w:rsidRDefault="00444763" w:rsidP="00D41DD9">
      <w:pPr>
        <w:spacing w:after="0" w:line="264" w:lineRule="auto"/>
        <w:jc w:val="both"/>
        <w:rPr>
          <w:rStyle w:val="fontstyle01"/>
        </w:rPr>
      </w:pPr>
      <w:r w:rsidRPr="00FC18CB">
        <w:rPr>
          <w:rStyle w:val="fontstyle01"/>
        </w:rPr>
        <w:t>La fiche et les annexes doivent être anonymisées en ce qui concerne les personnes.</w:t>
      </w:r>
    </w:p>
    <w:p w14:paraId="78A52A06" w14:textId="77777777" w:rsidR="00FB56BB" w:rsidRPr="00FC18CB" w:rsidRDefault="00FB56BB" w:rsidP="00D41DD9">
      <w:pPr>
        <w:spacing w:after="0" w:line="264" w:lineRule="auto"/>
        <w:jc w:val="both"/>
        <w:rPr>
          <w:rStyle w:val="fontstyle01"/>
        </w:rPr>
      </w:pPr>
    </w:p>
    <w:p w14:paraId="12B2C173" w14:textId="6605694A" w:rsidR="007F62A9" w:rsidRPr="00FC18CB" w:rsidRDefault="007F62A9" w:rsidP="00D41DD9">
      <w:pPr>
        <w:spacing w:after="0" w:line="264" w:lineRule="auto"/>
        <w:jc w:val="both"/>
        <w:rPr>
          <w:rStyle w:val="fontstyle01"/>
        </w:rPr>
      </w:pPr>
      <w:r w:rsidRPr="00FC18CB">
        <w:rPr>
          <w:rStyle w:val="fontstyle01"/>
        </w:rPr>
        <w:t>En CCF, le rendu des fiches et des annexes peut se faire sous format papier ou numérique, au choix de l’équipe pédagogique. En épreuve ponctuelle, les modalités de dépôts des fiches et de leurs annexes seront précisées dans la circulaire d’organisation nationale.</w:t>
      </w:r>
    </w:p>
    <w:p w14:paraId="7F0D4892" w14:textId="77777777" w:rsidR="00FB56BB" w:rsidRPr="00FC18CB" w:rsidRDefault="00FB56BB" w:rsidP="00D41DD9">
      <w:pPr>
        <w:spacing w:after="0" w:line="264" w:lineRule="auto"/>
        <w:jc w:val="both"/>
        <w:rPr>
          <w:rStyle w:val="fontstyle01"/>
        </w:rPr>
      </w:pPr>
    </w:p>
    <w:p w14:paraId="6EB42520" w14:textId="734A28D4" w:rsidR="00480A7A" w:rsidRPr="00FC18CB" w:rsidRDefault="00F200D8" w:rsidP="00D41DD9">
      <w:pPr>
        <w:spacing w:after="0" w:line="264" w:lineRule="auto"/>
        <w:jc w:val="both"/>
        <w:rPr>
          <w:rStyle w:val="fontstyle01"/>
        </w:rPr>
      </w:pPr>
      <w:r w:rsidRPr="00FC18CB">
        <w:rPr>
          <w:rStyle w:val="fontstyle01"/>
        </w:rPr>
        <w:t>L’évaluation de chaque fiche se fait globalement par rapport aux indicateurs de la compétence.</w:t>
      </w:r>
      <w:r w:rsidR="00480A7A" w:rsidRPr="00FC18CB">
        <w:rPr>
          <w:rStyle w:val="fontstyle01"/>
        </w:rPr>
        <w:t xml:space="preserve"> Les étudiants doivent donc s’approprier les indicateurs visés afin de construire leurs fiches.</w:t>
      </w:r>
    </w:p>
    <w:p w14:paraId="1001405A" w14:textId="2EAB45E5" w:rsidR="00EB1739" w:rsidRDefault="00DE1A14" w:rsidP="00D41DD9">
      <w:pPr>
        <w:spacing w:after="0" w:line="264" w:lineRule="auto"/>
        <w:jc w:val="both"/>
        <w:rPr>
          <w:rStyle w:val="fontstyle01"/>
        </w:rPr>
      </w:pPr>
      <w:r w:rsidRPr="00FC18CB">
        <w:rPr>
          <w:rStyle w:val="fontstyle01"/>
        </w:rPr>
        <w:t>La not</w:t>
      </w:r>
      <w:r w:rsidR="00000D02" w:rsidRPr="00FC18CB">
        <w:rPr>
          <w:rStyle w:val="fontstyle01"/>
        </w:rPr>
        <w:t>ation</w:t>
      </w:r>
      <w:r w:rsidR="006F75A0" w:rsidRPr="00FC18CB">
        <w:rPr>
          <w:rStyle w:val="fontstyle01"/>
        </w:rPr>
        <w:t xml:space="preserve"> des fiches techniques est arrêtée avant l’entretien technique.</w:t>
      </w:r>
    </w:p>
    <w:p w14:paraId="7BA52F70" w14:textId="77777777" w:rsidR="009E7C9A" w:rsidRPr="00FC18CB" w:rsidRDefault="009E7C9A" w:rsidP="00D41DD9">
      <w:pPr>
        <w:spacing w:after="0" w:line="264" w:lineRule="auto"/>
        <w:jc w:val="both"/>
        <w:rPr>
          <w:rStyle w:val="fontstyle01"/>
        </w:rPr>
      </w:pPr>
    </w:p>
    <w:p w14:paraId="15D503EF" w14:textId="4C271375" w:rsidR="00B50583" w:rsidRPr="00FC18CB" w:rsidRDefault="00B57CC4" w:rsidP="00B27A46">
      <w:pPr>
        <w:pStyle w:val="Titre4"/>
      </w:pPr>
      <w:r w:rsidRPr="00FC18CB">
        <w:t>É</w:t>
      </w:r>
      <w:r w:rsidR="00B50583" w:rsidRPr="00FC18CB">
        <w:t>valuation de l’entretien technique</w:t>
      </w:r>
    </w:p>
    <w:p w14:paraId="2804990E" w14:textId="511DB6E8" w:rsidR="00EB1739" w:rsidRPr="00FC18CB" w:rsidRDefault="00EB1739" w:rsidP="00D41DD9">
      <w:pPr>
        <w:spacing w:after="0" w:line="264" w:lineRule="auto"/>
        <w:jc w:val="both"/>
        <w:rPr>
          <w:rStyle w:val="fontstyle01"/>
        </w:rPr>
      </w:pPr>
      <w:r w:rsidRPr="00FC18CB">
        <w:rPr>
          <w:rStyle w:val="fontstyle01"/>
        </w:rPr>
        <w:t>L’entretien technique consiste en deux temps de 10</w:t>
      </w:r>
      <w:r w:rsidR="00B57CC4" w:rsidRPr="00FC18CB">
        <w:rPr>
          <w:rStyle w:val="fontstyle01"/>
        </w:rPr>
        <w:t> </w:t>
      </w:r>
      <w:r w:rsidRPr="00FC18CB">
        <w:rPr>
          <w:rStyle w:val="fontstyle01"/>
        </w:rPr>
        <w:t>min portant chacun sur une des fiches choisies.</w:t>
      </w:r>
    </w:p>
    <w:p w14:paraId="0427AF25" w14:textId="77777777" w:rsidR="00CB1AD7" w:rsidRPr="00FC18CB" w:rsidRDefault="00CB1AD7" w:rsidP="00D41DD9">
      <w:pPr>
        <w:spacing w:after="0" w:line="264" w:lineRule="auto"/>
        <w:jc w:val="both"/>
        <w:rPr>
          <w:rStyle w:val="fontstyle01"/>
        </w:rPr>
      </w:pPr>
    </w:p>
    <w:p w14:paraId="53706E86" w14:textId="76A3C774" w:rsidR="00EB1739" w:rsidRPr="00FC18CB" w:rsidRDefault="00EB1739" w:rsidP="00D41DD9">
      <w:pPr>
        <w:spacing w:after="0" w:line="264" w:lineRule="auto"/>
        <w:jc w:val="both"/>
        <w:rPr>
          <w:rStyle w:val="fontstyle01"/>
        </w:rPr>
      </w:pPr>
      <w:r w:rsidRPr="00FC18CB">
        <w:rPr>
          <w:rStyle w:val="fontstyle01"/>
        </w:rPr>
        <w:t xml:space="preserve">Le candidat ne réalise pas de présentation de ses fiches. L’entretien consiste à vérifier l’acquisition de la compétence à travers les indicateurs de réussite. </w:t>
      </w:r>
      <w:r w:rsidR="00C138A5" w:rsidRPr="00FC18CB">
        <w:rPr>
          <w:rStyle w:val="fontstyle01"/>
        </w:rPr>
        <w:t xml:space="preserve">Il ne s’agit pas d’une évaluation de connaissances, ces dernières devant être mobilisées au service de la démonstration du candidat. </w:t>
      </w:r>
    </w:p>
    <w:p w14:paraId="473A6C37" w14:textId="77777777" w:rsidR="00CB1AD7" w:rsidRPr="00FC18CB" w:rsidRDefault="00CB1AD7" w:rsidP="00D41DD9">
      <w:pPr>
        <w:spacing w:after="0" w:line="264" w:lineRule="auto"/>
        <w:jc w:val="both"/>
        <w:rPr>
          <w:rStyle w:val="fontstyle01"/>
        </w:rPr>
      </w:pPr>
    </w:p>
    <w:p w14:paraId="1B4CEC9D" w14:textId="0176D79E" w:rsidR="008F5967" w:rsidRPr="00FC18CB" w:rsidRDefault="00F82A8D" w:rsidP="00D41DD9">
      <w:pPr>
        <w:spacing w:after="0" w:line="264" w:lineRule="auto"/>
        <w:jc w:val="both"/>
        <w:rPr>
          <w:rStyle w:val="fontstyle01"/>
        </w:rPr>
      </w:pPr>
      <w:r w:rsidRPr="00FC18CB">
        <w:rPr>
          <w:rStyle w:val="fontstyle01"/>
        </w:rPr>
        <w:t>L’entretien permet d’</w:t>
      </w:r>
      <w:r w:rsidR="00DC351D" w:rsidRPr="00FC18CB">
        <w:rPr>
          <w:rStyle w:val="fontstyle01"/>
        </w:rPr>
        <w:t xml:space="preserve">expliciter </w:t>
      </w:r>
      <w:r w:rsidR="00754AA4" w:rsidRPr="00FC18CB">
        <w:rPr>
          <w:rStyle w:val="fontstyle01"/>
        </w:rPr>
        <w:t xml:space="preserve">et </w:t>
      </w:r>
      <w:r w:rsidR="00C55E26" w:rsidRPr="00FC18CB">
        <w:rPr>
          <w:rStyle w:val="fontstyle01"/>
        </w:rPr>
        <w:t>d’</w:t>
      </w:r>
      <w:r w:rsidR="00754AA4" w:rsidRPr="00FC18CB">
        <w:rPr>
          <w:rStyle w:val="fontstyle01"/>
        </w:rPr>
        <w:t xml:space="preserve">argumenter </w:t>
      </w:r>
      <w:r w:rsidR="00DC351D" w:rsidRPr="00FC18CB">
        <w:rPr>
          <w:rStyle w:val="fontstyle01"/>
        </w:rPr>
        <w:t xml:space="preserve">la mise en œuvre </w:t>
      </w:r>
      <w:r w:rsidR="000E7CC6" w:rsidRPr="00FC18CB">
        <w:rPr>
          <w:rStyle w:val="fontstyle01"/>
        </w:rPr>
        <w:t>de l’activité présentée</w:t>
      </w:r>
      <w:r w:rsidR="000C663E" w:rsidRPr="00FC18CB">
        <w:rPr>
          <w:rStyle w:val="fontstyle01"/>
        </w:rPr>
        <w:t xml:space="preserve"> </w:t>
      </w:r>
      <w:r w:rsidR="00494CC1" w:rsidRPr="00FC18CB">
        <w:rPr>
          <w:rStyle w:val="fontstyle01"/>
        </w:rPr>
        <w:t>ainsi que</w:t>
      </w:r>
      <w:r w:rsidR="008A0B0B" w:rsidRPr="00FC18CB">
        <w:rPr>
          <w:rStyle w:val="fontstyle01"/>
        </w:rPr>
        <w:t xml:space="preserve"> </w:t>
      </w:r>
      <w:r w:rsidR="00DC351D" w:rsidRPr="00FC18CB">
        <w:rPr>
          <w:rStyle w:val="fontstyle01"/>
        </w:rPr>
        <w:t>l</w:t>
      </w:r>
      <w:r w:rsidRPr="00FC18CB">
        <w:rPr>
          <w:rStyle w:val="fontstyle01"/>
        </w:rPr>
        <w:t xml:space="preserve">es choix </w:t>
      </w:r>
      <w:r w:rsidR="000E7CC6" w:rsidRPr="00FC18CB">
        <w:rPr>
          <w:rStyle w:val="fontstyle01"/>
        </w:rPr>
        <w:t>effectués dans c</w:t>
      </w:r>
      <w:r w:rsidR="00F0190C" w:rsidRPr="00FC18CB">
        <w:rPr>
          <w:rStyle w:val="fontstyle01"/>
        </w:rPr>
        <w:t>e cadre</w:t>
      </w:r>
      <w:r w:rsidRPr="00FC18CB">
        <w:rPr>
          <w:rStyle w:val="fontstyle01"/>
        </w:rPr>
        <w:t xml:space="preserve">. </w:t>
      </w:r>
      <w:r w:rsidR="00D5169E" w:rsidRPr="00FC18CB">
        <w:rPr>
          <w:rStyle w:val="fontstyle01"/>
        </w:rPr>
        <w:t xml:space="preserve">Le candidat pourra éventuellement s’appuyer sur des documents professionnels complémentaires en lien avec l’activité. </w:t>
      </w:r>
    </w:p>
    <w:p w14:paraId="34D7C811" w14:textId="77777777" w:rsidR="00CB1AD7" w:rsidRPr="00FC18CB" w:rsidRDefault="00CB1AD7" w:rsidP="00D41DD9">
      <w:pPr>
        <w:spacing w:after="0" w:line="264" w:lineRule="auto"/>
        <w:jc w:val="both"/>
        <w:rPr>
          <w:rStyle w:val="fontstyle01"/>
        </w:rPr>
      </w:pPr>
    </w:p>
    <w:p w14:paraId="711E0605" w14:textId="27564D14" w:rsidR="00E57A75" w:rsidRPr="00FC18CB" w:rsidRDefault="00E57A75" w:rsidP="00D41DD9">
      <w:pPr>
        <w:spacing w:after="0" w:line="264" w:lineRule="auto"/>
        <w:jc w:val="both"/>
        <w:rPr>
          <w:rStyle w:val="fontstyle01"/>
        </w:rPr>
      </w:pPr>
      <w:r w:rsidRPr="00FC18CB">
        <w:rPr>
          <w:rStyle w:val="fontstyle01"/>
        </w:rPr>
        <w:t>L’échange avec le jury peut porter sur tous les indicateurs de la compétence évaluée.</w:t>
      </w:r>
    </w:p>
    <w:p w14:paraId="6B06702B" w14:textId="5A0D971C" w:rsidR="00480A7A" w:rsidRPr="00FC18CB" w:rsidRDefault="00B57CC4" w:rsidP="00B27A46">
      <w:pPr>
        <w:pStyle w:val="Titre4"/>
      </w:pPr>
      <w:r w:rsidRPr="00FC18CB">
        <w:lastRenderedPageBreak/>
        <w:t>É</w:t>
      </w:r>
      <w:r w:rsidR="008F5967" w:rsidRPr="00FC18CB">
        <w:t>valuation de la mise en situation professionnelle</w:t>
      </w:r>
    </w:p>
    <w:p w14:paraId="710A1E00" w14:textId="763066AE" w:rsidR="008F5967" w:rsidRPr="00FC18CB" w:rsidRDefault="00057703" w:rsidP="00700FE9">
      <w:pPr>
        <w:spacing w:line="264" w:lineRule="auto"/>
        <w:jc w:val="both"/>
        <w:rPr>
          <w:rStyle w:val="fontstyle01"/>
        </w:rPr>
      </w:pPr>
      <w:r w:rsidRPr="00FC18CB">
        <w:rPr>
          <w:rStyle w:val="fontstyle01"/>
        </w:rPr>
        <w:t xml:space="preserve">La compétence ne faisant </w:t>
      </w:r>
      <w:r w:rsidR="00735CFF" w:rsidRPr="00FC18CB">
        <w:rPr>
          <w:rStyle w:val="fontstyle01"/>
        </w:rPr>
        <w:t xml:space="preserve">pas </w:t>
      </w:r>
      <w:r w:rsidRPr="00FC18CB">
        <w:rPr>
          <w:rStyle w:val="fontstyle01"/>
        </w:rPr>
        <w:t>l’objet d’une fiche</w:t>
      </w:r>
      <w:r w:rsidR="00B57CC4" w:rsidRPr="00FC18CB">
        <w:rPr>
          <w:rStyle w:val="fontstyle01"/>
        </w:rPr>
        <w:t xml:space="preserve"> </w:t>
      </w:r>
      <w:r w:rsidRPr="00FC18CB">
        <w:rPr>
          <w:rStyle w:val="fontstyle01"/>
        </w:rPr>
        <w:t xml:space="preserve">est évaluée lors de la mise en situation professionnelle. </w:t>
      </w:r>
    </w:p>
    <w:p w14:paraId="2C2DD3EC" w14:textId="6709EA45" w:rsidR="007D34E7" w:rsidRPr="00FC18CB" w:rsidRDefault="007D34E7" w:rsidP="00D41DD9">
      <w:pPr>
        <w:spacing w:after="0" w:line="264" w:lineRule="auto"/>
        <w:jc w:val="both"/>
        <w:rPr>
          <w:rStyle w:val="fontstyle01"/>
        </w:rPr>
      </w:pPr>
      <w:r w:rsidRPr="00FC18CB">
        <w:rPr>
          <w:rStyle w:val="fontstyle01"/>
        </w:rPr>
        <w:t xml:space="preserve">Les évaluateurs proposent au candidat un sujet comportant : </w:t>
      </w:r>
    </w:p>
    <w:p w14:paraId="7527CA31" w14:textId="125D5633" w:rsidR="0087058B" w:rsidRPr="00FC18CB" w:rsidRDefault="007D34E7"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un</w:t>
      </w:r>
      <w:proofErr w:type="gramEnd"/>
      <w:r w:rsidRPr="00FC18CB">
        <w:rPr>
          <w:rStyle w:val="fontstyle01"/>
        </w:rPr>
        <w:t xml:space="preserve"> questionnement professionnel qui définit la</w:t>
      </w:r>
      <w:r w:rsidR="00042DE7" w:rsidRPr="00FC18CB">
        <w:rPr>
          <w:rStyle w:val="fontstyle01"/>
        </w:rPr>
        <w:t xml:space="preserve"> situation globale, la</w:t>
      </w:r>
      <w:r w:rsidRPr="00FC18CB">
        <w:rPr>
          <w:rStyle w:val="fontstyle01"/>
        </w:rPr>
        <w:t xml:space="preserve"> structure dans laquelle est positionné le technicien</w:t>
      </w:r>
      <w:r w:rsidR="00B57CC4" w:rsidRPr="00FC18CB">
        <w:rPr>
          <w:rStyle w:val="fontstyle01"/>
        </w:rPr>
        <w:t> </w:t>
      </w:r>
      <w:r w:rsidRPr="00FC18CB">
        <w:rPr>
          <w:rStyle w:val="fontstyle01"/>
        </w:rPr>
        <w:t>SP3S, ses missions et la compétence mobilisée </w:t>
      </w:r>
    </w:p>
    <w:p w14:paraId="1284A241" w14:textId="77777777" w:rsidR="00F70AB2" w:rsidRPr="00FC18CB" w:rsidRDefault="007D34E7"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une</w:t>
      </w:r>
      <w:proofErr w:type="gramEnd"/>
      <w:r w:rsidRPr="00FC18CB">
        <w:rPr>
          <w:rStyle w:val="fontstyle01"/>
        </w:rPr>
        <w:t xml:space="preserve"> ou plusieurs consignes</w:t>
      </w:r>
      <w:r w:rsidR="00630259" w:rsidRPr="00FC18CB">
        <w:rPr>
          <w:rStyle w:val="fontstyle01"/>
        </w:rPr>
        <w:t xml:space="preserve"> de travail</w:t>
      </w:r>
      <w:r w:rsidRPr="00FC18CB">
        <w:rPr>
          <w:rStyle w:val="fontstyle01"/>
        </w:rPr>
        <w:t xml:space="preserve"> </w:t>
      </w:r>
      <w:r w:rsidR="00630259" w:rsidRPr="00FC18CB">
        <w:rPr>
          <w:rStyle w:val="fontstyle01"/>
        </w:rPr>
        <w:t>permettant d’évaluer des indicateurs de réussite</w:t>
      </w:r>
    </w:p>
    <w:p w14:paraId="0551532F" w14:textId="77777777" w:rsidR="00042DE7" w:rsidRPr="00FC18CB" w:rsidRDefault="00042DE7"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si</w:t>
      </w:r>
      <w:proofErr w:type="gramEnd"/>
      <w:r w:rsidRPr="00FC18CB">
        <w:rPr>
          <w:rStyle w:val="fontstyle01"/>
        </w:rPr>
        <w:t xml:space="preserve"> nécessaire, </w:t>
      </w:r>
      <w:r w:rsidR="00952F21" w:rsidRPr="00FC18CB">
        <w:rPr>
          <w:rStyle w:val="fontstyle01"/>
        </w:rPr>
        <w:t>des documents complémentaires</w:t>
      </w:r>
    </w:p>
    <w:p w14:paraId="493AFA5E" w14:textId="77777777" w:rsidR="00CB1AD7" w:rsidRPr="00FC18CB" w:rsidRDefault="00CB1AD7" w:rsidP="00D41DD9">
      <w:pPr>
        <w:spacing w:after="0" w:line="264" w:lineRule="auto"/>
        <w:jc w:val="both"/>
        <w:rPr>
          <w:rStyle w:val="fontstyle01"/>
        </w:rPr>
      </w:pPr>
    </w:p>
    <w:p w14:paraId="1BF0F510" w14:textId="34660783" w:rsidR="008C1638" w:rsidRPr="00FC18CB" w:rsidRDefault="00D20B1E" w:rsidP="00D41DD9">
      <w:pPr>
        <w:spacing w:after="0" w:line="264" w:lineRule="auto"/>
        <w:jc w:val="both"/>
        <w:rPr>
          <w:rStyle w:val="fontstyle01"/>
        </w:rPr>
      </w:pPr>
      <w:r w:rsidRPr="00FC18CB">
        <w:rPr>
          <w:rStyle w:val="fontstyle01"/>
        </w:rPr>
        <w:t>Selon le sujet, la réponse au questionnement professionnel peut prendre la forme</w:t>
      </w:r>
      <w:r w:rsidR="008C1638" w:rsidRPr="00FC18CB">
        <w:rPr>
          <w:rStyle w:val="fontstyle01"/>
        </w:rPr>
        <w:t xml:space="preserve"> : </w:t>
      </w:r>
    </w:p>
    <w:p w14:paraId="05F62921" w14:textId="77777777" w:rsidR="008C1638" w:rsidRPr="00FC18CB" w:rsidRDefault="00D20B1E"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d’un</w:t>
      </w:r>
      <w:proofErr w:type="gramEnd"/>
      <w:r w:rsidRPr="00FC18CB">
        <w:rPr>
          <w:rStyle w:val="fontstyle01"/>
        </w:rPr>
        <w:t xml:space="preserve"> jeu de rôle</w:t>
      </w:r>
      <w:r w:rsidR="00225A0B" w:rsidRPr="00FC18CB">
        <w:rPr>
          <w:rStyle w:val="fontstyle01"/>
        </w:rPr>
        <w:t xml:space="preserve">, </w:t>
      </w:r>
      <w:r w:rsidR="0097136D" w:rsidRPr="00FC18CB">
        <w:rPr>
          <w:rStyle w:val="fontstyle01"/>
        </w:rPr>
        <w:t xml:space="preserve">qui peut être </w:t>
      </w:r>
      <w:r w:rsidR="008C1638" w:rsidRPr="00FC18CB">
        <w:rPr>
          <w:rStyle w:val="fontstyle01"/>
        </w:rPr>
        <w:t>suivi par une analyse à travers un entretien avec le jury</w:t>
      </w:r>
    </w:p>
    <w:p w14:paraId="4F9480F3" w14:textId="77777777" w:rsidR="00B935D7" w:rsidRPr="00FC18CB" w:rsidRDefault="00D20B1E" w:rsidP="00647A5B">
      <w:pPr>
        <w:pStyle w:val="Paragraphedeliste"/>
        <w:numPr>
          <w:ilvl w:val="0"/>
          <w:numId w:val="5"/>
        </w:numPr>
        <w:spacing w:before="120" w:after="0" w:line="264" w:lineRule="auto"/>
        <w:ind w:left="714" w:hanging="357"/>
        <w:contextualSpacing w:val="0"/>
        <w:jc w:val="both"/>
        <w:rPr>
          <w:rStyle w:val="fontstyle01"/>
        </w:rPr>
      </w:pPr>
      <w:proofErr w:type="gramStart"/>
      <w:r w:rsidRPr="00FC18CB">
        <w:rPr>
          <w:rStyle w:val="fontstyle01"/>
        </w:rPr>
        <w:t>d’une</w:t>
      </w:r>
      <w:proofErr w:type="gramEnd"/>
      <w:r w:rsidRPr="00FC18CB">
        <w:rPr>
          <w:rStyle w:val="fontstyle01"/>
        </w:rPr>
        <w:t xml:space="preserve"> présentation du travail réalisé par le candidat pendant le temps de préparation</w:t>
      </w:r>
      <w:r w:rsidR="00B73568" w:rsidRPr="00FC18CB">
        <w:rPr>
          <w:rStyle w:val="fontstyle01"/>
        </w:rPr>
        <w:t>, suivi d’une analyse à travers un entretien avec le jury</w:t>
      </w:r>
    </w:p>
    <w:p w14:paraId="0E0B4D80" w14:textId="77777777" w:rsidR="00D41DD9" w:rsidRPr="00FC18CB" w:rsidRDefault="00D41DD9" w:rsidP="00D41DD9">
      <w:pPr>
        <w:spacing w:after="0" w:line="264" w:lineRule="auto"/>
        <w:jc w:val="both"/>
        <w:rPr>
          <w:rStyle w:val="fontstyle01"/>
        </w:rPr>
      </w:pPr>
    </w:p>
    <w:p w14:paraId="0F23B954" w14:textId="1F3D4EF8" w:rsidR="00190F8A" w:rsidRPr="00FC18CB" w:rsidRDefault="00190F8A" w:rsidP="00700FE9">
      <w:pPr>
        <w:spacing w:line="264" w:lineRule="auto"/>
        <w:jc w:val="both"/>
        <w:rPr>
          <w:rStyle w:val="fontstyle01"/>
        </w:rPr>
      </w:pPr>
      <w:r w:rsidRPr="00FC18CB">
        <w:rPr>
          <w:rStyle w:val="fontstyle01"/>
        </w:rPr>
        <w:t>L’ensemble du travail réalisé par l</w:t>
      </w:r>
      <w:r w:rsidR="00C36882" w:rsidRPr="00FC18CB">
        <w:rPr>
          <w:rStyle w:val="fontstyle01"/>
        </w:rPr>
        <w:t xml:space="preserve">e candidat </w:t>
      </w:r>
      <w:r w:rsidRPr="00FC18CB">
        <w:rPr>
          <w:rStyle w:val="fontstyle01"/>
        </w:rPr>
        <w:t>est évalué durant l’échange avec le jury.</w:t>
      </w:r>
    </w:p>
    <w:p w14:paraId="68899731" w14:textId="0BAE4071" w:rsidR="00190F8A" w:rsidRPr="00FC18CB" w:rsidRDefault="007C1A4F" w:rsidP="00700FE9">
      <w:pPr>
        <w:spacing w:line="264" w:lineRule="auto"/>
        <w:jc w:val="both"/>
        <w:rPr>
          <w:rStyle w:val="fontstyle01"/>
        </w:rPr>
      </w:pPr>
      <w:r w:rsidRPr="00FC18CB">
        <w:rPr>
          <w:rStyle w:val="fontstyle01"/>
        </w:rPr>
        <w:t xml:space="preserve">La forme choisie pour </w:t>
      </w:r>
      <w:r w:rsidR="00B23E85" w:rsidRPr="00FC18CB">
        <w:rPr>
          <w:rStyle w:val="fontstyle01"/>
        </w:rPr>
        <w:t>l</w:t>
      </w:r>
      <w:r w:rsidRPr="00FC18CB">
        <w:rPr>
          <w:rStyle w:val="fontstyle01"/>
        </w:rPr>
        <w:t xml:space="preserve">a présentation du travail réalisé par le candidat </w:t>
      </w:r>
      <w:r w:rsidR="00B23E85" w:rsidRPr="00FC18CB">
        <w:rPr>
          <w:rStyle w:val="fontstyle01"/>
        </w:rPr>
        <w:t>doit</w:t>
      </w:r>
      <w:r w:rsidRPr="00FC18CB">
        <w:rPr>
          <w:rStyle w:val="fontstyle01"/>
        </w:rPr>
        <w:t xml:space="preserve"> être pertinente au regard de la consigne</w:t>
      </w:r>
      <w:r w:rsidR="008D70B8" w:rsidRPr="00FC18CB">
        <w:rPr>
          <w:rStyle w:val="fontstyle01"/>
        </w:rPr>
        <w:t xml:space="preserve"> (par exemple, si le candidat doit élaborer un devis de prestations, seul ce devis est présenté sans support complémentaire)</w:t>
      </w:r>
      <w:r w:rsidR="00B01DEC" w:rsidRPr="00FC18CB">
        <w:rPr>
          <w:rStyle w:val="fontstyle01"/>
        </w:rPr>
        <w:t>.</w:t>
      </w:r>
    </w:p>
    <w:p w14:paraId="017A1E2D" w14:textId="79DC3C90" w:rsidR="00190F8A" w:rsidRPr="00FC18CB" w:rsidRDefault="00B71B29" w:rsidP="00700FE9">
      <w:pPr>
        <w:spacing w:line="264" w:lineRule="auto"/>
        <w:jc w:val="both"/>
        <w:rPr>
          <w:rStyle w:val="fontstyle01"/>
        </w:rPr>
      </w:pPr>
      <w:r w:rsidRPr="00FC18CB">
        <w:rPr>
          <w:rStyle w:val="fontstyle01"/>
        </w:rPr>
        <w:t>Les consignes n’évaluant qu’une partie des indicateurs de réussite de la compétence,</w:t>
      </w:r>
      <w:r w:rsidR="00D41DD9" w:rsidRPr="00FC18CB">
        <w:rPr>
          <w:rStyle w:val="fontstyle01"/>
        </w:rPr>
        <w:t xml:space="preserve"> </w:t>
      </w:r>
      <w:r w:rsidRPr="00FC18CB">
        <w:rPr>
          <w:rStyle w:val="fontstyle01"/>
        </w:rPr>
        <w:t xml:space="preserve">l’échange avec le jury peut porter sur d’autres indicateurs de la compétence évaluée, en lien avec la situation proposée. </w:t>
      </w:r>
    </w:p>
    <w:p w14:paraId="44E462FD" w14:textId="77777777" w:rsidR="00F70AB2" w:rsidRPr="00FC18CB" w:rsidRDefault="00F70AB2" w:rsidP="00617534">
      <w:pPr>
        <w:pStyle w:val="Default"/>
        <w:rPr>
          <w:rStyle w:val="fontstyle01"/>
        </w:rPr>
      </w:pPr>
    </w:p>
    <w:p w14:paraId="08B6580F" w14:textId="77777777" w:rsidR="001E3882" w:rsidRPr="00FC18CB" w:rsidRDefault="001E3882" w:rsidP="00617534">
      <w:pPr>
        <w:pStyle w:val="Default"/>
        <w:rPr>
          <w:rStyle w:val="fontstyle01"/>
        </w:rPr>
      </w:pPr>
    </w:p>
    <w:p w14:paraId="04E1EA8E" w14:textId="0A80EBFA" w:rsidR="00656A35" w:rsidRDefault="00A072A1" w:rsidP="002E299E">
      <w:pPr>
        <w:rPr>
          <w:rStyle w:val="fontstyle01"/>
        </w:rPr>
      </w:pPr>
      <w:r w:rsidRPr="00FC18CB">
        <w:rPr>
          <w:rStyle w:val="fontstyle01"/>
        </w:rPr>
        <w:br w:type="page"/>
      </w:r>
      <w:r w:rsidR="002E299E">
        <w:rPr>
          <w:rFonts w:cstheme="minorHAnsi"/>
          <w:noProof/>
          <w:sz w:val="24"/>
          <w:szCs w:val="24"/>
          <w:lang w:eastAsia="fr-FR"/>
        </w:rPr>
        <w:lastRenderedPageBreak/>
        <w:drawing>
          <wp:anchor distT="0" distB="0" distL="114300" distR="114300" simplePos="0" relativeHeight="251661312" behindDoc="0" locked="0" layoutInCell="1" allowOverlap="1" wp14:anchorId="0EE98F98" wp14:editId="24B46035">
            <wp:simplePos x="0" y="0"/>
            <wp:positionH relativeFrom="column">
              <wp:posOffset>285100</wp:posOffset>
            </wp:positionH>
            <wp:positionV relativeFrom="paragraph">
              <wp:posOffset>-599764</wp:posOffset>
            </wp:positionV>
            <wp:extent cx="4991957" cy="9983912"/>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reuve E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95233" cy="9990464"/>
                    </a:xfrm>
                    <a:prstGeom prst="rect">
                      <a:avLst/>
                    </a:prstGeom>
                  </pic:spPr>
                </pic:pic>
              </a:graphicData>
            </a:graphic>
            <wp14:sizeRelH relativeFrom="page">
              <wp14:pctWidth>0</wp14:pctWidth>
            </wp14:sizeRelH>
            <wp14:sizeRelV relativeFrom="page">
              <wp14:pctHeight>0</wp14:pctHeight>
            </wp14:sizeRelV>
          </wp:anchor>
        </w:drawing>
      </w:r>
      <w:r w:rsidR="00656A35">
        <w:rPr>
          <w:rStyle w:val="fontstyle01"/>
        </w:rPr>
        <w:br w:type="page"/>
      </w:r>
    </w:p>
    <w:p w14:paraId="565CF5B7" w14:textId="22978369" w:rsidR="00B935D7" w:rsidRPr="004A352E" w:rsidRDefault="00B57CC4" w:rsidP="001A257B">
      <w:pPr>
        <w:pStyle w:val="Titre2"/>
      </w:pPr>
      <w:bookmarkStart w:id="50" w:name="_Toc95686023"/>
      <w:r w:rsidRPr="004A352E">
        <w:lastRenderedPageBreak/>
        <w:t>É</w:t>
      </w:r>
      <w:r w:rsidR="00B935D7" w:rsidRPr="004A352E">
        <w:t>preuve</w:t>
      </w:r>
      <w:r w:rsidRPr="004A352E">
        <w:t> </w:t>
      </w:r>
      <w:r w:rsidR="00B935D7" w:rsidRPr="004A352E">
        <w:t>E6</w:t>
      </w:r>
      <w:r w:rsidR="006C1346" w:rsidRPr="004A352E">
        <w:t> : projet et démarche qualité</w:t>
      </w:r>
      <w:bookmarkEnd w:id="50"/>
    </w:p>
    <w:p w14:paraId="2DA88A36" w14:textId="362B7A75" w:rsidR="001E527A" w:rsidRPr="00FC18CB" w:rsidRDefault="00AE5CEA" w:rsidP="00700FE9">
      <w:pPr>
        <w:spacing w:line="264" w:lineRule="auto"/>
        <w:rPr>
          <w:rStyle w:val="fontstyle01"/>
        </w:rPr>
      </w:pPr>
      <w:r w:rsidRPr="00FC18CB">
        <w:rPr>
          <w:rStyle w:val="fontstyle01"/>
        </w:rPr>
        <w:t>L’épreuve</w:t>
      </w:r>
      <w:r w:rsidR="00B57CC4" w:rsidRPr="00FC18CB">
        <w:rPr>
          <w:rStyle w:val="fontstyle01"/>
        </w:rPr>
        <w:t> </w:t>
      </w:r>
      <w:r w:rsidRPr="00FC18CB">
        <w:rPr>
          <w:rStyle w:val="fontstyle01"/>
        </w:rPr>
        <w:t xml:space="preserve">E6 évalue une des deux compétences suivantes : </w:t>
      </w:r>
    </w:p>
    <w:p w14:paraId="35CB176E" w14:textId="1D7FF5AE" w:rsidR="00AE5CEA" w:rsidRPr="00FC18CB" w:rsidRDefault="00AE5CEA" w:rsidP="00647A5B">
      <w:pPr>
        <w:pStyle w:val="Paragraphedeliste"/>
        <w:numPr>
          <w:ilvl w:val="0"/>
          <w:numId w:val="1"/>
        </w:numPr>
        <w:tabs>
          <w:tab w:val="left" w:pos="993"/>
        </w:tabs>
        <w:spacing w:line="264" w:lineRule="auto"/>
        <w:ind w:left="709" w:hanging="284"/>
        <w:contextualSpacing w:val="0"/>
        <w:rPr>
          <w:rStyle w:val="fontstyle01"/>
        </w:rPr>
      </w:pPr>
      <w:r w:rsidRPr="00FC18CB">
        <w:rPr>
          <w:rStyle w:val="fontstyle01"/>
        </w:rPr>
        <w:t>2.1. Concevoir et mettre en œuvre une démarche de projet</w:t>
      </w:r>
    </w:p>
    <w:p w14:paraId="4B4E9A52" w14:textId="77777777" w:rsidR="00AE5CEA" w:rsidRPr="00FC18CB" w:rsidRDefault="00AE5CEA" w:rsidP="00647A5B">
      <w:pPr>
        <w:pStyle w:val="Paragraphedeliste"/>
        <w:numPr>
          <w:ilvl w:val="0"/>
          <w:numId w:val="1"/>
        </w:numPr>
        <w:tabs>
          <w:tab w:val="left" w:pos="993"/>
        </w:tabs>
        <w:spacing w:line="264" w:lineRule="auto"/>
        <w:ind w:left="709" w:hanging="284"/>
        <w:contextualSpacing w:val="0"/>
        <w:rPr>
          <w:rStyle w:val="fontstyle01"/>
        </w:rPr>
      </w:pPr>
      <w:r w:rsidRPr="00FC18CB">
        <w:rPr>
          <w:rStyle w:val="fontstyle01"/>
        </w:rPr>
        <w:t>2.2. Participer à la mise en œuvre d’une démarche qualité</w:t>
      </w:r>
    </w:p>
    <w:p w14:paraId="218320F2" w14:textId="00CC3D15" w:rsidR="007A1919" w:rsidRPr="00FC18CB" w:rsidRDefault="007A1919" w:rsidP="00700FE9">
      <w:pPr>
        <w:spacing w:line="264" w:lineRule="auto"/>
        <w:jc w:val="both"/>
        <w:rPr>
          <w:rStyle w:val="fontstyle01"/>
        </w:rPr>
      </w:pPr>
      <w:r w:rsidRPr="00FC18CB">
        <w:rPr>
          <w:rStyle w:val="fontstyle01"/>
        </w:rPr>
        <w:t xml:space="preserve">L’objectif d’amélioration du service rendu, lors de la démarche de projet ou de la démarche qualité, s’entend par le service rendu directement ou indirectement à la personne accompagnée. </w:t>
      </w:r>
    </w:p>
    <w:p w14:paraId="3E939FA2" w14:textId="2645F6A4" w:rsidR="00280CB5" w:rsidRPr="00FC18CB" w:rsidRDefault="00280CB5" w:rsidP="00700FE9">
      <w:pPr>
        <w:spacing w:line="264" w:lineRule="auto"/>
        <w:rPr>
          <w:rStyle w:val="fontstyle01"/>
        </w:rPr>
      </w:pPr>
      <w:r w:rsidRPr="00FC18CB">
        <w:rPr>
          <w:rStyle w:val="fontstyle01"/>
        </w:rPr>
        <w:t xml:space="preserve">L’épreuve se divise en 2 parties : </w:t>
      </w:r>
    </w:p>
    <w:p w14:paraId="04254EA0" w14:textId="01164CA2" w:rsidR="00CB1AD7" w:rsidRPr="00FC18CB" w:rsidRDefault="00280CB5" w:rsidP="00647A5B">
      <w:pPr>
        <w:pStyle w:val="Paragraphedeliste"/>
        <w:numPr>
          <w:ilvl w:val="0"/>
          <w:numId w:val="5"/>
        </w:numPr>
        <w:spacing w:line="264" w:lineRule="auto"/>
        <w:ind w:left="714" w:hanging="357"/>
        <w:contextualSpacing w:val="0"/>
        <w:jc w:val="both"/>
        <w:rPr>
          <w:rStyle w:val="fontstyle01"/>
        </w:rPr>
      </w:pPr>
      <w:proofErr w:type="gramStart"/>
      <w:r w:rsidRPr="00FC18CB">
        <w:rPr>
          <w:rStyle w:val="fontstyle01"/>
        </w:rPr>
        <w:t>l’évaluation</w:t>
      </w:r>
      <w:proofErr w:type="gramEnd"/>
      <w:r w:rsidRPr="00FC18CB">
        <w:rPr>
          <w:rStyle w:val="fontstyle01"/>
        </w:rPr>
        <w:t xml:space="preserve"> du dossier écrit se réalise en binôme, en amont de la soutenance orale</w:t>
      </w:r>
    </w:p>
    <w:p w14:paraId="3858BE5D" w14:textId="77777777" w:rsidR="00280CB5" w:rsidRPr="00FC18CB" w:rsidRDefault="00280CB5" w:rsidP="00647A5B">
      <w:pPr>
        <w:pStyle w:val="Paragraphedeliste"/>
        <w:numPr>
          <w:ilvl w:val="0"/>
          <w:numId w:val="5"/>
        </w:numPr>
        <w:spacing w:line="264" w:lineRule="auto"/>
        <w:ind w:left="714" w:hanging="357"/>
        <w:contextualSpacing w:val="0"/>
        <w:jc w:val="both"/>
        <w:rPr>
          <w:rStyle w:val="fontstyle01"/>
        </w:rPr>
      </w:pPr>
      <w:proofErr w:type="gramStart"/>
      <w:r w:rsidRPr="00FC18CB">
        <w:rPr>
          <w:rStyle w:val="fontstyle01"/>
        </w:rPr>
        <w:t>l’évaluation</w:t>
      </w:r>
      <w:proofErr w:type="gramEnd"/>
      <w:r w:rsidRPr="00FC18CB">
        <w:rPr>
          <w:rStyle w:val="fontstyle01"/>
        </w:rPr>
        <w:t xml:space="preserve"> de l’exposé du candidat et de l’entretien avec le jury</w:t>
      </w:r>
    </w:p>
    <w:p w14:paraId="3F8BC6DC" w14:textId="3F6FFC45" w:rsidR="00207272" w:rsidRPr="00FC18CB" w:rsidRDefault="00207272" w:rsidP="00700FE9">
      <w:pPr>
        <w:spacing w:line="264" w:lineRule="auto"/>
        <w:jc w:val="both"/>
        <w:rPr>
          <w:rStyle w:val="fontstyle01"/>
        </w:rPr>
      </w:pPr>
      <w:r w:rsidRPr="00FC18CB">
        <w:rPr>
          <w:rStyle w:val="fontstyle01"/>
        </w:rPr>
        <w:t>Au cours de l’exposé, le candidat peut s’appuyer sur un support de son choix.</w:t>
      </w:r>
    </w:p>
    <w:p w14:paraId="7058ADED" w14:textId="27BFA82D" w:rsidR="00854303" w:rsidRPr="00FC18CB" w:rsidRDefault="00854303" w:rsidP="00700FE9">
      <w:pPr>
        <w:spacing w:line="264" w:lineRule="auto"/>
        <w:jc w:val="both"/>
        <w:rPr>
          <w:rStyle w:val="fontstyle01"/>
        </w:rPr>
      </w:pPr>
      <w:r w:rsidRPr="00FC18CB">
        <w:rPr>
          <w:rStyle w:val="fontstyle01"/>
        </w:rPr>
        <w:t>Au cours de l’entretien, le candidat pourra éventuellement s’appuyer sur des documents professionnels complémentaires.</w:t>
      </w:r>
      <w:r w:rsidR="00207272" w:rsidRPr="00FC18CB">
        <w:rPr>
          <w:rStyle w:val="fontstyle01"/>
        </w:rPr>
        <w:t xml:space="preserve"> </w:t>
      </w:r>
    </w:p>
    <w:p w14:paraId="15154C4B" w14:textId="3378D65F" w:rsidR="00280CB5" w:rsidRPr="00FC18CB" w:rsidRDefault="00280CB5" w:rsidP="00700FE9">
      <w:pPr>
        <w:spacing w:line="264" w:lineRule="auto"/>
        <w:rPr>
          <w:rStyle w:val="fontstyle01"/>
        </w:rPr>
      </w:pPr>
      <w:r w:rsidRPr="00FC18CB">
        <w:rPr>
          <w:rStyle w:val="fontstyle01"/>
        </w:rPr>
        <w:t xml:space="preserve">Les règles de présentation du dossier écrit, support de l’épreuve, sont : </w:t>
      </w:r>
    </w:p>
    <w:p w14:paraId="6D1CA200" w14:textId="77777777" w:rsidR="00280CB5" w:rsidRPr="00FC18CB" w:rsidRDefault="00280CB5" w:rsidP="00647A5B">
      <w:pPr>
        <w:pStyle w:val="Paragraphedeliste"/>
        <w:numPr>
          <w:ilvl w:val="0"/>
          <w:numId w:val="1"/>
        </w:numPr>
        <w:tabs>
          <w:tab w:val="left" w:pos="993"/>
        </w:tabs>
        <w:spacing w:line="264" w:lineRule="auto"/>
        <w:ind w:left="709" w:hanging="283"/>
        <w:contextualSpacing w:val="0"/>
        <w:rPr>
          <w:rStyle w:val="fontstyle01"/>
        </w:rPr>
      </w:pPr>
      <w:proofErr w:type="gramStart"/>
      <w:r w:rsidRPr="00FC18CB">
        <w:rPr>
          <w:rStyle w:val="fontstyle01"/>
        </w:rPr>
        <w:t>maximum</w:t>
      </w:r>
      <w:proofErr w:type="gramEnd"/>
      <w:r w:rsidRPr="00FC18CB">
        <w:rPr>
          <w:rStyle w:val="fontstyle01"/>
        </w:rPr>
        <w:t xml:space="preserve"> 10 pages dactylographiées numérotées (hors annexes)</w:t>
      </w:r>
    </w:p>
    <w:p w14:paraId="7E7FC226" w14:textId="77777777" w:rsidR="00280CB5" w:rsidRPr="00FC18CB" w:rsidRDefault="00280CB5" w:rsidP="00647A5B">
      <w:pPr>
        <w:pStyle w:val="Paragraphedeliste"/>
        <w:numPr>
          <w:ilvl w:val="0"/>
          <w:numId w:val="1"/>
        </w:numPr>
        <w:tabs>
          <w:tab w:val="left" w:pos="993"/>
        </w:tabs>
        <w:spacing w:line="264" w:lineRule="auto"/>
        <w:ind w:left="709" w:hanging="283"/>
        <w:contextualSpacing w:val="0"/>
        <w:rPr>
          <w:rStyle w:val="fontstyle01"/>
        </w:rPr>
      </w:pPr>
      <w:proofErr w:type="gramStart"/>
      <w:r w:rsidRPr="00FC18CB">
        <w:rPr>
          <w:rStyle w:val="fontstyle01"/>
        </w:rPr>
        <w:t>maximum</w:t>
      </w:r>
      <w:proofErr w:type="gramEnd"/>
      <w:r w:rsidRPr="00FC18CB">
        <w:rPr>
          <w:rStyle w:val="fontstyle01"/>
        </w:rPr>
        <w:t xml:space="preserve"> 5 pages d’annexes si nécessaire</w:t>
      </w:r>
    </w:p>
    <w:p w14:paraId="0648183B" w14:textId="77777777" w:rsidR="00280CB5" w:rsidRPr="00FC18CB" w:rsidRDefault="00280CB5" w:rsidP="00647A5B">
      <w:pPr>
        <w:pStyle w:val="Paragraphedeliste"/>
        <w:numPr>
          <w:ilvl w:val="0"/>
          <w:numId w:val="1"/>
        </w:numPr>
        <w:tabs>
          <w:tab w:val="left" w:pos="993"/>
        </w:tabs>
        <w:spacing w:line="264" w:lineRule="auto"/>
        <w:ind w:left="709" w:hanging="283"/>
        <w:contextualSpacing w:val="0"/>
        <w:rPr>
          <w:rStyle w:val="fontstyle01"/>
        </w:rPr>
      </w:pPr>
      <w:r w:rsidRPr="00FC18CB">
        <w:rPr>
          <w:rStyle w:val="fontstyle01"/>
        </w:rPr>
        <w:t>Calibri ou Times New Roman </w:t>
      </w:r>
    </w:p>
    <w:p w14:paraId="16D63C9E" w14:textId="77777777" w:rsidR="00280CB5" w:rsidRPr="00FC18CB" w:rsidRDefault="00280CB5" w:rsidP="00647A5B">
      <w:pPr>
        <w:pStyle w:val="Paragraphedeliste"/>
        <w:numPr>
          <w:ilvl w:val="0"/>
          <w:numId w:val="1"/>
        </w:numPr>
        <w:tabs>
          <w:tab w:val="left" w:pos="993"/>
        </w:tabs>
        <w:spacing w:line="264" w:lineRule="auto"/>
        <w:ind w:left="709" w:hanging="283"/>
        <w:contextualSpacing w:val="0"/>
        <w:rPr>
          <w:rStyle w:val="fontstyle01"/>
        </w:rPr>
      </w:pPr>
      <w:proofErr w:type="gramStart"/>
      <w:r w:rsidRPr="00FC18CB">
        <w:rPr>
          <w:rStyle w:val="fontstyle01"/>
        </w:rPr>
        <w:t>taille</w:t>
      </w:r>
      <w:proofErr w:type="gramEnd"/>
      <w:r w:rsidRPr="00FC18CB">
        <w:rPr>
          <w:rStyle w:val="fontstyle01"/>
        </w:rPr>
        <w:t xml:space="preserve"> 11 </w:t>
      </w:r>
    </w:p>
    <w:p w14:paraId="33E0412E" w14:textId="77777777" w:rsidR="00280CB5" w:rsidRPr="00FC18CB" w:rsidRDefault="00280CB5" w:rsidP="00647A5B">
      <w:pPr>
        <w:pStyle w:val="Paragraphedeliste"/>
        <w:numPr>
          <w:ilvl w:val="0"/>
          <w:numId w:val="1"/>
        </w:numPr>
        <w:tabs>
          <w:tab w:val="left" w:pos="993"/>
        </w:tabs>
        <w:spacing w:line="264" w:lineRule="auto"/>
        <w:ind w:left="709" w:hanging="283"/>
        <w:contextualSpacing w:val="0"/>
        <w:rPr>
          <w:rStyle w:val="fontstyle01"/>
        </w:rPr>
      </w:pPr>
      <w:proofErr w:type="gramStart"/>
      <w:r w:rsidRPr="00FC18CB">
        <w:rPr>
          <w:rStyle w:val="fontstyle01"/>
        </w:rPr>
        <w:t>interligne</w:t>
      </w:r>
      <w:proofErr w:type="gramEnd"/>
      <w:r w:rsidRPr="00FC18CB">
        <w:rPr>
          <w:rStyle w:val="fontstyle01"/>
        </w:rPr>
        <w:t xml:space="preserve"> 1,25</w:t>
      </w:r>
    </w:p>
    <w:p w14:paraId="3D315C00" w14:textId="127C9AD7" w:rsidR="00280CB5" w:rsidRPr="00FC18CB" w:rsidRDefault="00280CB5" w:rsidP="00647A5B">
      <w:pPr>
        <w:pStyle w:val="Paragraphedeliste"/>
        <w:numPr>
          <w:ilvl w:val="0"/>
          <w:numId w:val="1"/>
        </w:numPr>
        <w:tabs>
          <w:tab w:val="left" w:pos="993"/>
        </w:tabs>
        <w:spacing w:line="264" w:lineRule="auto"/>
        <w:ind w:left="709" w:hanging="283"/>
        <w:contextualSpacing w:val="0"/>
        <w:rPr>
          <w:rStyle w:val="fontstyle01"/>
        </w:rPr>
      </w:pPr>
      <w:proofErr w:type="gramStart"/>
      <w:r w:rsidRPr="00FC18CB">
        <w:rPr>
          <w:rStyle w:val="fontstyle01"/>
        </w:rPr>
        <w:t>marges</w:t>
      </w:r>
      <w:proofErr w:type="gramEnd"/>
      <w:r w:rsidRPr="00FC18CB">
        <w:rPr>
          <w:rStyle w:val="fontstyle01"/>
        </w:rPr>
        <w:t xml:space="preserve"> 2</w:t>
      </w:r>
      <w:r w:rsidR="00B57CC4" w:rsidRPr="00FC18CB">
        <w:rPr>
          <w:rStyle w:val="fontstyle01"/>
        </w:rPr>
        <w:t> </w:t>
      </w:r>
      <w:r w:rsidRPr="00FC18CB">
        <w:rPr>
          <w:rStyle w:val="fontstyle01"/>
        </w:rPr>
        <w:t>cm</w:t>
      </w:r>
    </w:p>
    <w:p w14:paraId="29A3411F" w14:textId="067D1DE8" w:rsidR="00280CB5" w:rsidRPr="00FC18CB" w:rsidRDefault="0007120C" w:rsidP="00700FE9">
      <w:pPr>
        <w:spacing w:line="264" w:lineRule="auto"/>
        <w:jc w:val="both"/>
        <w:rPr>
          <w:rStyle w:val="fontstyle01"/>
        </w:rPr>
      </w:pPr>
      <w:r w:rsidRPr="00FC18CB">
        <w:rPr>
          <w:rStyle w:val="fontstyle01"/>
        </w:rPr>
        <w:t xml:space="preserve">Le candidat choisit une </w:t>
      </w:r>
      <w:r w:rsidR="00280CB5" w:rsidRPr="00FC18CB">
        <w:rPr>
          <w:rStyle w:val="fontstyle01"/>
        </w:rPr>
        <w:t>page de garde d</w:t>
      </w:r>
      <w:r w:rsidRPr="00FC18CB">
        <w:rPr>
          <w:rStyle w:val="fontstyle01"/>
        </w:rPr>
        <w:t>e son</w:t>
      </w:r>
      <w:r w:rsidR="00280CB5" w:rsidRPr="00FC18CB">
        <w:rPr>
          <w:rStyle w:val="fontstyle01"/>
        </w:rPr>
        <w:t xml:space="preserve"> dossier écrit conforme </w:t>
      </w:r>
      <w:r w:rsidRPr="00FC18CB">
        <w:rPr>
          <w:rStyle w:val="fontstyle01"/>
        </w:rPr>
        <w:t xml:space="preserve">à l’un des 2 </w:t>
      </w:r>
      <w:r w:rsidR="00280CB5" w:rsidRPr="00FC18CB">
        <w:rPr>
          <w:rStyle w:val="fontstyle01"/>
        </w:rPr>
        <w:t>modèle</w:t>
      </w:r>
      <w:r w:rsidRPr="00FC18CB">
        <w:rPr>
          <w:rStyle w:val="fontstyle01"/>
        </w:rPr>
        <w:t>s</w:t>
      </w:r>
      <w:r w:rsidR="00280CB5" w:rsidRPr="00FC18CB">
        <w:rPr>
          <w:rStyle w:val="fontstyle01"/>
        </w:rPr>
        <w:t xml:space="preserve"> fourni</w:t>
      </w:r>
      <w:r w:rsidRPr="00FC18CB">
        <w:rPr>
          <w:rStyle w:val="fontstyle01"/>
        </w:rPr>
        <w:t>s</w:t>
      </w:r>
      <w:r w:rsidR="00280CB5" w:rsidRPr="00FC18CB">
        <w:rPr>
          <w:rStyle w:val="fontstyle01"/>
        </w:rPr>
        <w:t xml:space="preserve"> par la circulaire d’organisation nationale.</w:t>
      </w:r>
    </w:p>
    <w:p w14:paraId="770602EC" w14:textId="31AECF6F" w:rsidR="000D0728" w:rsidRPr="00FC18CB" w:rsidRDefault="000D0728" w:rsidP="00700FE9">
      <w:pPr>
        <w:spacing w:line="264" w:lineRule="auto"/>
        <w:jc w:val="both"/>
        <w:rPr>
          <w:rStyle w:val="fontstyle01"/>
        </w:rPr>
      </w:pPr>
      <w:r w:rsidRPr="00FC18CB">
        <w:rPr>
          <w:rStyle w:val="fontstyle01"/>
        </w:rPr>
        <w:t>Le dossier et les annexes doivent être anonymisés en ce qui concerne les personnes.</w:t>
      </w:r>
    </w:p>
    <w:p w14:paraId="3CAB0E92" w14:textId="5E945244" w:rsidR="002827B4" w:rsidRPr="00FC18CB" w:rsidRDefault="002827B4" w:rsidP="00700FE9">
      <w:pPr>
        <w:spacing w:line="264" w:lineRule="auto"/>
        <w:jc w:val="both"/>
        <w:rPr>
          <w:rStyle w:val="fontstyle01"/>
        </w:rPr>
      </w:pPr>
      <w:r w:rsidRPr="00FC18CB">
        <w:rPr>
          <w:rStyle w:val="fontstyle01"/>
        </w:rPr>
        <w:t>La notation se fait au travers des indicateurs de réussite, mais tous ne sont pas obligatoirement évalués. 10</w:t>
      </w:r>
      <w:r w:rsidR="00B57CC4" w:rsidRPr="00FC18CB">
        <w:rPr>
          <w:rStyle w:val="fontstyle01"/>
        </w:rPr>
        <w:t> </w:t>
      </w:r>
      <w:r w:rsidRPr="00FC18CB">
        <w:rPr>
          <w:rStyle w:val="fontstyle01"/>
        </w:rPr>
        <w:t xml:space="preserve">% de la note de chaque partie de l’épreuve est consacrée à </w:t>
      </w:r>
      <w:r w:rsidR="002479D7" w:rsidRPr="00FC18CB">
        <w:rPr>
          <w:rStyle w:val="fontstyle01"/>
        </w:rPr>
        <w:t xml:space="preserve">la qualité de </w:t>
      </w:r>
      <w:r w:rsidRPr="00FC18CB">
        <w:rPr>
          <w:rStyle w:val="fontstyle01"/>
        </w:rPr>
        <w:t xml:space="preserve">l’expression écrite et orale et ainsi qu’au respect des consignes de forme. </w:t>
      </w:r>
    </w:p>
    <w:p w14:paraId="095AD42E" w14:textId="77777777" w:rsidR="00C54F18" w:rsidRPr="00FC18CB" w:rsidRDefault="00C54F18" w:rsidP="00700FE9">
      <w:pPr>
        <w:spacing w:line="264" w:lineRule="auto"/>
        <w:rPr>
          <w:rStyle w:val="fontstyle01"/>
        </w:rPr>
      </w:pPr>
    </w:p>
    <w:p w14:paraId="2A6494F1" w14:textId="77777777" w:rsidR="00FB56BB" w:rsidRPr="004A352E" w:rsidRDefault="00FB56BB" w:rsidP="00700FE9">
      <w:pPr>
        <w:spacing w:line="264" w:lineRule="auto"/>
        <w:rPr>
          <w:rFonts w:eastAsia="Times New Roman" w:cstheme="minorHAnsi"/>
          <w:b/>
          <w:bCs/>
          <w:kern w:val="36"/>
          <w:sz w:val="24"/>
          <w:szCs w:val="24"/>
          <w:lang w:eastAsia="fr-FR"/>
        </w:rPr>
      </w:pPr>
      <w:r w:rsidRPr="004A352E">
        <w:rPr>
          <w:rFonts w:cstheme="minorHAnsi"/>
          <w:sz w:val="24"/>
          <w:szCs w:val="24"/>
        </w:rPr>
        <w:br w:type="page"/>
      </w:r>
    </w:p>
    <w:p w14:paraId="7C8A93B7" w14:textId="247B7FBD" w:rsidR="00E07571" w:rsidRPr="005620C4" w:rsidRDefault="007701AC" w:rsidP="002458AA">
      <w:pPr>
        <w:pStyle w:val="Titre1"/>
        <w:pBdr>
          <w:top w:val="none" w:sz="0" w:space="0" w:color="auto"/>
          <w:left w:val="none" w:sz="0" w:space="0" w:color="auto"/>
          <w:bottom w:val="none" w:sz="0" w:space="0" w:color="auto"/>
          <w:right w:val="none" w:sz="0" w:space="0" w:color="auto"/>
        </w:pBdr>
      </w:pPr>
      <w:bookmarkStart w:id="51" w:name="_Toc95686024"/>
      <w:r>
        <w:rPr>
          <w:noProof/>
        </w:rPr>
        <w:lastRenderedPageBreak/>
        <w:drawing>
          <wp:anchor distT="0" distB="0" distL="114300" distR="114300" simplePos="0" relativeHeight="251711488" behindDoc="1" locked="0" layoutInCell="1" allowOverlap="1" wp14:anchorId="30E04B61" wp14:editId="5A367660">
            <wp:simplePos x="0" y="0"/>
            <wp:positionH relativeFrom="column">
              <wp:posOffset>-95250</wp:posOffset>
            </wp:positionH>
            <wp:positionV relativeFrom="paragraph">
              <wp:posOffset>-382049</wp:posOffset>
            </wp:positionV>
            <wp:extent cx="5903843" cy="843915"/>
            <wp:effectExtent l="0" t="0" r="1905"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andeau cyan 1 ligne.jpg"/>
                    <pic:cNvPicPr/>
                  </pic:nvPicPr>
                  <pic:blipFill rotWithShape="1">
                    <a:blip r:embed="rId25">
                      <a:extLst>
                        <a:ext uri="{28A0092B-C50C-407E-A947-70E740481C1C}">
                          <a14:useLocalDpi xmlns:a14="http://schemas.microsoft.com/office/drawing/2010/main" val="0"/>
                        </a:ext>
                      </a:extLst>
                    </a:blip>
                    <a:srcRect l="4834" t="10447" r="4173" b="63430"/>
                    <a:stretch/>
                  </pic:blipFill>
                  <pic:spPr bwMode="auto">
                    <a:xfrm>
                      <a:off x="0" y="0"/>
                      <a:ext cx="5903843"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125" w:rsidRPr="005620C4">
        <w:t>RESSOURCES</w:t>
      </w:r>
      <w:bookmarkEnd w:id="51"/>
      <w:r w:rsidR="00A01125" w:rsidRPr="005620C4">
        <w:t xml:space="preserve"> </w:t>
      </w:r>
    </w:p>
    <w:p w14:paraId="18F34878" w14:textId="77777777" w:rsidR="002458AA" w:rsidRDefault="002458AA" w:rsidP="002458AA"/>
    <w:p w14:paraId="6B51DDB9" w14:textId="75ECCFF8" w:rsidR="00E07571" w:rsidRPr="005620C4" w:rsidRDefault="00E07571" w:rsidP="001A257B">
      <w:pPr>
        <w:pStyle w:val="Titre2"/>
      </w:pPr>
      <w:bookmarkStart w:id="52" w:name="_Toc95686025"/>
      <w:r w:rsidRPr="005620C4">
        <w:t>Matériel</w:t>
      </w:r>
      <w:bookmarkEnd w:id="52"/>
    </w:p>
    <w:p w14:paraId="3EB3E0FE" w14:textId="1DCDF5F1" w:rsidR="005D35DC" w:rsidRPr="00FC18CB" w:rsidRDefault="005D35DC"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Imprimante</w:t>
      </w:r>
      <w:r w:rsidR="00B57CC4" w:rsidRPr="00FC18CB">
        <w:rPr>
          <w:rStyle w:val="fontstyle01"/>
        </w:rPr>
        <w:t> </w:t>
      </w:r>
      <w:r w:rsidR="00920A5F" w:rsidRPr="00FC18CB">
        <w:rPr>
          <w:rStyle w:val="fontstyle01"/>
        </w:rPr>
        <w:t>A4/A3 couleur</w:t>
      </w:r>
    </w:p>
    <w:p w14:paraId="15CB4193" w14:textId="77777777" w:rsidR="00B935D7" w:rsidRPr="00FC18CB" w:rsidRDefault="007F0859"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Scanner</w:t>
      </w:r>
    </w:p>
    <w:p w14:paraId="319F5AF4" w14:textId="77777777" w:rsidR="0028524E" w:rsidRPr="00FC18CB" w:rsidRDefault="00661297"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Ordinateur</w:t>
      </w:r>
      <w:r w:rsidR="003E3269" w:rsidRPr="00FC18CB">
        <w:rPr>
          <w:rStyle w:val="fontstyle01"/>
        </w:rPr>
        <w:t>s</w:t>
      </w:r>
      <w:r w:rsidRPr="00FC18CB">
        <w:rPr>
          <w:rStyle w:val="fontstyle01"/>
        </w:rPr>
        <w:t xml:space="preserve"> portable</w:t>
      </w:r>
      <w:r w:rsidR="003E3269" w:rsidRPr="00FC18CB">
        <w:rPr>
          <w:rStyle w:val="fontstyle01"/>
        </w:rPr>
        <w:t>s</w:t>
      </w:r>
      <w:r w:rsidR="00BA5ED7" w:rsidRPr="00FC18CB">
        <w:rPr>
          <w:rStyle w:val="fontstyle01"/>
        </w:rPr>
        <w:t xml:space="preserve"> ou fixes (dans 2 salles différentes)</w:t>
      </w:r>
      <w:r w:rsidRPr="00FC18CB">
        <w:rPr>
          <w:rStyle w:val="fontstyle01"/>
        </w:rPr>
        <w:t xml:space="preserve"> ou</w:t>
      </w:r>
      <w:r w:rsidR="007F0859" w:rsidRPr="00FC18CB">
        <w:rPr>
          <w:rStyle w:val="fontstyle01"/>
        </w:rPr>
        <w:t xml:space="preserve"> tablette</w:t>
      </w:r>
      <w:r w:rsidR="003E3269" w:rsidRPr="00FC18CB">
        <w:rPr>
          <w:rStyle w:val="fontstyle01"/>
        </w:rPr>
        <w:t>s</w:t>
      </w:r>
      <w:r w:rsidR="007F0859" w:rsidRPr="00FC18CB">
        <w:rPr>
          <w:rStyle w:val="fontstyle01"/>
        </w:rPr>
        <w:t xml:space="preserve"> avec caméra et casque pour mise en place de </w:t>
      </w:r>
      <w:r w:rsidRPr="00FC18CB">
        <w:rPr>
          <w:rStyle w:val="fontstyle01"/>
        </w:rPr>
        <w:t>visioconférence par les étudiants</w:t>
      </w:r>
    </w:p>
    <w:p w14:paraId="4970FF1C" w14:textId="77777777" w:rsidR="00BC001F" w:rsidRPr="00FC18CB" w:rsidRDefault="00BC001F"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 xml:space="preserve">Vidéoprojecteur portable </w:t>
      </w:r>
    </w:p>
    <w:p w14:paraId="0EF79F0E" w14:textId="77777777" w:rsidR="00BA5ED7" w:rsidRPr="00FC18CB" w:rsidRDefault="00BA5ED7"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Téléphone</w:t>
      </w:r>
    </w:p>
    <w:p w14:paraId="4C9D934F" w14:textId="77777777" w:rsidR="005D35DC" w:rsidRPr="00FC18CB" w:rsidRDefault="005D35DC"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Paperboard</w:t>
      </w:r>
    </w:p>
    <w:p w14:paraId="54291284" w14:textId="77777777" w:rsidR="00920A5F" w:rsidRPr="00FC18CB" w:rsidRDefault="00920A5F"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Relieuse</w:t>
      </w:r>
    </w:p>
    <w:p w14:paraId="46B84378" w14:textId="7DECBF9A" w:rsidR="00920A5F" w:rsidRPr="00FC18CB" w:rsidRDefault="00920A5F"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Plastifieuse</w:t>
      </w:r>
      <w:r w:rsidR="00B57CC4" w:rsidRPr="00FC18CB">
        <w:rPr>
          <w:rStyle w:val="fontstyle01"/>
        </w:rPr>
        <w:t> </w:t>
      </w:r>
      <w:r w:rsidRPr="00FC18CB">
        <w:rPr>
          <w:rStyle w:val="fontstyle01"/>
        </w:rPr>
        <w:t>A4/A3</w:t>
      </w:r>
    </w:p>
    <w:p w14:paraId="2601338E" w14:textId="77777777" w:rsidR="00330193" w:rsidRPr="00FC18CB" w:rsidRDefault="00330193"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Armoires de stockage</w:t>
      </w:r>
    </w:p>
    <w:p w14:paraId="172383B7" w14:textId="77777777" w:rsidR="00BA5ED7" w:rsidRPr="00FC18CB" w:rsidRDefault="007A324C"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Fournitures de bureau</w:t>
      </w:r>
      <w:r w:rsidR="00BA5ED7" w:rsidRPr="00FC18CB">
        <w:rPr>
          <w:rStyle w:val="fontstyle01"/>
        </w:rPr>
        <w:t xml:space="preserve"> </w:t>
      </w:r>
    </w:p>
    <w:p w14:paraId="4880AEA4" w14:textId="77777777" w:rsidR="00330193" w:rsidRPr="00FC18CB" w:rsidRDefault="00BA5ED7"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Présentoir porte-revues</w:t>
      </w:r>
    </w:p>
    <w:p w14:paraId="0BB89509" w14:textId="77777777" w:rsidR="00A12AA5" w:rsidRPr="00FC18CB" w:rsidRDefault="00A12AA5"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Ouvrages</w:t>
      </w:r>
      <w:r w:rsidR="00B759B7" w:rsidRPr="00FC18CB">
        <w:rPr>
          <w:rStyle w:val="fontstyle01"/>
        </w:rPr>
        <w:t>/revues</w:t>
      </w:r>
    </w:p>
    <w:p w14:paraId="433A2A60" w14:textId="77777777" w:rsidR="00B84842" w:rsidRPr="00FC18CB" w:rsidRDefault="00B84842" w:rsidP="005620C4">
      <w:pPr>
        <w:pStyle w:val="Paragraphedeliste"/>
        <w:spacing w:after="0" w:line="264" w:lineRule="auto"/>
        <w:rPr>
          <w:rStyle w:val="fontstyle01"/>
        </w:rPr>
      </w:pPr>
    </w:p>
    <w:p w14:paraId="29786FE1" w14:textId="00D7059F" w:rsidR="00B66499" w:rsidRPr="005620C4" w:rsidRDefault="00B935D7" w:rsidP="001A257B">
      <w:pPr>
        <w:pStyle w:val="Titre2"/>
      </w:pPr>
      <w:bookmarkStart w:id="53" w:name="_Toc95686026"/>
      <w:r w:rsidRPr="005620C4">
        <w:t>Salles</w:t>
      </w:r>
      <w:r w:rsidR="00A061DB" w:rsidRPr="005620C4">
        <w:t xml:space="preserve"> spécialisées</w:t>
      </w:r>
      <w:bookmarkEnd w:id="53"/>
    </w:p>
    <w:p w14:paraId="0C68DDC3" w14:textId="5D50C196" w:rsidR="001A6668" w:rsidRPr="00FC18CB" w:rsidRDefault="00472F5C"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S</w:t>
      </w:r>
      <w:r w:rsidR="001A6668" w:rsidRPr="00FC18CB">
        <w:rPr>
          <w:rStyle w:val="fontstyle01"/>
        </w:rPr>
        <w:t>alles informatiques</w:t>
      </w:r>
      <w:r w:rsidR="009839F0" w:rsidRPr="00FC18CB">
        <w:rPr>
          <w:rStyle w:val="fontstyle01"/>
        </w:rPr>
        <w:t xml:space="preserve"> pour les TP et TD</w:t>
      </w:r>
      <w:r w:rsidR="00BA5ED7" w:rsidRPr="00FC18CB">
        <w:rPr>
          <w:rStyle w:val="fontstyle01"/>
        </w:rPr>
        <w:t xml:space="preserve"> </w:t>
      </w:r>
      <w:r w:rsidR="00A061DB" w:rsidRPr="00FC18CB">
        <w:rPr>
          <w:rStyle w:val="fontstyle01"/>
        </w:rPr>
        <w:t>(exclure les salles spécialisées expérimentales même si elles sont équipées informatiquement)</w:t>
      </w:r>
    </w:p>
    <w:p w14:paraId="2E103F35" w14:textId="7E1F924C" w:rsidR="006724A8" w:rsidRPr="00FC18CB" w:rsidRDefault="00101F7E"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 xml:space="preserve">Salles </w:t>
      </w:r>
      <w:r w:rsidR="00E323FF" w:rsidRPr="00FC18CB">
        <w:rPr>
          <w:rStyle w:val="fontstyle01"/>
        </w:rPr>
        <w:t>modulables</w:t>
      </w:r>
      <w:r w:rsidR="00A061DB" w:rsidRPr="00FC18CB">
        <w:rPr>
          <w:rStyle w:val="fontstyle01"/>
        </w:rPr>
        <w:t xml:space="preserve"> permettant des mises en situations professionnelles (accueil d’un usager et de sa famille, réunions d’équipe</w:t>
      </w:r>
      <w:r w:rsidR="00CB1299" w:rsidRPr="00FC18CB">
        <w:rPr>
          <w:rStyle w:val="fontstyle01"/>
        </w:rPr>
        <w:t>, entretien RH</w:t>
      </w:r>
      <w:r w:rsidR="00A061DB" w:rsidRPr="00FC18CB">
        <w:rPr>
          <w:rStyle w:val="fontstyle01"/>
        </w:rPr>
        <w:t xml:space="preserve">, </w:t>
      </w:r>
      <w:r w:rsidR="00CB1299" w:rsidRPr="00FC18CB">
        <w:rPr>
          <w:rStyle w:val="fontstyle01"/>
        </w:rPr>
        <w:t>gestion d’un flux usagers à un accueil type CPAM, prospection physique et à distance…)</w:t>
      </w:r>
    </w:p>
    <w:p w14:paraId="4055A507" w14:textId="45363932" w:rsidR="00E323FF" w:rsidRDefault="00E323FF"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Espace</w:t>
      </w:r>
      <w:r w:rsidR="00312FEC" w:rsidRPr="00FC18CB">
        <w:rPr>
          <w:rStyle w:val="fontstyle01"/>
        </w:rPr>
        <w:t xml:space="preserve"> étudiant </w:t>
      </w:r>
      <w:r w:rsidRPr="00FC18CB">
        <w:rPr>
          <w:rStyle w:val="fontstyle01"/>
        </w:rPr>
        <w:t>dédié</w:t>
      </w:r>
    </w:p>
    <w:p w14:paraId="4C3CFD91" w14:textId="77777777" w:rsidR="00617534" w:rsidRPr="00FC18CB" w:rsidRDefault="00617534" w:rsidP="00617534">
      <w:pPr>
        <w:pStyle w:val="Paragraphedeliste"/>
        <w:tabs>
          <w:tab w:val="left" w:pos="993"/>
        </w:tabs>
        <w:spacing w:after="0" w:line="264" w:lineRule="auto"/>
        <w:ind w:left="709"/>
        <w:rPr>
          <w:rStyle w:val="fontstyle01"/>
        </w:rPr>
      </w:pPr>
    </w:p>
    <w:p w14:paraId="5741E8F2" w14:textId="1304F11E" w:rsidR="00E07571" w:rsidRPr="005620C4" w:rsidRDefault="00E07571" w:rsidP="001A257B">
      <w:pPr>
        <w:pStyle w:val="Titre2"/>
      </w:pPr>
      <w:bookmarkStart w:id="54" w:name="_Toc95686027"/>
      <w:r w:rsidRPr="005620C4">
        <w:t>Logiciels</w:t>
      </w:r>
      <w:r w:rsidR="00B935D7" w:rsidRPr="005620C4">
        <w:t> </w:t>
      </w:r>
      <w:bookmarkStart w:id="55" w:name="_Hlk94791994"/>
      <w:r w:rsidR="006521D8" w:rsidRPr="005620C4">
        <w:t>(liste non exhaustive)</w:t>
      </w:r>
      <w:bookmarkEnd w:id="54"/>
      <w:bookmarkEnd w:id="55"/>
    </w:p>
    <w:p w14:paraId="16927989" w14:textId="0D64025B" w:rsidR="001A6668" w:rsidRPr="00FC18CB" w:rsidRDefault="005620C4"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S</w:t>
      </w:r>
      <w:r w:rsidR="001A6668" w:rsidRPr="00FC18CB">
        <w:rPr>
          <w:rStyle w:val="fontstyle01"/>
        </w:rPr>
        <w:t>uite bureautique</w:t>
      </w:r>
      <w:r w:rsidR="0028524E" w:rsidRPr="00FC18CB">
        <w:rPr>
          <w:rStyle w:val="fontstyle01"/>
        </w:rPr>
        <w:t xml:space="preserve"> (traitement de texte, </w:t>
      </w:r>
      <w:r w:rsidR="00C7440B" w:rsidRPr="00FC18CB">
        <w:rPr>
          <w:rStyle w:val="fontstyle01"/>
        </w:rPr>
        <w:t>tableur-</w:t>
      </w:r>
      <w:r w:rsidR="0028524E" w:rsidRPr="00FC18CB">
        <w:rPr>
          <w:rStyle w:val="fontstyle01"/>
        </w:rPr>
        <w:t>grapheur, gestionnaire de bases de données, logiciel de présentation)</w:t>
      </w:r>
    </w:p>
    <w:p w14:paraId="0C4D4CA6" w14:textId="33F4A3C1" w:rsidR="0028524E" w:rsidRPr="00FC18CB" w:rsidRDefault="005620C4"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L</w:t>
      </w:r>
      <w:r w:rsidR="0028524E" w:rsidRPr="00FC18CB">
        <w:rPr>
          <w:rStyle w:val="fontstyle01"/>
        </w:rPr>
        <w:t>ogiciel de présentation assistée par ordinateur (PréAO)</w:t>
      </w:r>
    </w:p>
    <w:p w14:paraId="0C82218C" w14:textId="0C3482E0" w:rsidR="001A6668" w:rsidRPr="00FC18CB" w:rsidRDefault="005620C4"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U</w:t>
      </w:r>
      <w:r w:rsidR="001A6668" w:rsidRPr="00FC18CB">
        <w:rPr>
          <w:rStyle w:val="fontstyle01"/>
        </w:rPr>
        <w:t>n PGI</w:t>
      </w:r>
      <w:r w:rsidR="008153C6" w:rsidRPr="00FC18CB">
        <w:rPr>
          <w:rStyle w:val="fontstyle01"/>
        </w:rPr>
        <w:t xml:space="preserve"> ou un progiciel comptable si disponible dans l’établissement</w:t>
      </w:r>
    </w:p>
    <w:p w14:paraId="774DB5E6" w14:textId="2100F8B9" w:rsidR="007F0859" w:rsidRPr="00FC18CB" w:rsidRDefault="005620C4"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L</w:t>
      </w:r>
      <w:r w:rsidR="007F0859" w:rsidRPr="00FC18CB">
        <w:rPr>
          <w:rStyle w:val="fontstyle01"/>
        </w:rPr>
        <w:t>ogiciel de GED</w:t>
      </w:r>
      <w:r w:rsidR="003241F7" w:rsidRPr="00FC18CB">
        <w:rPr>
          <w:rStyle w:val="fontstyle01"/>
        </w:rPr>
        <w:t xml:space="preserve"> (archive perso</w:t>
      </w:r>
      <w:r w:rsidR="007B189C" w:rsidRPr="00FC18CB">
        <w:rPr>
          <w:rStyle w:val="fontstyle01"/>
        </w:rPr>
        <w:t>nnell</w:t>
      </w:r>
      <w:r w:rsidR="00F26267">
        <w:rPr>
          <w:rStyle w:val="fontstyle01"/>
        </w:rPr>
        <w:t>e</w:t>
      </w:r>
      <w:r w:rsidR="003241F7" w:rsidRPr="00FC18CB">
        <w:rPr>
          <w:rStyle w:val="fontstyle01"/>
        </w:rPr>
        <w:t>…)</w:t>
      </w:r>
    </w:p>
    <w:p w14:paraId="7B4821AD" w14:textId="0580CE01" w:rsidR="00F51E9A" w:rsidRPr="00FC18CB" w:rsidRDefault="005620C4"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L</w:t>
      </w:r>
      <w:r w:rsidR="00F51E9A" w:rsidRPr="00FC18CB">
        <w:rPr>
          <w:rStyle w:val="fontstyle01"/>
        </w:rPr>
        <w:t>ogiciel de planification de projet (Gant</w:t>
      </w:r>
      <w:r w:rsidR="00B67A43" w:rsidRPr="00FC18CB">
        <w:rPr>
          <w:rStyle w:val="fontstyle01"/>
        </w:rPr>
        <w:t>t</w:t>
      </w:r>
      <w:r w:rsidR="006D2B9C" w:rsidRPr="00FC18CB">
        <w:rPr>
          <w:rStyle w:val="fontstyle01"/>
        </w:rPr>
        <w:t xml:space="preserve"> P</w:t>
      </w:r>
      <w:r w:rsidR="00F51E9A" w:rsidRPr="00FC18CB">
        <w:rPr>
          <w:rStyle w:val="fontstyle01"/>
        </w:rPr>
        <w:t>roject, Project Libre, etc…)</w:t>
      </w:r>
    </w:p>
    <w:p w14:paraId="1940E40F" w14:textId="760B9CD5" w:rsidR="00B67A43" w:rsidRPr="00FC18CB" w:rsidRDefault="005620C4"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L</w:t>
      </w:r>
      <w:r w:rsidR="00B67A43" w:rsidRPr="00FC18CB">
        <w:rPr>
          <w:rStyle w:val="fontstyle01"/>
        </w:rPr>
        <w:t>ogiciel de suivi de projet (</w:t>
      </w:r>
      <w:proofErr w:type="spellStart"/>
      <w:r w:rsidR="00B67A43" w:rsidRPr="00FC18CB">
        <w:rPr>
          <w:rStyle w:val="fontstyle01"/>
        </w:rPr>
        <w:t>Preffi</w:t>
      </w:r>
      <w:proofErr w:type="spellEnd"/>
      <w:r w:rsidR="00B57CC4" w:rsidRPr="00FC18CB">
        <w:rPr>
          <w:rStyle w:val="fontstyle01"/>
        </w:rPr>
        <w:t> </w:t>
      </w:r>
      <w:r w:rsidR="00B67A43" w:rsidRPr="00FC18CB">
        <w:rPr>
          <w:rStyle w:val="fontstyle01"/>
        </w:rPr>
        <w:t xml:space="preserve">2.0 : </w:t>
      </w:r>
      <w:hyperlink r:id="rId26" w:history="1">
        <w:r w:rsidR="00B67A43" w:rsidRPr="00FC18CB">
          <w:rPr>
            <w:rStyle w:val="fontstyle01"/>
          </w:rPr>
          <w:t>https://frapscentre.org/centre-de-ressources/preffi-2-0-v2/</w:t>
        </w:r>
      </w:hyperlink>
      <w:r w:rsidR="00B67A43" w:rsidRPr="00FC18CB">
        <w:rPr>
          <w:rStyle w:val="fontstyle01"/>
        </w:rPr>
        <w:t>)</w:t>
      </w:r>
    </w:p>
    <w:p w14:paraId="6979D0D0" w14:textId="477E04E2" w:rsidR="00F51E9A" w:rsidRPr="00FC18CB" w:rsidRDefault="005620C4" w:rsidP="00647A5B">
      <w:pPr>
        <w:pStyle w:val="Paragraphedeliste"/>
        <w:numPr>
          <w:ilvl w:val="0"/>
          <w:numId w:val="1"/>
        </w:numPr>
        <w:tabs>
          <w:tab w:val="left" w:pos="993"/>
        </w:tabs>
        <w:spacing w:after="0" w:line="264" w:lineRule="auto"/>
        <w:ind w:left="709" w:hanging="283"/>
        <w:rPr>
          <w:rStyle w:val="fontstyle01"/>
        </w:rPr>
      </w:pPr>
      <w:r w:rsidRPr="00FC18CB">
        <w:rPr>
          <w:rStyle w:val="fontstyle01"/>
        </w:rPr>
        <w:t>L</w:t>
      </w:r>
      <w:r w:rsidR="00F51E9A" w:rsidRPr="00FC18CB">
        <w:rPr>
          <w:rStyle w:val="fontstyle01"/>
        </w:rPr>
        <w:t>ogiciel de création, traitement et dépouillement des questionnaires (Sph</w:t>
      </w:r>
      <w:r w:rsidR="003241F7" w:rsidRPr="00FC18CB">
        <w:rPr>
          <w:rStyle w:val="fontstyle01"/>
        </w:rPr>
        <w:t>i</w:t>
      </w:r>
      <w:r w:rsidR="00F51E9A" w:rsidRPr="00FC18CB">
        <w:rPr>
          <w:rStyle w:val="fontstyle01"/>
        </w:rPr>
        <w:t>nx, Ethnos, Lime Survey…)</w:t>
      </w:r>
    </w:p>
    <w:p w14:paraId="014CB2B4" w14:textId="77777777" w:rsidR="00CE1358" w:rsidRPr="00FC18CB" w:rsidRDefault="00CE1358" w:rsidP="005620C4">
      <w:pPr>
        <w:pStyle w:val="Notedebasdepage"/>
        <w:spacing w:line="264" w:lineRule="auto"/>
        <w:rPr>
          <w:rStyle w:val="fontstyle01"/>
        </w:rPr>
      </w:pPr>
    </w:p>
    <w:p w14:paraId="5E9F7674" w14:textId="3A21D7A6" w:rsidR="00F351C0" w:rsidRPr="00F351C0" w:rsidRDefault="00F351C0" w:rsidP="005251C8">
      <w:pPr>
        <w:pStyle w:val="Titre2"/>
        <w:rPr>
          <w:i/>
        </w:rPr>
      </w:pPr>
      <w:bookmarkStart w:id="56" w:name="_Toc95686028"/>
      <w:r w:rsidRPr="005620C4">
        <w:lastRenderedPageBreak/>
        <w:t xml:space="preserve">Bibliographie </w:t>
      </w:r>
      <w:r>
        <w:t xml:space="preserve">et sitographie </w:t>
      </w:r>
      <w:r w:rsidRPr="005620C4">
        <w:t>indicative</w:t>
      </w:r>
      <w:r>
        <w:t>s</w:t>
      </w:r>
      <w:r w:rsidRPr="005620C4">
        <w:t xml:space="preserve"> pour enseignement du BC</w:t>
      </w:r>
      <w:r>
        <w:t>2</w:t>
      </w:r>
      <w:bookmarkEnd w:id="56"/>
      <w:r w:rsidRPr="005620C4">
        <w:t xml:space="preserve"> </w:t>
      </w:r>
    </w:p>
    <w:p w14:paraId="4E6CE90B" w14:textId="61819926" w:rsidR="005251C8" w:rsidRPr="005251C8" w:rsidRDefault="005251C8" w:rsidP="005251C8">
      <w:pPr>
        <w:jc w:val="both"/>
        <w:rPr>
          <w:b/>
        </w:rPr>
      </w:pPr>
      <w:r>
        <w:rPr>
          <w:b/>
        </w:rPr>
        <w:t xml:space="preserve">BC 2 : </w:t>
      </w:r>
      <w:r w:rsidRPr="005251C8">
        <w:rPr>
          <w:b/>
        </w:rPr>
        <w:t>Participer aux projets en lien avec les activités de la structure et à la démarche qualité en vue d’améliorer le service rendu</w:t>
      </w:r>
    </w:p>
    <w:p w14:paraId="0C2B7546" w14:textId="3E7F9DF0" w:rsidR="00F351C0" w:rsidRDefault="00F351C0" w:rsidP="00F351C0">
      <w:pPr>
        <w:rPr>
          <w:i/>
          <w:sz w:val="24"/>
          <w:szCs w:val="24"/>
        </w:rPr>
      </w:pPr>
      <w:r>
        <w:rPr>
          <w:i/>
          <w:sz w:val="24"/>
          <w:szCs w:val="24"/>
        </w:rPr>
        <w:t>Liste non exhaustive</w:t>
      </w:r>
      <w:r w:rsidR="00EC3FCC">
        <w:rPr>
          <w:i/>
          <w:sz w:val="24"/>
          <w:szCs w:val="24"/>
        </w:rPr>
        <w:t> :</w:t>
      </w:r>
    </w:p>
    <w:p w14:paraId="4451F442" w14:textId="77777777" w:rsidR="00F351C0" w:rsidRPr="00F351C0" w:rsidRDefault="00F351C0" w:rsidP="00F351C0">
      <w:pPr>
        <w:pStyle w:val="Paragraphedeliste"/>
        <w:numPr>
          <w:ilvl w:val="0"/>
          <w:numId w:val="14"/>
        </w:numPr>
        <w:spacing w:after="0" w:line="264" w:lineRule="auto"/>
        <w:ind w:left="426" w:hanging="426"/>
        <w:rPr>
          <w:rStyle w:val="fontstyle01"/>
        </w:rPr>
      </w:pPr>
      <w:r w:rsidRPr="00F351C0">
        <w:rPr>
          <w:rStyle w:val="fontstyle01"/>
        </w:rPr>
        <w:t xml:space="preserve">Afnor certification santé et médico-social. </w:t>
      </w:r>
    </w:p>
    <w:p w14:paraId="29829159" w14:textId="3736972A" w:rsidR="00F351C0" w:rsidRPr="00F351C0" w:rsidRDefault="00F351C0" w:rsidP="00F351C0">
      <w:pPr>
        <w:pStyle w:val="Paragraphedeliste"/>
        <w:spacing w:after="0" w:line="264" w:lineRule="auto"/>
        <w:ind w:left="426"/>
        <w:rPr>
          <w:rStyle w:val="fontstyle01"/>
        </w:rPr>
      </w:pPr>
      <w:r w:rsidRPr="00057991">
        <w:rPr>
          <w:rStyle w:val="fontstyle01"/>
          <w:lang w:val="en-US"/>
        </w:rPr>
        <w:t>[Site Web]. &lt;</w:t>
      </w:r>
      <w:r w:rsidR="00F541ED">
        <w:fldChar w:fldCharType="begin"/>
      </w:r>
      <w:r w:rsidR="00F541ED" w:rsidRPr="0063028F">
        <w:rPr>
          <w:lang w:val="en-US"/>
        </w:rPr>
        <w:instrText xml:space="preserve"> HYPERLINK "https://certification.afnor.org/secteur/sante-et-medico-social" </w:instrText>
      </w:r>
      <w:r w:rsidR="00F541ED">
        <w:fldChar w:fldCharType="separate"/>
      </w:r>
      <w:r w:rsidRPr="00057991">
        <w:rPr>
          <w:rStyle w:val="fontstyle01"/>
          <w:lang w:val="en-US"/>
        </w:rPr>
        <w:t>https://certification.afnor.org/secteur/sante-et-medico-social</w:t>
      </w:r>
      <w:r w:rsidR="00F541ED">
        <w:rPr>
          <w:rStyle w:val="fontstyle01"/>
          <w:lang w:val="en-US"/>
        </w:rPr>
        <w:fldChar w:fldCharType="end"/>
      </w:r>
      <w:r w:rsidRPr="00057991">
        <w:rPr>
          <w:rStyle w:val="fontstyle01"/>
          <w:lang w:val="en-US"/>
        </w:rPr>
        <w:t xml:space="preserve">&gt;. </w:t>
      </w:r>
      <w:r w:rsidRPr="00F351C0">
        <w:rPr>
          <w:rStyle w:val="fontstyle01"/>
        </w:rPr>
        <w:t>(Consulté le 10/02/2022)</w:t>
      </w:r>
    </w:p>
    <w:p w14:paraId="102B5BD1" w14:textId="77777777" w:rsidR="00F351C0" w:rsidRPr="00F351C0" w:rsidRDefault="00F351C0" w:rsidP="00F351C0">
      <w:pPr>
        <w:pStyle w:val="Paragraphedeliste"/>
        <w:spacing w:after="0" w:line="264" w:lineRule="auto"/>
        <w:ind w:left="426"/>
        <w:rPr>
          <w:rStyle w:val="fontstyle01"/>
        </w:rPr>
      </w:pPr>
    </w:p>
    <w:p w14:paraId="110EDEAC" w14:textId="46B27623" w:rsidR="00F351C0" w:rsidRPr="00F351C0" w:rsidRDefault="00F351C0" w:rsidP="00F351C0">
      <w:pPr>
        <w:pStyle w:val="Paragraphedeliste"/>
        <w:numPr>
          <w:ilvl w:val="0"/>
          <w:numId w:val="14"/>
        </w:numPr>
        <w:spacing w:after="0" w:line="264" w:lineRule="auto"/>
        <w:ind w:left="426" w:hanging="426"/>
        <w:rPr>
          <w:rStyle w:val="fontstyle01"/>
        </w:rPr>
      </w:pPr>
      <w:r w:rsidRPr="00F351C0">
        <w:rPr>
          <w:rStyle w:val="fontstyle01"/>
        </w:rPr>
        <w:t xml:space="preserve">Bossi </w:t>
      </w:r>
      <w:proofErr w:type="spellStart"/>
      <w:r w:rsidRPr="00F351C0">
        <w:rPr>
          <w:rStyle w:val="fontstyle01"/>
        </w:rPr>
        <w:t>Malafosse</w:t>
      </w:r>
      <w:proofErr w:type="spellEnd"/>
      <w:r w:rsidRPr="00F351C0">
        <w:rPr>
          <w:rStyle w:val="fontstyle01"/>
        </w:rPr>
        <w:t xml:space="preserve">, J. &amp; </w:t>
      </w:r>
      <w:proofErr w:type="spellStart"/>
      <w:r w:rsidRPr="00F351C0">
        <w:rPr>
          <w:rStyle w:val="fontstyle01"/>
        </w:rPr>
        <w:t>Bandon-</w:t>
      </w:r>
      <w:proofErr w:type="gramStart"/>
      <w:r w:rsidRPr="00F351C0">
        <w:rPr>
          <w:rStyle w:val="fontstyle01"/>
        </w:rPr>
        <w:t>Tourret</w:t>
      </w:r>
      <w:proofErr w:type="spellEnd"/>
      <w:r w:rsidRPr="00F351C0">
        <w:rPr>
          <w:rStyle w:val="fontstyle01"/>
        </w:rPr>
        <w:t xml:space="preserve"> ,</w:t>
      </w:r>
      <w:proofErr w:type="gramEnd"/>
      <w:r w:rsidRPr="00F351C0">
        <w:rPr>
          <w:rStyle w:val="fontstyle01"/>
        </w:rPr>
        <w:t xml:space="preserve"> D. (2019). Lancer un projet e-santé - Acquérir les réflexes juridiques. Editions législatives</w:t>
      </w:r>
    </w:p>
    <w:p w14:paraId="476B034B" w14:textId="77777777" w:rsidR="00F351C0" w:rsidRPr="00F351C0" w:rsidRDefault="00F351C0" w:rsidP="00F351C0">
      <w:pPr>
        <w:spacing w:after="0" w:line="264" w:lineRule="auto"/>
        <w:rPr>
          <w:rStyle w:val="fontstyle01"/>
        </w:rPr>
      </w:pPr>
    </w:p>
    <w:p w14:paraId="02813013" w14:textId="63B7F2E8" w:rsidR="00F351C0" w:rsidRPr="00F351C0" w:rsidRDefault="00F351C0" w:rsidP="00F351C0">
      <w:pPr>
        <w:pStyle w:val="Paragraphedeliste"/>
        <w:numPr>
          <w:ilvl w:val="0"/>
          <w:numId w:val="14"/>
        </w:numPr>
        <w:spacing w:after="0" w:line="264" w:lineRule="auto"/>
        <w:ind w:left="426" w:hanging="426"/>
        <w:rPr>
          <w:rStyle w:val="fontstyle01"/>
        </w:rPr>
      </w:pPr>
      <w:r w:rsidRPr="00F351C0">
        <w:rPr>
          <w:rStyle w:val="fontstyle01"/>
        </w:rPr>
        <w:t xml:space="preserve">Guide pratique-Démarche qualité de vie au travail dans les établissements médico-sociaux. (2021). </w:t>
      </w:r>
      <w:proofErr w:type="spellStart"/>
      <w:r w:rsidRPr="00F351C0">
        <w:rPr>
          <w:rStyle w:val="fontstyle01"/>
        </w:rPr>
        <w:t>Anact-Aract</w:t>
      </w:r>
      <w:proofErr w:type="spellEnd"/>
      <w:r w:rsidRPr="00F351C0">
        <w:rPr>
          <w:rStyle w:val="fontstyle01"/>
        </w:rPr>
        <w:t xml:space="preserve">. </w:t>
      </w:r>
      <w:r w:rsidRPr="00F351C0">
        <w:rPr>
          <w:rStyle w:val="fontstyle01"/>
        </w:rPr>
        <w:br/>
        <w:t>[En ligne]. &lt;</w:t>
      </w:r>
      <w:hyperlink r:id="rId27" w:history="1">
        <w:r w:rsidRPr="00F351C0">
          <w:rPr>
            <w:rStyle w:val="fontstyle01"/>
          </w:rPr>
          <w:t>https://solidarites-sante.gouv.fr/IMG/pdf/gqvt_interactif.pdf</w:t>
        </w:r>
      </w:hyperlink>
      <w:r w:rsidRPr="00F351C0">
        <w:rPr>
          <w:rStyle w:val="fontstyle01"/>
        </w:rPr>
        <w:t>&gt;. (Consulté le 10/02/2022)</w:t>
      </w:r>
    </w:p>
    <w:p w14:paraId="22EEA904" w14:textId="77777777" w:rsidR="00F351C0" w:rsidRPr="00F351C0" w:rsidRDefault="00F351C0" w:rsidP="00F351C0">
      <w:pPr>
        <w:spacing w:after="0" w:line="264" w:lineRule="auto"/>
        <w:rPr>
          <w:rStyle w:val="fontstyle01"/>
        </w:rPr>
      </w:pPr>
    </w:p>
    <w:p w14:paraId="311DF63C" w14:textId="77777777" w:rsidR="00F351C0" w:rsidRPr="00F351C0" w:rsidRDefault="00F351C0" w:rsidP="00F351C0">
      <w:pPr>
        <w:pStyle w:val="Paragraphedeliste"/>
        <w:numPr>
          <w:ilvl w:val="0"/>
          <w:numId w:val="14"/>
        </w:numPr>
        <w:spacing w:after="0" w:line="264" w:lineRule="auto"/>
        <w:ind w:left="426" w:hanging="426"/>
        <w:rPr>
          <w:rStyle w:val="fontstyle01"/>
        </w:rPr>
      </w:pPr>
      <w:r w:rsidRPr="00F351C0">
        <w:rPr>
          <w:rStyle w:val="fontstyle01"/>
        </w:rPr>
        <w:t>Jaeger, M. &amp; al. (2019). Diriger un établissement ou un service en action sociale et médico-sociale. (3° Éd.). Dunod</w:t>
      </w:r>
    </w:p>
    <w:p w14:paraId="657C3184" w14:textId="77777777" w:rsidR="00F351C0" w:rsidRPr="00F351C0" w:rsidRDefault="00F351C0" w:rsidP="00F351C0">
      <w:pPr>
        <w:pStyle w:val="Paragraphedeliste"/>
        <w:spacing w:after="0" w:line="264" w:lineRule="auto"/>
        <w:ind w:left="426"/>
        <w:rPr>
          <w:rStyle w:val="fontstyle01"/>
        </w:rPr>
      </w:pPr>
    </w:p>
    <w:p w14:paraId="68847E00" w14:textId="12F21366" w:rsidR="00F351C0" w:rsidRPr="00F351C0" w:rsidRDefault="00F351C0" w:rsidP="00F351C0">
      <w:pPr>
        <w:pStyle w:val="Paragraphedeliste"/>
        <w:numPr>
          <w:ilvl w:val="0"/>
          <w:numId w:val="14"/>
        </w:numPr>
        <w:spacing w:after="0" w:line="264" w:lineRule="auto"/>
        <w:ind w:left="426" w:hanging="426"/>
        <w:rPr>
          <w:rStyle w:val="fontstyle01"/>
        </w:rPr>
      </w:pPr>
      <w:proofErr w:type="spellStart"/>
      <w:r w:rsidRPr="00F351C0">
        <w:rPr>
          <w:rStyle w:val="fontstyle01"/>
        </w:rPr>
        <w:t>Kivits</w:t>
      </w:r>
      <w:proofErr w:type="spellEnd"/>
      <w:r w:rsidRPr="00F351C0">
        <w:rPr>
          <w:rStyle w:val="fontstyle01"/>
        </w:rPr>
        <w:t>, J. &amp; al. (2016). Les recherches qualitatives en santé. Armand Colin. Collection : U sociologie</w:t>
      </w:r>
    </w:p>
    <w:p w14:paraId="6BDEDCB6" w14:textId="77777777" w:rsidR="00F351C0" w:rsidRPr="00F351C0" w:rsidRDefault="00F351C0" w:rsidP="00F351C0">
      <w:pPr>
        <w:spacing w:after="0" w:line="264" w:lineRule="auto"/>
        <w:rPr>
          <w:rStyle w:val="fontstyle01"/>
        </w:rPr>
      </w:pPr>
    </w:p>
    <w:p w14:paraId="3DE2B92A" w14:textId="367ACAD9" w:rsidR="00F351C0" w:rsidRPr="00F351C0" w:rsidRDefault="00F541ED" w:rsidP="00F351C0">
      <w:pPr>
        <w:pStyle w:val="Paragraphedeliste"/>
        <w:numPr>
          <w:ilvl w:val="0"/>
          <w:numId w:val="14"/>
        </w:numPr>
        <w:spacing w:after="0" w:line="264" w:lineRule="auto"/>
        <w:ind w:left="426" w:hanging="426"/>
        <w:rPr>
          <w:rStyle w:val="fontstyle01"/>
        </w:rPr>
      </w:pPr>
      <w:hyperlink r:id="rId28" w:history="1">
        <w:proofErr w:type="spellStart"/>
        <w:r w:rsidR="00F351C0" w:rsidRPr="00F351C0">
          <w:rPr>
            <w:rStyle w:val="fontstyle01"/>
          </w:rPr>
          <w:t>Loubat</w:t>
        </w:r>
        <w:proofErr w:type="spellEnd"/>
      </w:hyperlink>
      <w:r w:rsidR="00F351C0" w:rsidRPr="00F351C0">
        <w:rPr>
          <w:rStyle w:val="fontstyle01"/>
        </w:rPr>
        <w:t xml:space="preserve"> J-R. (2019). Élaborer un projet d'établissement ou de structure en action sociale et médico-sociale. </w:t>
      </w:r>
      <w:hyperlink r:id="rId29" w:history="1">
        <w:r w:rsidR="00F351C0" w:rsidRPr="00F351C0">
          <w:rPr>
            <w:rStyle w:val="fontstyle01"/>
          </w:rPr>
          <w:t>Dunod</w:t>
        </w:r>
      </w:hyperlink>
      <w:r w:rsidR="00F351C0" w:rsidRPr="00F351C0">
        <w:rPr>
          <w:rStyle w:val="fontstyle01"/>
        </w:rPr>
        <w:t xml:space="preserve">. Collection : </w:t>
      </w:r>
      <w:hyperlink r:id="rId30" w:history="1">
        <w:r w:rsidR="00F351C0" w:rsidRPr="00F351C0">
          <w:rPr>
            <w:rStyle w:val="fontstyle01"/>
          </w:rPr>
          <w:t>Guides Santé Social</w:t>
        </w:r>
      </w:hyperlink>
    </w:p>
    <w:p w14:paraId="1FC4B24A" w14:textId="77777777" w:rsidR="00F351C0" w:rsidRPr="00F351C0" w:rsidRDefault="00F351C0" w:rsidP="00F351C0">
      <w:pPr>
        <w:spacing w:after="0" w:line="264" w:lineRule="auto"/>
        <w:rPr>
          <w:rStyle w:val="fontstyle01"/>
        </w:rPr>
      </w:pPr>
    </w:p>
    <w:p w14:paraId="3DE66111" w14:textId="07E551F7" w:rsidR="00F351C0" w:rsidRPr="00F351C0" w:rsidRDefault="00F351C0" w:rsidP="00F351C0">
      <w:pPr>
        <w:pStyle w:val="Paragraphedeliste"/>
        <w:numPr>
          <w:ilvl w:val="0"/>
          <w:numId w:val="14"/>
        </w:numPr>
        <w:spacing w:after="0" w:line="264" w:lineRule="auto"/>
        <w:ind w:left="426" w:hanging="426"/>
        <w:rPr>
          <w:rStyle w:val="fontstyle01"/>
        </w:rPr>
      </w:pPr>
      <w:r w:rsidRPr="00F351C0">
        <w:rPr>
          <w:rStyle w:val="fontstyle01"/>
        </w:rPr>
        <w:t xml:space="preserve">Minvielle, É. &amp; </w:t>
      </w:r>
      <w:proofErr w:type="spellStart"/>
      <w:r w:rsidRPr="00F351C0">
        <w:rPr>
          <w:rStyle w:val="fontstyle01"/>
        </w:rPr>
        <w:t>Rochaix</w:t>
      </w:r>
      <w:proofErr w:type="spellEnd"/>
      <w:r w:rsidRPr="00F351C0">
        <w:rPr>
          <w:rStyle w:val="fontstyle01"/>
        </w:rPr>
        <w:t>, L. (2020). La Rémunération à la qualité. Praticiens, chercheurs en économie et en gestion. Regards croisés sur l’incitation financière à la qualité. Journal de gestion et d'économie de la santé, 4, 217-220</w:t>
      </w:r>
    </w:p>
    <w:p w14:paraId="038630CC" w14:textId="77777777" w:rsidR="00F351C0" w:rsidRPr="00F351C0" w:rsidRDefault="00F351C0" w:rsidP="00F351C0">
      <w:pPr>
        <w:spacing w:after="0" w:line="264" w:lineRule="auto"/>
        <w:rPr>
          <w:rStyle w:val="fontstyle01"/>
        </w:rPr>
      </w:pPr>
    </w:p>
    <w:p w14:paraId="4A2696BA" w14:textId="7EC8F316" w:rsidR="00F351C0" w:rsidRPr="00F351C0" w:rsidRDefault="00F351C0" w:rsidP="00F351C0">
      <w:pPr>
        <w:pStyle w:val="Paragraphedeliste"/>
        <w:numPr>
          <w:ilvl w:val="0"/>
          <w:numId w:val="14"/>
        </w:numPr>
        <w:spacing w:after="0" w:line="264" w:lineRule="auto"/>
        <w:ind w:left="426" w:hanging="426"/>
        <w:rPr>
          <w:rStyle w:val="fontstyle01"/>
        </w:rPr>
      </w:pPr>
      <w:r w:rsidRPr="00F351C0">
        <w:rPr>
          <w:rStyle w:val="fontstyle01"/>
        </w:rPr>
        <w:t xml:space="preserve">Portail de l’HAS. </w:t>
      </w:r>
      <w:r w:rsidRPr="00F351C0">
        <w:rPr>
          <w:rStyle w:val="fontstyle01"/>
        </w:rPr>
        <w:br/>
        <w:t>[Site Web]. &lt;</w:t>
      </w:r>
      <w:hyperlink r:id="rId31" w:history="1">
        <w:r w:rsidRPr="00F351C0">
          <w:rPr>
            <w:rStyle w:val="fontstyle01"/>
          </w:rPr>
          <w:t>https://www.has-sante.fr/</w:t>
        </w:r>
      </w:hyperlink>
      <w:r w:rsidRPr="00F351C0">
        <w:rPr>
          <w:rStyle w:val="fontstyle01"/>
        </w:rPr>
        <w:t>&gt;. (Consulté le 10/02/2022)</w:t>
      </w:r>
    </w:p>
    <w:p w14:paraId="7E2295BD" w14:textId="77777777" w:rsidR="00F351C0" w:rsidRPr="00F351C0" w:rsidRDefault="00F351C0" w:rsidP="00F351C0">
      <w:pPr>
        <w:spacing w:after="0" w:line="264" w:lineRule="auto"/>
        <w:rPr>
          <w:rStyle w:val="fontstyle01"/>
        </w:rPr>
      </w:pPr>
    </w:p>
    <w:p w14:paraId="45713756" w14:textId="4DA56E87" w:rsidR="00F351C0" w:rsidRPr="00F351C0" w:rsidRDefault="00F351C0" w:rsidP="00F351C0">
      <w:pPr>
        <w:pStyle w:val="Paragraphedeliste"/>
        <w:numPr>
          <w:ilvl w:val="0"/>
          <w:numId w:val="14"/>
        </w:numPr>
        <w:spacing w:after="0" w:line="264" w:lineRule="auto"/>
        <w:ind w:left="426" w:hanging="426"/>
        <w:rPr>
          <w:rStyle w:val="fontstyle01"/>
        </w:rPr>
      </w:pPr>
      <w:r w:rsidRPr="00F351C0">
        <w:rPr>
          <w:rStyle w:val="fontstyle01"/>
        </w:rPr>
        <w:t xml:space="preserve">Référentiel d’évaluation de la qualité des ESSMS. (2021). HAS. </w:t>
      </w:r>
      <w:r w:rsidRPr="00F351C0">
        <w:rPr>
          <w:rStyle w:val="fontstyle01"/>
        </w:rPr>
        <w:br/>
        <w:t>[En ligne]. &lt;</w:t>
      </w:r>
      <w:hyperlink r:id="rId32" w:tgtFrame="_blank" w:history="1">
        <w:r w:rsidRPr="00F351C0">
          <w:rPr>
            <w:rStyle w:val="fontstyle01"/>
          </w:rPr>
          <w:t>https://s3-eu-west-1.amazonaws.com/static.hospimedia.fr/documents/212106/6280/Re%CC%81fe%CC%81rentiel.pdf?1610537115</w:t>
        </w:r>
      </w:hyperlink>
      <w:r w:rsidRPr="00F351C0">
        <w:rPr>
          <w:rStyle w:val="fontstyle01"/>
        </w:rPr>
        <w:t>&gt;. (Consulté le 10/02/2022)</w:t>
      </w:r>
    </w:p>
    <w:p w14:paraId="1C2626D2" w14:textId="77777777" w:rsidR="00F351C0" w:rsidRPr="00F351C0" w:rsidRDefault="00F351C0" w:rsidP="00F351C0">
      <w:pPr>
        <w:pStyle w:val="Paragraphedeliste"/>
        <w:numPr>
          <w:ilvl w:val="0"/>
          <w:numId w:val="14"/>
        </w:numPr>
        <w:spacing w:after="0" w:line="264" w:lineRule="auto"/>
        <w:ind w:left="426" w:hanging="426"/>
        <w:rPr>
          <w:rFonts w:eastAsiaTheme="majorEastAsia" w:cstheme="minorHAnsi"/>
          <w:b/>
          <w:bCs/>
          <w:color w:val="0432FF"/>
          <w:sz w:val="24"/>
          <w:szCs w:val="24"/>
        </w:rPr>
      </w:pPr>
      <w:r w:rsidRPr="00F351C0">
        <w:rPr>
          <w:rStyle w:val="fontstyle01"/>
        </w:rPr>
        <w:br w:type="page"/>
      </w:r>
    </w:p>
    <w:p w14:paraId="76704F85" w14:textId="4298E7E8" w:rsidR="00CE1358" w:rsidRPr="005620C4" w:rsidRDefault="00CE1358" w:rsidP="001A257B">
      <w:pPr>
        <w:pStyle w:val="Titre2"/>
      </w:pPr>
      <w:bookmarkStart w:id="57" w:name="_Toc95686029"/>
      <w:r w:rsidRPr="005620C4">
        <w:lastRenderedPageBreak/>
        <w:t>Bibliographie indicative pour enseignement du BC3</w:t>
      </w:r>
      <w:r w:rsidR="00B57CC4" w:rsidRPr="005620C4">
        <w:t> </w:t>
      </w:r>
      <w:r w:rsidRPr="005620C4">
        <w:t>:</w:t>
      </w:r>
      <w:bookmarkEnd w:id="57"/>
    </w:p>
    <w:p w14:paraId="586572D0" w14:textId="339B9AF6" w:rsidR="00EC3FCC" w:rsidRPr="00EC3FCC" w:rsidRDefault="00EC3FCC" w:rsidP="00EC3FCC">
      <w:pPr>
        <w:jc w:val="both"/>
        <w:rPr>
          <w:b/>
          <w:sz w:val="24"/>
          <w:szCs w:val="24"/>
        </w:rPr>
      </w:pPr>
      <w:r w:rsidRPr="00EC3FCC">
        <w:rPr>
          <w:b/>
          <w:sz w:val="24"/>
          <w:szCs w:val="24"/>
        </w:rPr>
        <w:t>Contribuer à la mise en œuvre de la politique de la structure sur le territoire en vue de concevoir des réponses adaptées aux enjeux de société</w:t>
      </w:r>
    </w:p>
    <w:p w14:paraId="6B5F2303" w14:textId="1FE4D1AE" w:rsidR="005251C8" w:rsidRDefault="005251C8" w:rsidP="005251C8">
      <w:pPr>
        <w:rPr>
          <w:i/>
          <w:sz w:val="24"/>
          <w:szCs w:val="24"/>
        </w:rPr>
      </w:pPr>
      <w:r>
        <w:rPr>
          <w:i/>
          <w:sz w:val="24"/>
          <w:szCs w:val="24"/>
        </w:rPr>
        <w:t>Liste non exhaustive</w:t>
      </w:r>
      <w:r w:rsidR="00EC3FCC">
        <w:rPr>
          <w:i/>
          <w:sz w:val="24"/>
          <w:szCs w:val="24"/>
        </w:rPr>
        <w:t> :</w:t>
      </w:r>
    </w:p>
    <w:p w14:paraId="32D8296F" w14:textId="77777777" w:rsidR="00CE1358" w:rsidRPr="00550E2D" w:rsidRDefault="00CE1358" w:rsidP="00550E2D">
      <w:pPr>
        <w:pStyle w:val="Paragraphedeliste"/>
        <w:numPr>
          <w:ilvl w:val="0"/>
          <w:numId w:val="14"/>
        </w:numPr>
        <w:spacing w:after="0" w:line="264" w:lineRule="auto"/>
        <w:ind w:left="426" w:hanging="426"/>
        <w:rPr>
          <w:rStyle w:val="fontstyle01"/>
          <w:lang w:val="en-US"/>
        </w:rPr>
      </w:pPr>
      <w:r w:rsidRPr="004361FB">
        <w:rPr>
          <w:rStyle w:val="fontstyle01"/>
        </w:rPr>
        <w:t xml:space="preserve">Aubin, E. (2021). Droit de l’aide et de l’action sociales. </w:t>
      </w:r>
      <w:proofErr w:type="spellStart"/>
      <w:r w:rsidRPr="00550E2D">
        <w:rPr>
          <w:rStyle w:val="fontstyle01"/>
          <w:lang w:val="en-US"/>
        </w:rPr>
        <w:t>Gualino</w:t>
      </w:r>
      <w:proofErr w:type="spellEnd"/>
      <w:r w:rsidRPr="00550E2D">
        <w:rPr>
          <w:rStyle w:val="fontstyle01"/>
          <w:lang w:val="en-US"/>
        </w:rPr>
        <w:t xml:space="preserve"> Eds</w:t>
      </w:r>
    </w:p>
    <w:p w14:paraId="111699AD" w14:textId="77777777" w:rsidR="005620C4" w:rsidRPr="00A1531A" w:rsidRDefault="005620C4" w:rsidP="00550E2D">
      <w:pPr>
        <w:spacing w:after="0" w:line="264" w:lineRule="auto"/>
        <w:ind w:left="426" w:hanging="426"/>
        <w:rPr>
          <w:rStyle w:val="fontstyle01"/>
          <w:lang w:val="en-US"/>
        </w:rPr>
      </w:pPr>
    </w:p>
    <w:p w14:paraId="29BA5627" w14:textId="745C397E" w:rsidR="00CE1358" w:rsidRPr="004361FB" w:rsidRDefault="00CE1358" w:rsidP="00550E2D">
      <w:pPr>
        <w:pStyle w:val="Paragraphedeliste"/>
        <w:numPr>
          <w:ilvl w:val="0"/>
          <w:numId w:val="14"/>
        </w:numPr>
        <w:spacing w:after="0" w:line="264" w:lineRule="auto"/>
        <w:ind w:left="426" w:hanging="426"/>
        <w:rPr>
          <w:rStyle w:val="fontstyle01"/>
        </w:rPr>
      </w:pPr>
      <w:proofErr w:type="spellStart"/>
      <w:r w:rsidRPr="00731262">
        <w:rPr>
          <w:rStyle w:val="fontstyle01"/>
        </w:rPr>
        <w:t>Bergemon</w:t>
      </w:r>
      <w:proofErr w:type="spellEnd"/>
      <w:r w:rsidRPr="00731262">
        <w:rPr>
          <w:rStyle w:val="fontstyle01"/>
        </w:rPr>
        <w:t xml:space="preserve">, H. &amp; Castel, P. (2018). </w:t>
      </w:r>
      <w:r w:rsidRPr="004361FB">
        <w:rPr>
          <w:rStyle w:val="fontstyle01"/>
        </w:rPr>
        <w:t xml:space="preserve">Sociologie politique de la santé. PUF </w:t>
      </w:r>
    </w:p>
    <w:p w14:paraId="76776D18" w14:textId="77777777" w:rsidR="005620C4" w:rsidRPr="004361FB" w:rsidRDefault="005620C4" w:rsidP="00550E2D">
      <w:pPr>
        <w:spacing w:after="0" w:line="264" w:lineRule="auto"/>
        <w:ind w:left="426" w:hanging="426"/>
        <w:rPr>
          <w:rStyle w:val="fontstyle01"/>
        </w:rPr>
      </w:pPr>
    </w:p>
    <w:p w14:paraId="6C87CCF0" w14:textId="2B1241EA" w:rsidR="00CE1358" w:rsidRPr="004361FB" w:rsidRDefault="00CE1358" w:rsidP="00550E2D">
      <w:pPr>
        <w:pStyle w:val="Paragraphedeliste"/>
        <w:numPr>
          <w:ilvl w:val="0"/>
          <w:numId w:val="14"/>
        </w:numPr>
        <w:spacing w:after="0" w:line="264" w:lineRule="auto"/>
        <w:ind w:left="426" w:hanging="426"/>
        <w:rPr>
          <w:rStyle w:val="fontstyle01"/>
        </w:rPr>
      </w:pPr>
      <w:r w:rsidRPr="004361FB">
        <w:rPr>
          <w:rStyle w:val="fontstyle01"/>
        </w:rPr>
        <w:t xml:space="preserve">Bras, P-L. &amp; </w:t>
      </w:r>
      <w:proofErr w:type="spellStart"/>
      <w:r w:rsidRPr="004361FB">
        <w:rPr>
          <w:rStyle w:val="fontstyle01"/>
        </w:rPr>
        <w:t>Tabuteau</w:t>
      </w:r>
      <w:proofErr w:type="spellEnd"/>
      <w:r w:rsidRPr="004361FB">
        <w:rPr>
          <w:rStyle w:val="fontstyle01"/>
        </w:rPr>
        <w:t xml:space="preserve">, D. (2021). Les assurances maladies. PUF </w:t>
      </w:r>
    </w:p>
    <w:p w14:paraId="68AEC05C" w14:textId="77777777" w:rsidR="005620C4" w:rsidRPr="004361FB" w:rsidRDefault="005620C4" w:rsidP="00550E2D">
      <w:pPr>
        <w:spacing w:after="0" w:line="264" w:lineRule="auto"/>
        <w:ind w:left="426" w:hanging="426"/>
        <w:rPr>
          <w:rStyle w:val="fontstyle01"/>
        </w:rPr>
      </w:pPr>
    </w:p>
    <w:p w14:paraId="30CE0AED" w14:textId="5EA12FAC" w:rsidR="00CE1358" w:rsidRPr="004361FB" w:rsidRDefault="00CE1358" w:rsidP="00550E2D">
      <w:pPr>
        <w:pStyle w:val="Paragraphedeliste"/>
        <w:numPr>
          <w:ilvl w:val="0"/>
          <w:numId w:val="14"/>
        </w:numPr>
        <w:spacing w:after="0" w:line="264" w:lineRule="auto"/>
        <w:ind w:left="426" w:hanging="426"/>
        <w:rPr>
          <w:rStyle w:val="fontstyle01"/>
        </w:rPr>
      </w:pPr>
      <w:proofErr w:type="spellStart"/>
      <w:r w:rsidRPr="004361FB">
        <w:rPr>
          <w:rStyle w:val="fontstyle01"/>
        </w:rPr>
        <w:t>Faberon</w:t>
      </w:r>
      <w:proofErr w:type="spellEnd"/>
      <w:r w:rsidRPr="004361FB">
        <w:rPr>
          <w:rStyle w:val="fontstyle01"/>
        </w:rPr>
        <w:t>, F. &amp; al. (2018). Le droit de l’aide et de l’action sociale à la croisée des chemins. Editions Cujas</w:t>
      </w:r>
    </w:p>
    <w:p w14:paraId="5F2C9904" w14:textId="77777777" w:rsidR="005620C4" w:rsidRPr="004361FB" w:rsidRDefault="005620C4" w:rsidP="00550E2D">
      <w:pPr>
        <w:spacing w:after="0" w:line="264" w:lineRule="auto"/>
        <w:ind w:left="426" w:hanging="426"/>
        <w:rPr>
          <w:rStyle w:val="fontstyle01"/>
        </w:rPr>
      </w:pPr>
    </w:p>
    <w:p w14:paraId="6B85E3C3" w14:textId="13167253" w:rsidR="00CE1358" w:rsidRPr="004361FB" w:rsidRDefault="00CE1358" w:rsidP="00550E2D">
      <w:pPr>
        <w:pStyle w:val="Paragraphedeliste"/>
        <w:numPr>
          <w:ilvl w:val="0"/>
          <w:numId w:val="14"/>
        </w:numPr>
        <w:spacing w:after="0" w:line="264" w:lineRule="auto"/>
        <w:ind w:left="426" w:hanging="426"/>
        <w:rPr>
          <w:rStyle w:val="fontstyle01"/>
        </w:rPr>
      </w:pPr>
      <w:proofErr w:type="spellStart"/>
      <w:r w:rsidRPr="004361FB">
        <w:rPr>
          <w:rStyle w:val="fontstyle01"/>
        </w:rPr>
        <w:t>Gacoin</w:t>
      </w:r>
      <w:proofErr w:type="spellEnd"/>
      <w:r w:rsidRPr="004361FB">
        <w:rPr>
          <w:rStyle w:val="fontstyle01"/>
        </w:rPr>
        <w:t>, D. (2019). Plateformes de services : enjeux stratégies, repères juridiques. ASH</w:t>
      </w:r>
    </w:p>
    <w:p w14:paraId="0A7F9C7D" w14:textId="77777777" w:rsidR="00CE1358" w:rsidRPr="004361FB" w:rsidRDefault="00CE1358" w:rsidP="00550E2D">
      <w:pPr>
        <w:pStyle w:val="Paragraphedeliste"/>
        <w:numPr>
          <w:ilvl w:val="0"/>
          <w:numId w:val="14"/>
        </w:numPr>
        <w:spacing w:after="0" w:line="264" w:lineRule="auto"/>
        <w:ind w:left="426" w:hanging="426"/>
        <w:rPr>
          <w:rStyle w:val="fontstyle01"/>
        </w:rPr>
      </w:pPr>
      <w:r w:rsidRPr="004361FB">
        <w:rPr>
          <w:rStyle w:val="fontstyle01"/>
        </w:rPr>
        <w:t xml:space="preserve">Hardy, J-P. &amp; al. (2015). L’aide sociale aujourd’hui. (18ème édition). ESF éditeur </w:t>
      </w:r>
    </w:p>
    <w:p w14:paraId="3E4D7CAA" w14:textId="77777777" w:rsidR="005620C4" w:rsidRPr="004361FB" w:rsidRDefault="005620C4" w:rsidP="00550E2D">
      <w:pPr>
        <w:spacing w:after="0" w:line="264" w:lineRule="auto"/>
        <w:ind w:left="426" w:hanging="426"/>
        <w:rPr>
          <w:rStyle w:val="fontstyle01"/>
        </w:rPr>
      </w:pPr>
    </w:p>
    <w:p w14:paraId="5CA32992" w14:textId="4CF71781" w:rsidR="00CE1358" w:rsidRPr="004361FB" w:rsidRDefault="00CE1358" w:rsidP="00550E2D">
      <w:pPr>
        <w:pStyle w:val="Paragraphedeliste"/>
        <w:numPr>
          <w:ilvl w:val="0"/>
          <w:numId w:val="14"/>
        </w:numPr>
        <w:spacing w:after="0" w:line="264" w:lineRule="auto"/>
        <w:ind w:left="426" w:hanging="426"/>
        <w:rPr>
          <w:rStyle w:val="fontstyle01"/>
        </w:rPr>
      </w:pPr>
      <w:r w:rsidRPr="004361FB">
        <w:rPr>
          <w:rStyle w:val="fontstyle01"/>
        </w:rPr>
        <w:t>Jaeger, M. (2020). Guide du secteur social et médico-social. Dunod</w:t>
      </w:r>
    </w:p>
    <w:p w14:paraId="4CCF963A" w14:textId="77777777" w:rsidR="005620C4" w:rsidRPr="004361FB" w:rsidRDefault="005620C4" w:rsidP="00550E2D">
      <w:pPr>
        <w:spacing w:after="0" w:line="264" w:lineRule="auto"/>
        <w:ind w:left="426" w:hanging="426"/>
        <w:rPr>
          <w:rStyle w:val="fontstyle01"/>
        </w:rPr>
      </w:pPr>
    </w:p>
    <w:p w14:paraId="7A7EAEC9" w14:textId="3DB46691" w:rsidR="00CE1358" w:rsidRPr="004361FB" w:rsidRDefault="00CE1358" w:rsidP="00550E2D">
      <w:pPr>
        <w:pStyle w:val="Paragraphedeliste"/>
        <w:numPr>
          <w:ilvl w:val="0"/>
          <w:numId w:val="14"/>
        </w:numPr>
        <w:spacing w:after="0" w:line="264" w:lineRule="auto"/>
        <w:ind w:left="426" w:hanging="426"/>
        <w:rPr>
          <w:rStyle w:val="fontstyle01"/>
        </w:rPr>
      </w:pPr>
      <w:proofErr w:type="spellStart"/>
      <w:r w:rsidRPr="004361FB">
        <w:rPr>
          <w:rStyle w:val="fontstyle01"/>
        </w:rPr>
        <w:t>Löchen</w:t>
      </w:r>
      <w:proofErr w:type="spellEnd"/>
      <w:r w:rsidRPr="004361FB">
        <w:rPr>
          <w:rStyle w:val="fontstyle01"/>
        </w:rPr>
        <w:t>, V. (2021). Comprendre les politiques sociales. (7ème édition). Dunod </w:t>
      </w:r>
    </w:p>
    <w:p w14:paraId="1F36C473" w14:textId="77777777" w:rsidR="005620C4" w:rsidRPr="004361FB" w:rsidRDefault="005620C4" w:rsidP="00550E2D">
      <w:pPr>
        <w:spacing w:after="0" w:line="264" w:lineRule="auto"/>
        <w:ind w:left="426" w:hanging="426"/>
        <w:rPr>
          <w:rStyle w:val="fontstyle01"/>
        </w:rPr>
      </w:pPr>
    </w:p>
    <w:p w14:paraId="690452AC" w14:textId="52C308D5" w:rsidR="00CE1358" w:rsidRPr="004361FB" w:rsidRDefault="00CE1358" w:rsidP="00550E2D">
      <w:pPr>
        <w:pStyle w:val="Paragraphedeliste"/>
        <w:numPr>
          <w:ilvl w:val="0"/>
          <w:numId w:val="14"/>
        </w:numPr>
        <w:spacing w:after="0" w:line="264" w:lineRule="auto"/>
        <w:ind w:left="426" w:hanging="426"/>
        <w:rPr>
          <w:rStyle w:val="fontstyle01"/>
        </w:rPr>
      </w:pPr>
      <w:r w:rsidRPr="004361FB">
        <w:rPr>
          <w:rStyle w:val="fontstyle01"/>
        </w:rPr>
        <w:t>Paugam, S. (2015). Vivre ensemble dans un monde incertain. L’aube </w:t>
      </w:r>
    </w:p>
    <w:p w14:paraId="13B11FF4" w14:textId="77777777" w:rsidR="005620C4" w:rsidRPr="004361FB" w:rsidRDefault="005620C4" w:rsidP="00550E2D">
      <w:pPr>
        <w:pStyle w:val="Notedebasdepage"/>
        <w:spacing w:line="264" w:lineRule="auto"/>
        <w:ind w:left="426" w:hanging="426"/>
        <w:rPr>
          <w:rStyle w:val="fontstyle01"/>
        </w:rPr>
      </w:pPr>
    </w:p>
    <w:p w14:paraId="65E481D9" w14:textId="131B26ED" w:rsidR="00CE1358" w:rsidRPr="004361FB" w:rsidRDefault="00CE1358" w:rsidP="00550E2D">
      <w:pPr>
        <w:pStyle w:val="Notedebasdepage"/>
        <w:numPr>
          <w:ilvl w:val="0"/>
          <w:numId w:val="14"/>
        </w:numPr>
        <w:spacing w:line="264" w:lineRule="auto"/>
        <w:ind w:left="426" w:hanging="426"/>
        <w:rPr>
          <w:rStyle w:val="fontstyle01"/>
        </w:rPr>
      </w:pPr>
      <w:r w:rsidRPr="004361FB">
        <w:rPr>
          <w:rStyle w:val="fontstyle01"/>
        </w:rPr>
        <w:t>Penaud, P. &amp; al.  (2022). Politiques sociales. (5ème édition). Dalloz</w:t>
      </w:r>
    </w:p>
    <w:p w14:paraId="256E0DCF" w14:textId="77777777" w:rsidR="005620C4" w:rsidRPr="004361FB" w:rsidRDefault="005620C4" w:rsidP="00550E2D">
      <w:pPr>
        <w:pStyle w:val="Notedebasdepage"/>
        <w:spacing w:line="264" w:lineRule="auto"/>
        <w:ind w:left="426" w:hanging="426"/>
        <w:rPr>
          <w:rStyle w:val="fontstyle01"/>
        </w:rPr>
      </w:pPr>
    </w:p>
    <w:p w14:paraId="0A565B38" w14:textId="0D237C8E" w:rsidR="00CE1358" w:rsidRPr="004361FB" w:rsidRDefault="00CE1358" w:rsidP="00550E2D">
      <w:pPr>
        <w:pStyle w:val="Notedebasdepage"/>
        <w:numPr>
          <w:ilvl w:val="0"/>
          <w:numId w:val="14"/>
        </w:numPr>
        <w:spacing w:line="264" w:lineRule="auto"/>
        <w:ind w:left="426" w:hanging="426"/>
        <w:rPr>
          <w:rStyle w:val="fontstyle01"/>
        </w:rPr>
      </w:pPr>
      <w:proofErr w:type="spellStart"/>
      <w:r w:rsidRPr="004361FB">
        <w:rPr>
          <w:rStyle w:val="fontstyle01"/>
        </w:rPr>
        <w:t>Peroz</w:t>
      </w:r>
      <w:proofErr w:type="spellEnd"/>
      <w:r w:rsidRPr="004361FB">
        <w:rPr>
          <w:rStyle w:val="fontstyle01"/>
        </w:rPr>
        <w:t>, J.D. (2021).</w:t>
      </w:r>
      <w:r w:rsidR="00B57CC4" w:rsidRPr="004361FB">
        <w:rPr>
          <w:rStyle w:val="fontstyle01"/>
        </w:rPr>
        <w:t xml:space="preserve"> </w:t>
      </w:r>
      <w:r w:rsidRPr="004361FB">
        <w:rPr>
          <w:rStyle w:val="fontstyle01"/>
        </w:rPr>
        <w:t>Les politiques sociales en France. (4ème édition). Dunod </w:t>
      </w:r>
    </w:p>
    <w:p w14:paraId="4E202298" w14:textId="77777777" w:rsidR="005620C4" w:rsidRPr="004361FB" w:rsidRDefault="005620C4" w:rsidP="00550E2D">
      <w:pPr>
        <w:spacing w:after="0" w:line="264" w:lineRule="auto"/>
        <w:ind w:left="426" w:hanging="426"/>
        <w:rPr>
          <w:rStyle w:val="fontstyle01"/>
        </w:rPr>
      </w:pPr>
    </w:p>
    <w:p w14:paraId="2DF630B6" w14:textId="0A1476D9" w:rsidR="00CE1358" w:rsidRPr="004361FB" w:rsidRDefault="00CE1358" w:rsidP="00550E2D">
      <w:pPr>
        <w:pStyle w:val="Paragraphedeliste"/>
        <w:numPr>
          <w:ilvl w:val="0"/>
          <w:numId w:val="14"/>
        </w:numPr>
        <w:spacing w:after="0" w:line="264" w:lineRule="auto"/>
        <w:ind w:left="426" w:hanging="426"/>
        <w:rPr>
          <w:rStyle w:val="fontstyle01"/>
        </w:rPr>
      </w:pPr>
      <w:proofErr w:type="spellStart"/>
      <w:r w:rsidRPr="004361FB">
        <w:rPr>
          <w:rStyle w:val="fontstyle01"/>
        </w:rPr>
        <w:t>Priou</w:t>
      </w:r>
      <w:proofErr w:type="spellEnd"/>
      <w:r w:rsidRPr="004361FB">
        <w:rPr>
          <w:rStyle w:val="fontstyle01"/>
        </w:rPr>
        <w:t xml:space="preserve">, J. &amp; </w:t>
      </w:r>
      <w:proofErr w:type="spellStart"/>
      <w:r w:rsidRPr="004361FB">
        <w:rPr>
          <w:rStyle w:val="fontstyle01"/>
        </w:rPr>
        <w:t>Demoustier</w:t>
      </w:r>
      <w:proofErr w:type="spellEnd"/>
      <w:r w:rsidRPr="004361FB">
        <w:rPr>
          <w:rStyle w:val="fontstyle01"/>
        </w:rPr>
        <w:t>, S. (2019). Institutions et organisation de l</w:t>
      </w:r>
      <w:r w:rsidR="00B57CC4" w:rsidRPr="004361FB">
        <w:rPr>
          <w:rStyle w:val="fontstyle01"/>
        </w:rPr>
        <w:t>’</w:t>
      </w:r>
      <w:r w:rsidRPr="004361FB">
        <w:rPr>
          <w:rStyle w:val="fontstyle01"/>
        </w:rPr>
        <w:t>action sociale et médico-sociale. (5ème</w:t>
      </w:r>
      <w:r w:rsidR="00B57CC4" w:rsidRPr="004361FB">
        <w:rPr>
          <w:rStyle w:val="fontstyle01"/>
        </w:rPr>
        <w:t> </w:t>
      </w:r>
      <w:r w:rsidRPr="004361FB">
        <w:rPr>
          <w:rStyle w:val="fontstyle01"/>
        </w:rPr>
        <w:t>édition). Dunod </w:t>
      </w:r>
    </w:p>
    <w:p w14:paraId="328B39F9" w14:textId="77777777" w:rsidR="005620C4" w:rsidRPr="004361FB" w:rsidRDefault="005620C4" w:rsidP="00550E2D">
      <w:pPr>
        <w:spacing w:after="0" w:line="264" w:lineRule="auto"/>
        <w:ind w:left="426" w:hanging="426"/>
        <w:rPr>
          <w:rStyle w:val="fontstyle01"/>
        </w:rPr>
      </w:pPr>
    </w:p>
    <w:p w14:paraId="58B786E4" w14:textId="41DC1129" w:rsidR="00CE1358" w:rsidRPr="004361FB" w:rsidRDefault="00CE1358" w:rsidP="00550E2D">
      <w:pPr>
        <w:pStyle w:val="Paragraphedeliste"/>
        <w:numPr>
          <w:ilvl w:val="0"/>
          <w:numId w:val="14"/>
        </w:numPr>
        <w:spacing w:after="0" w:line="264" w:lineRule="auto"/>
        <w:ind w:left="426" w:hanging="426"/>
        <w:rPr>
          <w:rStyle w:val="fontstyle01"/>
        </w:rPr>
      </w:pPr>
      <w:proofErr w:type="spellStart"/>
      <w:r w:rsidRPr="004361FB">
        <w:rPr>
          <w:rStyle w:val="fontstyle01"/>
        </w:rPr>
        <w:t>Rayssiguier</w:t>
      </w:r>
      <w:proofErr w:type="spellEnd"/>
      <w:r w:rsidRPr="004361FB">
        <w:rPr>
          <w:rStyle w:val="fontstyle01"/>
        </w:rPr>
        <w:t xml:space="preserve">, Y.R. &amp; </w:t>
      </w:r>
      <w:proofErr w:type="spellStart"/>
      <w:r w:rsidRPr="004361FB">
        <w:rPr>
          <w:rStyle w:val="fontstyle01"/>
        </w:rPr>
        <w:t>Huteau</w:t>
      </w:r>
      <w:proofErr w:type="spellEnd"/>
      <w:r w:rsidRPr="004361FB">
        <w:rPr>
          <w:rStyle w:val="fontstyle01"/>
        </w:rPr>
        <w:t xml:space="preserve">, G. (2018). Politiques sociales et de santé, comprendre pour agir. (3ème édition). Presses de l’EHESP  </w:t>
      </w:r>
    </w:p>
    <w:p w14:paraId="69EA46B5" w14:textId="77777777" w:rsidR="005620C4" w:rsidRPr="004361FB" w:rsidRDefault="005620C4" w:rsidP="00550E2D">
      <w:pPr>
        <w:spacing w:after="0" w:line="264" w:lineRule="auto"/>
        <w:ind w:left="426" w:hanging="426"/>
        <w:rPr>
          <w:rStyle w:val="fontstyle01"/>
        </w:rPr>
      </w:pPr>
    </w:p>
    <w:p w14:paraId="13BEAB54" w14:textId="31BF88D2" w:rsidR="00CE1358" w:rsidRDefault="00CE1358" w:rsidP="00550E2D">
      <w:pPr>
        <w:pStyle w:val="Paragraphedeliste"/>
        <w:numPr>
          <w:ilvl w:val="0"/>
          <w:numId w:val="14"/>
        </w:numPr>
        <w:spacing w:after="0" w:line="264" w:lineRule="auto"/>
        <w:ind w:left="426" w:hanging="426"/>
        <w:rPr>
          <w:rStyle w:val="fontstyle01"/>
        </w:rPr>
      </w:pPr>
      <w:proofErr w:type="spellStart"/>
      <w:r w:rsidRPr="004361FB">
        <w:rPr>
          <w:rStyle w:val="fontstyle01"/>
        </w:rPr>
        <w:t>Savidan</w:t>
      </w:r>
      <w:proofErr w:type="spellEnd"/>
      <w:r w:rsidRPr="004361FB">
        <w:rPr>
          <w:rStyle w:val="fontstyle01"/>
        </w:rPr>
        <w:t>, P. (2018). Dictionnaire des inégalités et de la justice sociale. PUF </w:t>
      </w:r>
    </w:p>
    <w:p w14:paraId="1BF0A4DA" w14:textId="77777777" w:rsidR="00550E2D" w:rsidRPr="004361FB" w:rsidRDefault="00550E2D" w:rsidP="00550E2D">
      <w:pPr>
        <w:spacing w:after="0" w:line="264" w:lineRule="auto"/>
        <w:rPr>
          <w:rStyle w:val="fontstyle01"/>
        </w:rPr>
      </w:pPr>
    </w:p>
    <w:p w14:paraId="14BF6878" w14:textId="760EC4FD" w:rsidR="00CE1358" w:rsidRDefault="00CE1358" w:rsidP="00550E2D">
      <w:pPr>
        <w:pStyle w:val="Notedebasdepage"/>
        <w:numPr>
          <w:ilvl w:val="0"/>
          <w:numId w:val="14"/>
        </w:numPr>
        <w:spacing w:line="264" w:lineRule="auto"/>
        <w:ind w:left="426" w:hanging="426"/>
        <w:rPr>
          <w:rStyle w:val="fontstyle01"/>
        </w:rPr>
      </w:pPr>
      <w:r w:rsidRPr="004361FB">
        <w:rPr>
          <w:rStyle w:val="fontstyle01"/>
        </w:rPr>
        <w:t>Van de Velde C. (2015). Sociologie des âges de la vie. Armand Colin </w:t>
      </w:r>
    </w:p>
    <w:p w14:paraId="2FA81499" w14:textId="2707B06B" w:rsidR="002164D3" w:rsidRDefault="002164D3" w:rsidP="00550E2D">
      <w:pPr>
        <w:pStyle w:val="Notedebasdepage"/>
        <w:spacing w:line="264" w:lineRule="auto"/>
        <w:rPr>
          <w:rStyle w:val="fontstyle01"/>
        </w:rPr>
      </w:pPr>
    </w:p>
    <w:p w14:paraId="6D07B782" w14:textId="0AC42FED" w:rsidR="002164D3" w:rsidRDefault="002164D3">
      <w:pPr>
        <w:rPr>
          <w:rStyle w:val="fontstyle01"/>
        </w:rPr>
      </w:pPr>
      <w:r>
        <w:rPr>
          <w:rStyle w:val="fontstyle01"/>
        </w:rPr>
        <w:br w:type="page"/>
      </w:r>
    </w:p>
    <w:p w14:paraId="7F281F99" w14:textId="115FFA66" w:rsidR="002164D3" w:rsidRPr="005620C4" w:rsidRDefault="002164D3" w:rsidP="001A257B">
      <w:pPr>
        <w:pStyle w:val="Titre2"/>
      </w:pPr>
      <w:bookmarkStart w:id="58" w:name="_Toc95686030"/>
      <w:r w:rsidRPr="005620C4">
        <w:lastRenderedPageBreak/>
        <w:t xml:space="preserve">Bibliographie </w:t>
      </w:r>
      <w:r w:rsidR="005251C8">
        <w:t xml:space="preserve">et sitographie </w:t>
      </w:r>
      <w:r w:rsidRPr="005620C4">
        <w:t>indicative</w:t>
      </w:r>
      <w:r w:rsidR="005251C8">
        <w:t>s</w:t>
      </w:r>
      <w:r w:rsidRPr="005620C4">
        <w:t xml:space="preserve"> pour enseignement du BC</w:t>
      </w:r>
      <w:r w:rsidR="00F123DF">
        <w:t>4</w:t>
      </w:r>
      <w:r w:rsidRPr="005620C4">
        <w:t> :</w:t>
      </w:r>
      <w:bookmarkEnd w:id="58"/>
    </w:p>
    <w:p w14:paraId="073C7711" w14:textId="77777777" w:rsidR="00EC3FCC" w:rsidRDefault="00EC3FCC" w:rsidP="00EC3FCC">
      <w:pPr>
        <w:jc w:val="both"/>
        <w:rPr>
          <w:b/>
          <w:sz w:val="24"/>
          <w:szCs w:val="24"/>
        </w:rPr>
      </w:pPr>
      <w:r w:rsidRPr="00EC3FCC">
        <w:rPr>
          <w:b/>
          <w:sz w:val="24"/>
          <w:szCs w:val="24"/>
        </w:rPr>
        <w:t xml:space="preserve">Collaborer à la gestion de la structure et du service en vue de s’adapter à l’évolution prévisible des métiers et promouvoir la qualité de vie au travail </w:t>
      </w:r>
    </w:p>
    <w:p w14:paraId="45A97F5B" w14:textId="22AFB2D3" w:rsidR="005251C8" w:rsidRPr="00EC3FCC" w:rsidRDefault="005251C8" w:rsidP="00EC3FCC">
      <w:pPr>
        <w:jc w:val="both"/>
        <w:rPr>
          <w:i/>
          <w:sz w:val="24"/>
          <w:szCs w:val="24"/>
        </w:rPr>
      </w:pPr>
      <w:r w:rsidRPr="00EC3FCC">
        <w:rPr>
          <w:i/>
          <w:sz w:val="24"/>
          <w:szCs w:val="24"/>
        </w:rPr>
        <w:t>Liste non exhaustive</w:t>
      </w:r>
      <w:r w:rsidR="00EC3FCC">
        <w:rPr>
          <w:i/>
          <w:sz w:val="24"/>
          <w:szCs w:val="24"/>
        </w:rPr>
        <w:t> :</w:t>
      </w:r>
    </w:p>
    <w:p w14:paraId="189EE8B4" w14:textId="769C3633"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de BTS GPME Domaine activité 1 – Gérer les relations avec les clients et les fournisseurs de la PME</w:t>
      </w:r>
    </w:p>
    <w:p w14:paraId="2351FA43" w14:textId="77777777" w:rsidR="002164D3" w:rsidRPr="002164D3" w:rsidRDefault="002164D3" w:rsidP="00550E2D">
      <w:pPr>
        <w:pStyle w:val="Notedebasdepage"/>
        <w:spacing w:line="264" w:lineRule="auto"/>
        <w:ind w:left="426"/>
        <w:rPr>
          <w:rStyle w:val="fontstyle01"/>
        </w:rPr>
      </w:pPr>
    </w:p>
    <w:p w14:paraId="1AFAB103" w14:textId="61D82967"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de BTS GPME Domaine activité 2 - Participer à la gestion des risques de la PME</w:t>
      </w:r>
    </w:p>
    <w:p w14:paraId="1E657D4F" w14:textId="77777777" w:rsidR="002164D3" w:rsidRPr="002164D3" w:rsidRDefault="002164D3" w:rsidP="00550E2D">
      <w:pPr>
        <w:pStyle w:val="Notedebasdepage"/>
        <w:spacing w:line="264" w:lineRule="auto"/>
        <w:ind w:left="426"/>
        <w:rPr>
          <w:rStyle w:val="fontstyle01"/>
        </w:rPr>
      </w:pPr>
    </w:p>
    <w:p w14:paraId="36850289" w14:textId="3CB93D65"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de BTS GPME Domaine activité 3 – Gérer le personnel et contribuer à la gestion de ressources humaines</w:t>
      </w:r>
    </w:p>
    <w:p w14:paraId="27BF1C82" w14:textId="77777777" w:rsidR="002164D3" w:rsidRPr="002164D3" w:rsidRDefault="002164D3" w:rsidP="00550E2D">
      <w:pPr>
        <w:pStyle w:val="Notedebasdepage"/>
        <w:spacing w:line="264" w:lineRule="auto"/>
        <w:ind w:left="426"/>
        <w:rPr>
          <w:rStyle w:val="fontstyle01"/>
        </w:rPr>
      </w:pPr>
    </w:p>
    <w:p w14:paraId="69B57FCA" w14:textId="29751187"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BTS GPME Domaine Activité 4 – Soutenir le fonctionnement et le développement de la PME 1ère et 2nde année</w:t>
      </w:r>
    </w:p>
    <w:p w14:paraId="72F45D0B" w14:textId="77777777" w:rsidR="002164D3" w:rsidRPr="002164D3" w:rsidRDefault="002164D3" w:rsidP="00550E2D">
      <w:pPr>
        <w:pStyle w:val="Notedebasdepage"/>
        <w:spacing w:line="264" w:lineRule="auto"/>
        <w:ind w:left="426"/>
        <w:rPr>
          <w:rStyle w:val="fontstyle01"/>
        </w:rPr>
      </w:pPr>
    </w:p>
    <w:p w14:paraId="23A26815" w14:textId="0B2E269D"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BTS SAM – Domaine activité 3 - Collaboration à la gestion des ressources humaines 1ère et 2nde années</w:t>
      </w:r>
    </w:p>
    <w:p w14:paraId="287FB57D" w14:textId="77777777" w:rsidR="002164D3" w:rsidRPr="002164D3" w:rsidRDefault="002164D3" w:rsidP="00550E2D">
      <w:pPr>
        <w:pStyle w:val="Notedebasdepage"/>
        <w:spacing w:line="264" w:lineRule="auto"/>
        <w:ind w:left="426"/>
        <w:rPr>
          <w:rStyle w:val="fontstyle01"/>
        </w:rPr>
      </w:pPr>
    </w:p>
    <w:p w14:paraId="4662374E" w14:textId="048BFBDA"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BTS CG P1 - Contrôle et traitement comptable des opérations commerciales</w:t>
      </w:r>
    </w:p>
    <w:p w14:paraId="40F07C55" w14:textId="77777777" w:rsidR="002164D3" w:rsidRPr="002164D3" w:rsidRDefault="002164D3" w:rsidP="00550E2D">
      <w:pPr>
        <w:pStyle w:val="Notedebasdepage"/>
        <w:spacing w:line="264" w:lineRule="auto"/>
        <w:ind w:left="426"/>
        <w:rPr>
          <w:rStyle w:val="fontstyle01"/>
        </w:rPr>
      </w:pPr>
    </w:p>
    <w:p w14:paraId="64DEB047" w14:textId="0949911F"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BTS CG P2 - Contrôle et traitement comptable des opérations commerciales</w:t>
      </w:r>
    </w:p>
    <w:p w14:paraId="4E1D871B" w14:textId="77777777" w:rsidR="002164D3" w:rsidRPr="002164D3" w:rsidRDefault="002164D3" w:rsidP="00550E2D">
      <w:pPr>
        <w:pStyle w:val="Notedebasdepage"/>
        <w:spacing w:line="264" w:lineRule="auto"/>
        <w:ind w:left="426"/>
        <w:rPr>
          <w:rStyle w:val="fontstyle01"/>
        </w:rPr>
      </w:pPr>
    </w:p>
    <w:p w14:paraId="5DD5058D" w14:textId="66510B35"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BTS CG P4 - Gestion des relations sociales</w:t>
      </w:r>
    </w:p>
    <w:p w14:paraId="5042DDE5" w14:textId="77777777" w:rsidR="002164D3" w:rsidRPr="002164D3" w:rsidRDefault="002164D3" w:rsidP="00550E2D">
      <w:pPr>
        <w:pStyle w:val="Notedebasdepage"/>
        <w:spacing w:line="264" w:lineRule="auto"/>
        <w:ind w:left="426"/>
        <w:rPr>
          <w:rStyle w:val="fontstyle01"/>
        </w:rPr>
      </w:pPr>
    </w:p>
    <w:p w14:paraId="304774B5" w14:textId="4E27CBE4"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BTS CG P5 - Analyse et prévision de l’activité</w:t>
      </w:r>
    </w:p>
    <w:p w14:paraId="4055076A" w14:textId="77777777" w:rsidR="002164D3" w:rsidRPr="002164D3" w:rsidRDefault="002164D3" w:rsidP="00550E2D">
      <w:pPr>
        <w:pStyle w:val="Notedebasdepage"/>
        <w:spacing w:line="264" w:lineRule="auto"/>
        <w:ind w:left="426"/>
        <w:rPr>
          <w:rStyle w:val="fontstyle01"/>
        </w:rPr>
      </w:pPr>
    </w:p>
    <w:p w14:paraId="190A482C" w14:textId="67C5C949"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Ouvrages BTS CG P6 - Analyse de la situation financière</w:t>
      </w:r>
    </w:p>
    <w:p w14:paraId="3A7F9195" w14:textId="77777777" w:rsidR="002164D3" w:rsidRPr="002164D3" w:rsidRDefault="002164D3" w:rsidP="00550E2D">
      <w:pPr>
        <w:pStyle w:val="Notedebasdepage"/>
        <w:spacing w:line="264" w:lineRule="auto"/>
        <w:ind w:left="426"/>
        <w:rPr>
          <w:rStyle w:val="fontstyle01"/>
        </w:rPr>
      </w:pPr>
    </w:p>
    <w:p w14:paraId="611A9336" w14:textId="7370D4CE" w:rsidR="00731262" w:rsidRDefault="002164D3" w:rsidP="00731262">
      <w:pPr>
        <w:pStyle w:val="Notedebasdepage"/>
        <w:numPr>
          <w:ilvl w:val="0"/>
          <w:numId w:val="14"/>
        </w:numPr>
        <w:spacing w:line="264" w:lineRule="auto"/>
        <w:ind w:left="426" w:hanging="426"/>
        <w:rPr>
          <w:rStyle w:val="fontstyle01"/>
        </w:rPr>
      </w:pPr>
      <w:r w:rsidRPr="002164D3">
        <w:rPr>
          <w:rStyle w:val="fontstyle01"/>
        </w:rPr>
        <w:t>Ouvrages BT MCO - Domaine 3 Gestion opérationnelle</w:t>
      </w:r>
    </w:p>
    <w:p w14:paraId="4AA0E3CA" w14:textId="77777777" w:rsidR="00731262" w:rsidRDefault="00731262" w:rsidP="00731262">
      <w:pPr>
        <w:pStyle w:val="Notedebasdepage"/>
        <w:spacing w:line="264" w:lineRule="auto"/>
        <w:rPr>
          <w:rStyle w:val="fontstyle01"/>
        </w:rPr>
      </w:pPr>
    </w:p>
    <w:p w14:paraId="79C09A91" w14:textId="0EEF3519" w:rsidR="002164D3" w:rsidRPr="002164D3" w:rsidRDefault="00731262" w:rsidP="00550E2D">
      <w:pPr>
        <w:pStyle w:val="Notedebasdepage"/>
        <w:numPr>
          <w:ilvl w:val="0"/>
          <w:numId w:val="14"/>
        </w:numPr>
        <w:spacing w:line="264" w:lineRule="auto"/>
        <w:ind w:left="426" w:hanging="426"/>
        <w:rPr>
          <w:rStyle w:val="fontstyle01"/>
        </w:rPr>
      </w:pPr>
      <w:proofErr w:type="spellStart"/>
      <w:r>
        <w:rPr>
          <w:rStyle w:val="fontstyle01"/>
        </w:rPr>
        <w:t>Moulaire</w:t>
      </w:r>
      <w:proofErr w:type="spellEnd"/>
      <w:r>
        <w:rPr>
          <w:rStyle w:val="fontstyle01"/>
        </w:rPr>
        <w:t xml:space="preserve">, M. (2020). </w:t>
      </w:r>
      <w:r w:rsidR="002164D3" w:rsidRPr="002164D3">
        <w:rPr>
          <w:rStyle w:val="fontstyle01"/>
        </w:rPr>
        <w:t>Pratiquer la RSE dans le secteur social et médico-social – Collection les guides DIRECTIONS</w:t>
      </w:r>
      <w:r>
        <w:rPr>
          <w:rStyle w:val="fontstyle01"/>
        </w:rPr>
        <w:t xml:space="preserve">. ESF </w:t>
      </w:r>
      <w:proofErr w:type="spellStart"/>
      <w:r>
        <w:rPr>
          <w:rStyle w:val="fontstyle01"/>
        </w:rPr>
        <w:t>Legislative</w:t>
      </w:r>
      <w:proofErr w:type="spellEnd"/>
    </w:p>
    <w:p w14:paraId="6CF69E6A" w14:textId="77777777" w:rsidR="002164D3" w:rsidRPr="002164D3" w:rsidRDefault="002164D3" w:rsidP="00550E2D">
      <w:pPr>
        <w:pStyle w:val="Notedebasdepage"/>
        <w:spacing w:line="264" w:lineRule="auto"/>
        <w:ind w:left="426"/>
        <w:rPr>
          <w:rStyle w:val="fontstyle01"/>
        </w:rPr>
      </w:pPr>
    </w:p>
    <w:p w14:paraId="4C283E85" w14:textId="402EE0EC" w:rsidR="002164D3" w:rsidRPr="002164D3" w:rsidRDefault="00731262" w:rsidP="00550E2D">
      <w:pPr>
        <w:pStyle w:val="Notedebasdepage"/>
        <w:numPr>
          <w:ilvl w:val="0"/>
          <w:numId w:val="14"/>
        </w:numPr>
        <w:spacing w:line="264" w:lineRule="auto"/>
        <w:ind w:left="426" w:hanging="426"/>
        <w:rPr>
          <w:rStyle w:val="fontstyle01"/>
        </w:rPr>
      </w:pPr>
      <w:r w:rsidRPr="002164D3">
        <w:rPr>
          <w:rStyle w:val="fontstyle01"/>
        </w:rPr>
        <w:t>Peretti</w:t>
      </w:r>
      <w:r>
        <w:rPr>
          <w:rStyle w:val="fontstyle01"/>
        </w:rPr>
        <w:t>, JM. (2020).</w:t>
      </w:r>
      <w:r w:rsidRPr="002164D3">
        <w:rPr>
          <w:rStyle w:val="fontstyle01"/>
        </w:rPr>
        <w:t xml:space="preserve"> </w:t>
      </w:r>
      <w:r w:rsidR="002164D3" w:rsidRPr="002164D3">
        <w:rPr>
          <w:rStyle w:val="fontstyle01"/>
        </w:rPr>
        <w:t>Gestion des Ressources Humaines</w:t>
      </w:r>
      <w:r>
        <w:rPr>
          <w:rStyle w:val="fontstyle01"/>
        </w:rPr>
        <w:t xml:space="preserve">. </w:t>
      </w:r>
      <w:r w:rsidR="002164D3" w:rsidRPr="002164D3">
        <w:rPr>
          <w:rStyle w:val="fontstyle01"/>
        </w:rPr>
        <w:t>Vuibert</w:t>
      </w:r>
    </w:p>
    <w:p w14:paraId="3EF35174" w14:textId="77777777" w:rsidR="002164D3" w:rsidRPr="002164D3" w:rsidRDefault="002164D3" w:rsidP="00550E2D">
      <w:pPr>
        <w:pStyle w:val="Notedebasdepage"/>
        <w:spacing w:line="264" w:lineRule="auto"/>
        <w:ind w:left="426"/>
        <w:rPr>
          <w:rStyle w:val="fontstyle01"/>
        </w:rPr>
      </w:pPr>
    </w:p>
    <w:p w14:paraId="1788A084" w14:textId="4A56282B" w:rsidR="002164D3" w:rsidRPr="002164D3" w:rsidRDefault="002164D3" w:rsidP="00550E2D">
      <w:pPr>
        <w:pStyle w:val="Notedebasdepage"/>
        <w:numPr>
          <w:ilvl w:val="0"/>
          <w:numId w:val="14"/>
        </w:numPr>
        <w:spacing w:line="264" w:lineRule="auto"/>
        <w:ind w:left="426" w:hanging="426"/>
        <w:rPr>
          <w:rStyle w:val="fontstyle01"/>
        </w:rPr>
      </w:pPr>
      <w:r w:rsidRPr="002164D3">
        <w:rPr>
          <w:rStyle w:val="fontstyle01"/>
        </w:rPr>
        <w:t>https://solidarites-sante.gouv.fr/prevention-en-sante/sante-et-travail/observatoireQVT/</w:t>
      </w:r>
    </w:p>
    <w:p w14:paraId="6F82A577" w14:textId="77777777" w:rsidR="002164D3" w:rsidRPr="002164D3" w:rsidRDefault="002164D3" w:rsidP="00550E2D">
      <w:pPr>
        <w:pStyle w:val="Notedebasdepage"/>
        <w:spacing w:line="264" w:lineRule="auto"/>
        <w:ind w:left="426"/>
        <w:rPr>
          <w:rStyle w:val="fontstyle01"/>
        </w:rPr>
      </w:pPr>
    </w:p>
    <w:p w14:paraId="72FBE744" w14:textId="664FC96B" w:rsidR="002164D3" w:rsidRDefault="002164D3" w:rsidP="00550E2D">
      <w:pPr>
        <w:pStyle w:val="Notedebasdepage"/>
        <w:numPr>
          <w:ilvl w:val="0"/>
          <w:numId w:val="14"/>
        </w:numPr>
        <w:spacing w:line="264" w:lineRule="auto"/>
        <w:ind w:left="426" w:hanging="426"/>
        <w:rPr>
          <w:rStyle w:val="fontstyle01"/>
        </w:rPr>
      </w:pPr>
      <w:r w:rsidRPr="002164D3">
        <w:rPr>
          <w:rStyle w:val="fontstyle01"/>
        </w:rPr>
        <w:t>https://www.weka.fr/ressources-documentaires/ressources-humaines/</w:t>
      </w:r>
    </w:p>
    <w:p w14:paraId="519A0580" w14:textId="77777777" w:rsidR="00617534" w:rsidRPr="004361FB" w:rsidRDefault="00617534" w:rsidP="002164D3">
      <w:pPr>
        <w:pStyle w:val="Notedebasdepage"/>
        <w:spacing w:line="264" w:lineRule="auto"/>
        <w:rPr>
          <w:rStyle w:val="fontstyle01"/>
        </w:rPr>
      </w:pPr>
    </w:p>
    <w:p w14:paraId="73CE452C" w14:textId="77777777" w:rsidR="002164D3" w:rsidRDefault="002164D3">
      <w:pPr>
        <w:rPr>
          <w:rFonts w:eastAsiaTheme="majorEastAsia" w:cstheme="minorHAnsi"/>
          <w:b/>
          <w:bCs/>
          <w:color w:val="0432FF"/>
          <w:sz w:val="24"/>
          <w:szCs w:val="24"/>
        </w:rPr>
      </w:pPr>
      <w:r>
        <w:br w:type="page"/>
      </w:r>
    </w:p>
    <w:p w14:paraId="38369D12" w14:textId="1DEEF8DF" w:rsidR="00E07571" w:rsidRPr="005620C4" w:rsidRDefault="00875D17" w:rsidP="001A257B">
      <w:pPr>
        <w:pStyle w:val="Titre2"/>
      </w:pPr>
      <w:bookmarkStart w:id="59" w:name="_Toc95686031"/>
      <w:r w:rsidRPr="005620C4">
        <w:lastRenderedPageBreak/>
        <w:t>S</w:t>
      </w:r>
      <w:r w:rsidR="00E07571" w:rsidRPr="005620C4">
        <w:t>i</w:t>
      </w:r>
      <w:r w:rsidRPr="005620C4">
        <w:t>t</w:t>
      </w:r>
      <w:r w:rsidR="00E07571" w:rsidRPr="005620C4">
        <w:t>ographie</w:t>
      </w:r>
      <w:r w:rsidR="00AB4EDF" w:rsidRPr="005620C4">
        <w:t> </w:t>
      </w:r>
      <w:r w:rsidR="00366348" w:rsidRPr="005620C4">
        <w:t>spécialisée :</w:t>
      </w:r>
      <w:bookmarkEnd w:id="59"/>
    </w:p>
    <w:p w14:paraId="47C6314A" w14:textId="77777777" w:rsidR="00E31C2E" w:rsidRDefault="00E31C2E" w:rsidP="00E31C2E">
      <w:r>
        <w:rPr>
          <w:sz w:val="20"/>
          <w:szCs w:val="20"/>
        </w:rPr>
        <w:t>Annexe 1. Ressources proposées par l’UCANSS</w:t>
      </w:r>
    </w:p>
    <w:p w14:paraId="195DBD46" w14:textId="77777777" w:rsidR="00E31C2E" w:rsidRDefault="00E31C2E" w:rsidP="00E31C2E">
      <w:r>
        <w:rPr>
          <w:sz w:val="20"/>
          <w:szCs w:val="20"/>
        </w:rPr>
        <w:t>Annexe 2. Ressources proposées par l’INRS</w:t>
      </w:r>
    </w:p>
    <w:p w14:paraId="0382DBD0" w14:textId="77777777" w:rsidR="002017AF" w:rsidRPr="005620C4" w:rsidRDefault="002017AF" w:rsidP="004A5A50">
      <w:pPr>
        <w:rPr>
          <w:rFonts w:cstheme="minorHAnsi"/>
          <w:sz w:val="24"/>
          <w:szCs w:val="24"/>
        </w:rPr>
      </w:pPr>
    </w:p>
    <w:sectPr w:rsidR="002017AF" w:rsidRPr="005620C4" w:rsidSect="0003785D">
      <w:footerReference w:type="default" r:id="rId33"/>
      <w:pgSz w:w="11906" w:h="16838"/>
      <w:pgMar w:top="851" w:right="1418" w:bottom="85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4E1F1" w14:textId="77777777" w:rsidR="00F541ED" w:rsidRDefault="00F541ED" w:rsidP="002973A7">
      <w:pPr>
        <w:spacing w:after="0" w:line="240" w:lineRule="auto"/>
      </w:pPr>
      <w:r>
        <w:separator/>
      </w:r>
    </w:p>
  </w:endnote>
  <w:endnote w:type="continuationSeparator" w:id="0">
    <w:p w14:paraId="4DA01A09" w14:textId="77777777" w:rsidR="00F541ED" w:rsidRDefault="00F541ED" w:rsidP="00297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Corps)">
    <w:altName w:val="Calibri"/>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Webdings">
    <w:panose1 w:val="05030102010509060703"/>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2EC8" w14:textId="0DA7B868" w:rsidR="00D71007" w:rsidRPr="00E749C1" w:rsidRDefault="00D71007" w:rsidP="00A24913">
    <w:pPr>
      <w:pStyle w:val="Pieddepage"/>
      <w:pBdr>
        <w:top w:val="single" w:sz="4" w:space="0" w:color="000000"/>
      </w:pBdr>
      <w:tabs>
        <w:tab w:val="clear" w:pos="4536"/>
        <w:tab w:val="clear" w:pos="9072"/>
        <w:tab w:val="right" w:pos="10466"/>
      </w:tabs>
      <w:rPr>
        <w:rFonts w:cstheme="minorHAnsi"/>
        <w:sz w:val="18"/>
        <w:szCs w:val="18"/>
      </w:rPr>
    </w:pPr>
    <w:r w:rsidRPr="00E749C1">
      <w:rPr>
        <w:rFonts w:cstheme="minorHAnsi"/>
        <w:sz w:val="18"/>
        <w:szCs w:val="18"/>
      </w:rPr>
      <w:t>GAP – BTS SP3S mars 2022</w:t>
    </w:r>
    <w:r w:rsidRPr="00E749C1">
      <w:rPr>
        <w:rFonts w:cstheme="minorHAnsi"/>
        <w:sz w:val="18"/>
        <w:szCs w:val="18"/>
      </w:rPr>
      <w:tab/>
      <w:t xml:space="preserve">Page </w:t>
    </w:r>
    <w:r w:rsidRPr="00E749C1">
      <w:rPr>
        <w:rFonts w:cstheme="minorHAnsi"/>
        <w:sz w:val="18"/>
        <w:szCs w:val="18"/>
      </w:rPr>
      <w:fldChar w:fldCharType="begin"/>
    </w:r>
    <w:r w:rsidRPr="00E749C1">
      <w:rPr>
        <w:rFonts w:cstheme="minorHAnsi"/>
        <w:sz w:val="18"/>
        <w:szCs w:val="18"/>
      </w:rPr>
      <w:instrText xml:space="preserve"> PAGE </w:instrText>
    </w:r>
    <w:r w:rsidRPr="00E749C1">
      <w:rPr>
        <w:rFonts w:cstheme="minorHAnsi"/>
        <w:sz w:val="18"/>
        <w:szCs w:val="18"/>
      </w:rPr>
      <w:fldChar w:fldCharType="separate"/>
    </w:r>
    <w:r>
      <w:rPr>
        <w:rFonts w:cstheme="minorHAnsi"/>
        <w:noProof/>
        <w:sz w:val="18"/>
        <w:szCs w:val="18"/>
      </w:rPr>
      <w:t>41</w:t>
    </w:r>
    <w:r w:rsidRPr="00E749C1">
      <w:rPr>
        <w:rFonts w:cstheme="minorHAnsi"/>
        <w:sz w:val="18"/>
        <w:szCs w:val="18"/>
      </w:rPr>
      <w:fldChar w:fldCharType="end"/>
    </w:r>
    <w:r w:rsidRPr="00E749C1">
      <w:rPr>
        <w:rFonts w:cstheme="minorHAnsi"/>
        <w:sz w:val="18"/>
        <w:szCs w:val="18"/>
      </w:rPr>
      <w:t xml:space="preserve"> sur</w:t>
    </w:r>
    <w:r>
      <w:rPr>
        <w:rFonts w:cstheme="minorHAnsi"/>
        <w:sz w:val="18"/>
        <w:szCs w:val="18"/>
      </w:rPr>
      <w:t xml:space="preserve"> </w:t>
    </w:r>
    <w:r>
      <w:rPr>
        <w:rFonts w:cstheme="minorHAnsi"/>
        <w:sz w:val="18"/>
        <w:szCs w:val="18"/>
      </w:rPr>
      <w:fldChar w:fldCharType="begin"/>
    </w:r>
    <w:r>
      <w:rPr>
        <w:rFonts w:cstheme="minorHAnsi"/>
        <w:sz w:val="18"/>
        <w:szCs w:val="18"/>
      </w:rPr>
      <w:instrText xml:space="preserve"> SECTIONPAGES  \* MERGEFORMAT </w:instrText>
    </w:r>
    <w:r>
      <w:rPr>
        <w:rFonts w:cstheme="minorHAnsi"/>
        <w:sz w:val="18"/>
        <w:szCs w:val="18"/>
      </w:rPr>
      <w:fldChar w:fldCharType="separate"/>
    </w:r>
    <w:r w:rsidR="0063028F">
      <w:rPr>
        <w:rFonts w:cstheme="minorHAnsi"/>
        <w:noProof/>
        <w:sz w:val="18"/>
        <w:szCs w:val="18"/>
      </w:rPr>
      <w:t>44</w:t>
    </w:r>
    <w:r>
      <w:rPr>
        <w:rFonts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672F1" w14:textId="77777777" w:rsidR="00F541ED" w:rsidRDefault="00F541ED" w:rsidP="002973A7">
      <w:pPr>
        <w:spacing w:after="0" w:line="240" w:lineRule="auto"/>
      </w:pPr>
      <w:r>
        <w:separator/>
      </w:r>
    </w:p>
  </w:footnote>
  <w:footnote w:type="continuationSeparator" w:id="0">
    <w:p w14:paraId="3609BD5E" w14:textId="77777777" w:rsidR="00F541ED" w:rsidRDefault="00F541ED" w:rsidP="00297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5C42" w14:textId="344D26AD" w:rsidR="00D71007" w:rsidRDefault="00D7100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667B"/>
    <w:multiLevelType w:val="hybridMultilevel"/>
    <w:tmpl w:val="82B022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DF02FF"/>
    <w:multiLevelType w:val="hybridMultilevel"/>
    <w:tmpl w:val="29B8F6C4"/>
    <w:lvl w:ilvl="0" w:tplc="893C6B06">
      <w:start w:val="1"/>
      <w:numFmt w:val="bullet"/>
      <w:pStyle w:val="Titre2"/>
      <w:lvlText w:val=""/>
      <w:lvlJc w:val="left"/>
      <w:pPr>
        <w:ind w:left="539" w:hanging="397"/>
      </w:pPr>
      <w:rPr>
        <w:rFonts w:ascii="Wingdings" w:hAnsi="Wingdings" w:cs="Calibri (Corps)" w:hint="default"/>
        <w:position w:val="-4"/>
        <w:sz w:val="48"/>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122C53CB"/>
    <w:multiLevelType w:val="multilevel"/>
    <w:tmpl w:val="AC1668AA"/>
    <w:lvl w:ilvl="0">
      <w:start w:val="1"/>
      <w:numFmt w:val="bullet"/>
      <w:lvlText w:val=""/>
      <w:lvlJc w:val="left"/>
      <w:pPr>
        <w:ind w:left="539" w:hanging="397"/>
      </w:pPr>
      <w:rPr>
        <w:rFonts w:ascii="Wingdings" w:hAnsi="Wingdings" w:cs="Calibri (Corps)" w:hint="default"/>
        <w:position w:val="-12"/>
        <w:sz w:val="72"/>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3" w15:restartNumberingAfterBreak="0">
    <w:nsid w:val="13F43EF6"/>
    <w:multiLevelType w:val="hybridMultilevel"/>
    <w:tmpl w:val="81E237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2B0C37E5"/>
    <w:multiLevelType w:val="hybridMultilevel"/>
    <w:tmpl w:val="6B1A4FA0"/>
    <w:lvl w:ilvl="0" w:tplc="156AD816">
      <w:start w:val="1"/>
      <w:numFmt w:val="bullet"/>
      <w:lvlText w:val=""/>
      <w:lvlJc w:val="left"/>
      <w:pPr>
        <w:ind w:left="720" w:hanging="360"/>
      </w:pPr>
      <w:rPr>
        <w:rFonts w:ascii="Symbol" w:hAnsi="Symbol" w:hint="default"/>
        <w:b w:val="0"/>
        <w:i w:val="0"/>
        <w:strike w:val="0"/>
        <w:dstrike w:val="0"/>
        <w:color w:val="000000"/>
        <w:sz w:val="28"/>
        <w:szCs w:val="22"/>
        <w:u w:val="none" w:color="000000"/>
        <w:bdr w:val="none" w:sz="0" w:space="0" w:color="auto"/>
        <w:shd w:val="clear" w:color="auto" w:fill="auto"/>
        <w:vertAlign w:val="baseline"/>
      </w:rPr>
    </w:lvl>
    <w:lvl w:ilvl="1" w:tplc="040C0003">
      <w:start w:val="1"/>
      <w:numFmt w:val="bullet"/>
      <w:lvlText w:val="o"/>
      <w:lvlJc w:val="left"/>
      <w:pPr>
        <w:ind w:left="1440" w:hanging="360"/>
      </w:pPr>
      <w:rPr>
        <w:rFonts w:ascii="Courier New" w:hAnsi="Courier New" w:cs="Courier New" w:hint="default"/>
      </w:rPr>
    </w:lvl>
    <w:lvl w:ilvl="2" w:tplc="D8EE9FBC">
      <w:numFmt w:val="bullet"/>
      <w:lvlText w:val="–"/>
      <w:lvlJc w:val="left"/>
      <w:pPr>
        <w:ind w:left="2160" w:hanging="360"/>
      </w:pPr>
      <w:rPr>
        <w:rFonts w:ascii="Calibri" w:eastAsiaTheme="minorHAnsi"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5D6F07"/>
    <w:multiLevelType w:val="hybridMultilevel"/>
    <w:tmpl w:val="87C0708A"/>
    <w:lvl w:ilvl="0" w:tplc="D94E2854">
      <w:start w:val="1"/>
      <w:numFmt w:val="bullet"/>
      <w:pStyle w:val="Titre4"/>
      <w:lvlText w:val=""/>
      <w:lvlJc w:val="left"/>
      <w:pPr>
        <w:ind w:left="1431" w:hanging="360"/>
      </w:pPr>
      <w:rPr>
        <w:rFonts w:ascii="Wingdings" w:hAnsi="Wingdings" w:hint="default"/>
      </w:rPr>
    </w:lvl>
    <w:lvl w:ilvl="1" w:tplc="040C0003" w:tentative="1">
      <w:start w:val="1"/>
      <w:numFmt w:val="bullet"/>
      <w:lvlText w:val="o"/>
      <w:lvlJc w:val="left"/>
      <w:pPr>
        <w:ind w:left="2151" w:hanging="360"/>
      </w:pPr>
      <w:rPr>
        <w:rFonts w:ascii="Courier New" w:hAnsi="Courier New" w:cs="Courier New" w:hint="default"/>
      </w:rPr>
    </w:lvl>
    <w:lvl w:ilvl="2" w:tplc="040C0005" w:tentative="1">
      <w:start w:val="1"/>
      <w:numFmt w:val="bullet"/>
      <w:lvlText w:val=""/>
      <w:lvlJc w:val="left"/>
      <w:pPr>
        <w:ind w:left="2871" w:hanging="360"/>
      </w:pPr>
      <w:rPr>
        <w:rFonts w:ascii="Wingdings" w:hAnsi="Wingdings" w:hint="default"/>
      </w:rPr>
    </w:lvl>
    <w:lvl w:ilvl="3" w:tplc="040C0001" w:tentative="1">
      <w:start w:val="1"/>
      <w:numFmt w:val="bullet"/>
      <w:lvlText w:val=""/>
      <w:lvlJc w:val="left"/>
      <w:pPr>
        <w:ind w:left="3591" w:hanging="360"/>
      </w:pPr>
      <w:rPr>
        <w:rFonts w:ascii="Symbol" w:hAnsi="Symbol" w:hint="default"/>
      </w:rPr>
    </w:lvl>
    <w:lvl w:ilvl="4" w:tplc="040C0003" w:tentative="1">
      <w:start w:val="1"/>
      <w:numFmt w:val="bullet"/>
      <w:lvlText w:val="o"/>
      <w:lvlJc w:val="left"/>
      <w:pPr>
        <w:ind w:left="4311" w:hanging="360"/>
      </w:pPr>
      <w:rPr>
        <w:rFonts w:ascii="Courier New" w:hAnsi="Courier New" w:cs="Courier New" w:hint="default"/>
      </w:rPr>
    </w:lvl>
    <w:lvl w:ilvl="5" w:tplc="040C0005" w:tentative="1">
      <w:start w:val="1"/>
      <w:numFmt w:val="bullet"/>
      <w:lvlText w:val=""/>
      <w:lvlJc w:val="left"/>
      <w:pPr>
        <w:ind w:left="5031" w:hanging="360"/>
      </w:pPr>
      <w:rPr>
        <w:rFonts w:ascii="Wingdings" w:hAnsi="Wingdings" w:hint="default"/>
      </w:rPr>
    </w:lvl>
    <w:lvl w:ilvl="6" w:tplc="040C0001" w:tentative="1">
      <w:start w:val="1"/>
      <w:numFmt w:val="bullet"/>
      <w:lvlText w:val=""/>
      <w:lvlJc w:val="left"/>
      <w:pPr>
        <w:ind w:left="5751" w:hanging="360"/>
      </w:pPr>
      <w:rPr>
        <w:rFonts w:ascii="Symbol" w:hAnsi="Symbol" w:hint="default"/>
      </w:rPr>
    </w:lvl>
    <w:lvl w:ilvl="7" w:tplc="040C0003" w:tentative="1">
      <w:start w:val="1"/>
      <w:numFmt w:val="bullet"/>
      <w:lvlText w:val="o"/>
      <w:lvlJc w:val="left"/>
      <w:pPr>
        <w:ind w:left="6471" w:hanging="360"/>
      </w:pPr>
      <w:rPr>
        <w:rFonts w:ascii="Courier New" w:hAnsi="Courier New" w:cs="Courier New" w:hint="default"/>
      </w:rPr>
    </w:lvl>
    <w:lvl w:ilvl="8" w:tplc="040C0005" w:tentative="1">
      <w:start w:val="1"/>
      <w:numFmt w:val="bullet"/>
      <w:lvlText w:val=""/>
      <w:lvlJc w:val="left"/>
      <w:pPr>
        <w:ind w:left="7191" w:hanging="360"/>
      </w:pPr>
      <w:rPr>
        <w:rFonts w:ascii="Wingdings" w:hAnsi="Wingdings" w:hint="default"/>
      </w:rPr>
    </w:lvl>
  </w:abstractNum>
  <w:abstractNum w:abstractNumId="6" w15:restartNumberingAfterBreak="0">
    <w:nsid w:val="465910DC"/>
    <w:multiLevelType w:val="hybridMultilevel"/>
    <w:tmpl w:val="55CCDC76"/>
    <w:lvl w:ilvl="0" w:tplc="3E3A9396">
      <w:start w:val="1"/>
      <w:numFmt w:val="bullet"/>
      <w:pStyle w:val="Titre3"/>
      <w:lvlText w:val=""/>
      <w:lvlJc w:val="left"/>
      <w:pPr>
        <w:ind w:left="502"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C90CE4"/>
    <w:multiLevelType w:val="hybridMultilevel"/>
    <w:tmpl w:val="7A3E3E24"/>
    <w:lvl w:ilvl="0" w:tplc="040C0001">
      <w:start w:val="1"/>
      <w:numFmt w:val="bullet"/>
      <w:lvlText w:val=""/>
      <w:lvlJc w:val="left"/>
      <w:pPr>
        <w:ind w:left="720" w:hanging="360"/>
      </w:pPr>
      <w:rPr>
        <w:rFonts w:ascii="Symbol" w:hAnsi="Symbol" w:hint="default"/>
      </w:rPr>
    </w:lvl>
    <w:lvl w:ilvl="1" w:tplc="9F3EBDE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2D0427"/>
    <w:multiLevelType w:val="hybridMultilevel"/>
    <w:tmpl w:val="F3CEE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D77CB3"/>
    <w:multiLevelType w:val="hybridMultilevel"/>
    <w:tmpl w:val="7E6C95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7B3871D5"/>
    <w:multiLevelType w:val="hybridMultilevel"/>
    <w:tmpl w:val="730881D2"/>
    <w:lvl w:ilvl="0" w:tplc="C6203C92">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BCA4943"/>
    <w:multiLevelType w:val="multilevel"/>
    <w:tmpl w:val="9EEA0B56"/>
    <w:lvl w:ilvl="0">
      <w:start w:val="1"/>
      <w:numFmt w:val="bullet"/>
      <w:lvlText w:val=""/>
      <w:lvlJc w:val="left"/>
      <w:pPr>
        <w:ind w:left="539" w:hanging="397"/>
      </w:pPr>
      <w:rPr>
        <w:rFonts w:ascii="Symbol" w:hAnsi="Symbol" w:cs="Calibri (Corps)" w:hint="default"/>
        <w:position w:val="-12"/>
        <w:sz w:val="72"/>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num w:numId="1">
    <w:abstractNumId w:val="3"/>
  </w:num>
  <w:num w:numId="2">
    <w:abstractNumId w:val="5"/>
  </w:num>
  <w:num w:numId="3">
    <w:abstractNumId w:val="4"/>
  </w:num>
  <w:num w:numId="4">
    <w:abstractNumId w:val="0"/>
  </w:num>
  <w:num w:numId="5">
    <w:abstractNumId w:val="10"/>
  </w:num>
  <w:num w:numId="6">
    <w:abstractNumId w:val="7"/>
  </w:num>
  <w:num w:numId="7">
    <w:abstractNumId w:val="9"/>
  </w:num>
  <w:num w:numId="8">
    <w:abstractNumId w:val="1"/>
  </w:num>
  <w:num w:numId="9">
    <w:abstractNumId w:val="6"/>
  </w:num>
  <w:num w:numId="10">
    <w:abstractNumId w:val="11"/>
  </w:num>
  <w:num w:numId="11">
    <w:abstractNumId w:val="1"/>
    <w:lvlOverride w:ilvl="0">
      <w:startOverride w:val="1"/>
    </w:lvlOverride>
  </w:num>
  <w:num w:numId="12">
    <w:abstractNumId w:val="2"/>
  </w:num>
  <w:num w:numId="13">
    <w:abstractNumId w:val="1"/>
    <w:lvlOverride w:ilvl="0">
      <w:startOverride w:val="1"/>
    </w:lvlOverride>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213"/>
    <w:rsid w:val="00000D02"/>
    <w:rsid w:val="00000F57"/>
    <w:rsid w:val="00002DC5"/>
    <w:rsid w:val="00003BFA"/>
    <w:rsid w:val="00006603"/>
    <w:rsid w:val="00006D14"/>
    <w:rsid w:val="00006F9A"/>
    <w:rsid w:val="00007718"/>
    <w:rsid w:val="00010103"/>
    <w:rsid w:val="00010616"/>
    <w:rsid w:val="00010A1D"/>
    <w:rsid w:val="00012139"/>
    <w:rsid w:val="00012843"/>
    <w:rsid w:val="00014418"/>
    <w:rsid w:val="000145C7"/>
    <w:rsid w:val="00023132"/>
    <w:rsid w:val="00023EB9"/>
    <w:rsid w:val="0002555A"/>
    <w:rsid w:val="00025938"/>
    <w:rsid w:val="00026961"/>
    <w:rsid w:val="00027009"/>
    <w:rsid w:val="00032294"/>
    <w:rsid w:val="0003785D"/>
    <w:rsid w:val="000425AC"/>
    <w:rsid w:val="00042DE7"/>
    <w:rsid w:val="00043F7E"/>
    <w:rsid w:val="0004572F"/>
    <w:rsid w:val="00046CDC"/>
    <w:rsid w:val="00047529"/>
    <w:rsid w:val="00047EC2"/>
    <w:rsid w:val="00050438"/>
    <w:rsid w:val="00050B29"/>
    <w:rsid w:val="00054C66"/>
    <w:rsid w:val="000557A2"/>
    <w:rsid w:val="00057703"/>
    <w:rsid w:val="00057991"/>
    <w:rsid w:val="000616F3"/>
    <w:rsid w:val="0006239D"/>
    <w:rsid w:val="00065BDC"/>
    <w:rsid w:val="0007120C"/>
    <w:rsid w:val="0007217B"/>
    <w:rsid w:val="00074B74"/>
    <w:rsid w:val="00076E69"/>
    <w:rsid w:val="00080503"/>
    <w:rsid w:val="0008207E"/>
    <w:rsid w:val="00084A77"/>
    <w:rsid w:val="00085237"/>
    <w:rsid w:val="000876AD"/>
    <w:rsid w:val="00087BC6"/>
    <w:rsid w:val="000906F4"/>
    <w:rsid w:val="00091EE1"/>
    <w:rsid w:val="00092BAE"/>
    <w:rsid w:val="00093661"/>
    <w:rsid w:val="00095891"/>
    <w:rsid w:val="000A063D"/>
    <w:rsid w:val="000A2344"/>
    <w:rsid w:val="000A23BD"/>
    <w:rsid w:val="000A35BA"/>
    <w:rsid w:val="000A4875"/>
    <w:rsid w:val="000A4B84"/>
    <w:rsid w:val="000A579A"/>
    <w:rsid w:val="000A5AEE"/>
    <w:rsid w:val="000A6A32"/>
    <w:rsid w:val="000B0DE4"/>
    <w:rsid w:val="000B431E"/>
    <w:rsid w:val="000B48F5"/>
    <w:rsid w:val="000B4A41"/>
    <w:rsid w:val="000B59D4"/>
    <w:rsid w:val="000B630D"/>
    <w:rsid w:val="000B6A40"/>
    <w:rsid w:val="000C317E"/>
    <w:rsid w:val="000C3B6F"/>
    <w:rsid w:val="000C4474"/>
    <w:rsid w:val="000C48C2"/>
    <w:rsid w:val="000C5AC0"/>
    <w:rsid w:val="000C663E"/>
    <w:rsid w:val="000D039E"/>
    <w:rsid w:val="000D0728"/>
    <w:rsid w:val="000D0FCE"/>
    <w:rsid w:val="000D17C8"/>
    <w:rsid w:val="000D4F87"/>
    <w:rsid w:val="000D75B0"/>
    <w:rsid w:val="000E0BC9"/>
    <w:rsid w:val="000E19D6"/>
    <w:rsid w:val="000E20D5"/>
    <w:rsid w:val="000E2651"/>
    <w:rsid w:val="000E42B8"/>
    <w:rsid w:val="000E71D0"/>
    <w:rsid w:val="000E7CC6"/>
    <w:rsid w:val="000F064C"/>
    <w:rsid w:val="000F121D"/>
    <w:rsid w:val="000F2FA7"/>
    <w:rsid w:val="000F778D"/>
    <w:rsid w:val="00101F7E"/>
    <w:rsid w:val="0010256C"/>
    <w:rsid w:val="001030F5"/>
    <w:rsid w:val="001033FC"/>
    <w:rsid w:val="001034B8"/>
    <w:rsid w:val="00105118"/>
    <w:rsid w:val="00105DB2"/>
    <w:rsid w:val="0010722E"/>
    <w:rsid w:val="00110216"/>
    <w:rsid w:val="00112E27"/>
    <w:rsid w:val="00112F0F"/>
    <w:rsid w:val="0011328C"/>
    <w:rsid w:val="001149C9"/>
    <w:rsid w:val="00114FF5"/>
    <w:rsid w:val="00116428"/>
    <w:rsid w:val="001175AE"/>
    <w:rsid w:val="0012059D"/>
    <w:rsid w:val="001224E1"/>
    <w:rsid w:val="0012536F"/>
    <w:rsid w:val="001344D5"/>
    <w:rsid w:val="00135398"/>
    <w:rsid w:val="001359CD"/>
    <w:rsid w:val="00137134"/>
    <w:rsid w:val="0014002C"/>
    <w:rsid w:val="001403BC"/>
    <w:rsid w:val="00140E79"/>
    <w:rsid w:val="001449EB"/>
    <w:rsid w:val="0014530F"/>
    <w:rsid w:val="00145AFC"/>
    <w:rsid w:val="00156401"/>
    <w:rsid w:val="001629CE"/>
    <w:rsid w:val="00162A68"/>
    <w:rsid w:val="00163A2D"/>
    <w:rsid w:val="00164BA1"/>
    <w:rsid w:val="0016799C"/>
    <w:rsid w:val="00170D76"/>
    <w:rsid w:val="00174310"/>
    <w:rsid w:val="001746E9"/>
    <w:rsid w:val="00175AEA"/>
    <w:rsid w:val="001805C0"/>
    <w:rsid w:val="00180693"/>
    <w:rsid w:val="00180E24"/>
    <w:rsid w:val="00185160"/>
    <w:rsid w:val="00186148"/>
    <w:rsid w:val="001908F5"/>
    <w:rsid w:val="00190F23"/>
    <w:rsid w:val="00190F8A"/>
    <w:rsid w:val="0019461E"/>
    <w:rsid w:val="00194A8F"/>
    <w:rsid w:val="00195030"/>
    <w:rsid w:val="001A0553"/>
    <w:rsid w:val="001A06DD"/>
    <w:rsid w:val="001A2129"/>
    <w:rsid w:val="001A257B"/>
    <w:rsid w:val="001A2952"/>
    <w:rsid w:val="001A354C"/>
    <w:rsid w:val="001A6668"/>
    <w:rsid w:val="001B07BA"/>
    <w:rsid w:val="001B28FE"/>
    <w:rsid w:val="001B43BE"/>
    <w:rsid w:val="001B4FFE"/>
    <w:rsid w:val="001B63CE"/>
    <w:rsid w:val="001B6F9C"/>
    <w:rsid w:val="001B76AD"/>
    <w:rsid w:val="001C12C9"/>
    <w:rsid w:val="001C1A91"/>
    <w:rsid w:val="001C1E9C"/>
    <w:rsid w:val="001C28A9"/>
    <w:rsid w:val="001C2C72"/>
    <w:rsid w:val="001C40F6"/>
    <w:rsid w:val="001C4D5B"/>
    <w:rsid w:val="001C66A7"/>
    <w:rsid w:val="001C741D"/>
    <w:rsid w:val="001C7FB0"/>
    <w:rsid w:val="001D3538"/>
    <w:rsid w:val="001D37FE"/>
    <w:rsid w:val="001D3896"/>
    <w:rsid w:val="001D5F6E"/>
    <w:rsid w:val="001D67C9"/>
    <w:rsid w:val="001E07B0"/>
    <w:rsid w:val="001E08D9"/>
    <w:rsid w:val="001E31A1"/>
    <w:rsid w:val="001E3882"/>
    <w:rsid w:val="001E527A"/>
    <w:rsid w:val="001F2760"/>
    <w:rsid w:val="001F4556"/>
    <w:rsid w:val="001F513B"/>
    <w:rsid w:val="001F645F"/>
    <w:rsid w:val="001F7B53"/>
    <w:rsid w:val="00200294"/>
    <w:rsid w:val="002017AF"/>
    <w:rsid w:val="0020582C"/>
    <w:rsid w:val="002061DF"/>
    <w:rsid w:val="00207272"/>
    <w:rsid w:val="002076FC"/>
    <w:rsid w:val="00211AA4"/>
    <w:rsid w:val="00211D44"/>
    <w:rsid w:val="00214E6C"/>
    <w:rsid w:val="002164D3"/>
    <w:rsid w:val="002207B4"/>
    <w:rsid w:val="0022088E"/>
    <w:rsid w:val="002224EE"/>
    <w:rsid w:val="00225A0B"/>
    <w:rsid w:val="00226144"/>
    <w:rsid w:val="00227E5B"/>
    <w:rsid w:val="00230FBE"/>
    <w:rsid w:val="00233563"/>
    <w:rsid w:val="002349C9"/>
    <w:rsid w:val="00235FC7"/>
    <w:rsid w:val="00236FC0"/>
    <w:rsid w:val="00241851"/>
    <w:rsid w:val="002424AE"/>
    <w:rsid w:val="002429A2"/>
    <w:rsid w:val="00242E4D"/>
    <w:rsid w:val="0024570D"/>
    <w:rsid w:val="002458AA"/>
    <w:rsid w:val="002479D7"/>
    <w:rsid w:val="00251915"/>
    <w:rsid w:val="00252847"/>
    <w:rsid w:val="002606D8"/>
    <w:rsid w:val="0026339F"/>
    <w:rsid w:val="00265A78"/>
    <w:rsid w:val="00265E8C"/>
    <w:rsid w:val="00267002"/>
    <w:rsid w:val="00267E4F"/>
    <w:rsid w:val="00270BB0"/>
    <w:rsid w:val="0027152A"/>
    <w:rsid w:val="00276D0E"/>
    <w:rsid w:val="00277A0F"/>
    <w:rsid w:val="00280CB5"/>
    <w:rsid w:val="00282200"/>
    <w:rsid w:val="002827B4"/>
    <w:rsid w:val="0028524E"/>
    <w:rsid w:val="00285B52"/>
    <w:rsid w:val="00285F6F"/>
    <w:rsid w:val="0029094E"/>
    <w:rsid w:val="00293684"/>
    <w:rsid w:val="00293DB8"/>
    <w:rsid w:val="00295F94"/>
    <w:rsid w:val="002973A7"/>
    <w:rsid w:val="002A203B"/>
    <w:rsid w:val="002B0CA7"/>
    <w:rsid w:val="002B1469"/>
    <w:rsid w:val="002B2F1A"/>
    <w:rsid w:val="002B37BB"/>
    <w:rsid w:val="002B4233"/>
    <w:rsid w:val="002B4472"/>
    <w:rsid w:val="002B7AB3"/>
    <w:rsid w:val="002C1460"/>
    <w:rsid w:val="002C1673"/>
    <w:rsid w:val="002C27D3"/>
    <w:rsid w:val="002C40EC"/>
    <w:rsid w:val="002C6963"/>
    <w:rsid w:val="002D093D"/>
    <w:rsid w:val="002D1064"/>
    <w:rsid w:val="002D138F"/>
    <w:rsid w:val="002D28AB"/>
    <w:rsid w:val="002D6D96"/>
    <w:rsid w:val="002E299E"/>
    <w:rsid w:val="002E3C8B"/>
    <w:rsid w:val="002E47C0"/>
    <w:rsid w:val="002E4FA2"/>
    <w:rsid w:val="002E5940"/>
    <w:rsid w:val="002E5D35"/>
    <w:rsid w:val="002F095F"/>
    <w:rsid w:val="002F1EF8"/>
    <w:rsid w:val="002F3388"/>
    <w:rsid w:val="002F599A"/>
    <w:rsid w:val="002F6554"/>
    <w:rsid w:val="002F77EF"/>
    <w:rsid w:val="00303264"/>
    <w:rsid w:val="00303A1C"/>
    <w:rsid w:val="003046DA"/>
    <w:rsid w:val="00304F51"/>
    <w:rsid w:val="00312FEC"/>
    <w:rsid w:val="00315E0E"/>
    <w:rsid w:val="00316554"/>
    <w:rsid w:val="00317857"/>
    <w:rsid w:val="0032109D"/>
    <w:rsid w:val="00322AF7"/>
    <w:rsid w:val="00323C4D"/>
    <w:rsid w:val="003241F7"/>
    <w:rsid w:val="003243E2"/>
    <w:rsid w:val="00324B58"/>
    <w:rsid w:val="00325E94"/>
    <w:rsid w:val="003272CB"/>
    <w:rsid w:val="00330193"/>
    <w:rsid w:val="00330D1A"/>
    <w:rsid w:val="00330D8D"/>
    <w:rsid w:val="003333BD"/>
    <w:rsid w:val="00333BB8"/>
    <w:rsid w:val="003347AC"/>
    <w:rsid w:val="003368A7"/>
    <w:rsid w:val="00336E74"/>
    <w:rsid w:val="003371C0"/>
    <w:rsid w:val="00340A2A"/>
    <w:rsid w:val="00340D27"/>
    <w:rsid w:val="00343226"/>
    <w:rsid w:val="00343494"/>
    <w:rsid w:val="00347659"/>
    <w:rsid w:val="003478D1"/>
    <w:rsid w:val="00350E71"/>
    <w:rsid w:val="00352CA1"/>
    <w:rsid w:val="003542AF"/>
    <w:rsid w:val="00355B21"/>
    <w:rsid w:val="00362913"/>
    <w:rsid w:val="00362993"/>
    <w:rsid w:val="003649C0"/>
    <w:rsid w:val="003658C1"/>
    <w:rsid w:val="00366142"/>
    <w:rsid w:val="00366348"/>
    <w:rsid w:val="003663A5"/>
    <w:rsid w:val="003664C2"/>
    <w:rsid w:val="00367218"/>
    <w:rsid w:val="00367648"/>
    <w:rsid w:val="00371019"/>
    <w:rsid w:val="0037394B"/>
    <w:rsid w:val="0037598E"/>
    <w:rsid w:val="00375A32"/>
    <w:rsid w:val="00376E85"/>
    <w:rsid w:val="003812F8"/>
    <w:rsid w:val="00381787"/>
    <w:rsid w:val="003817D6"/>
    <w:rsid w:val="00381A5B"/>
    <w:rsid w:val="0038310A"/>
    <w:rsid w:val="0038335C"/>
    <w:rsid w:val="00386099"/>
    <w:rsid w:val="00387527"/>
    <w:rsid w:val="0039120C"/>
    <w:rsid w:val="00391E8C"/>
    <w:rsid w:val="003929D8"/>
    <w:rsid w:val="00393461"/>
    <w:rsid w:val="0039374E"/>
    <w:rsid w:val="003A2D54"/>
    <w:rsid w:val="003A3724"/>
    <w:rsid w:val="003A3953"/>
    <w:rsid w:val="003B49F2"/>
    <w:rsid w:val="003B72B0"/>
    <w:rsid w:val="003B73C7"/>
    <w:rsid w:val="003C2FD1"/>
    <w:rsid w:val="003C4643"/>
    <w:rsid w:val="003C5C38"/>
    <w:rsid w:val="003D05CB"/>
    <w:rsid w:val="003D1EFA"/>
    <w:rsid w:val="003D1FC2"/>
    <w:rsid w:val="003D540D"/>
    <w:rsid w:val="003D57B2"/>
    <w:rsid w:val="003E305D"/>
    <w:rsid w:val="003E3269"/>
    <w:rsid w:val="003E3FB3"/>
    <w:rsid w:val="003E44A3"/>
    <w:rsid w:val="003E6E8F"/>
    <w:rsid w:val="003F03CF"/>
    <w:rsid w:val="003F19BD"/>
    <w:rsid w:val="003F3911"/>
    <w:rsid w:val="003F3EFB"/>
    <w:rsid w:val="003F7451"/>
    <w:rsid w:val="003F76D8"/>
    <w:rsid w:val="0040343B"/>
    <w:rsid w:val="00404BD0"/>
    <w:rsid w:val="00405002"/>
    <w:rsid w:val="00407CA2"/>
    <w:rsid w:val="0041000B"/>
    <w:rsid w:val="0041072D"/>
    <w:rsid w:val="00410AA4"/>
    <w:rsid w:val="00411324"/>
    <w:rsid w:val="00412EE7"/>
    <w:rsid w:val="00413801"/>
    <w:rsid w:val="004139A0"/>
    <w:rsid w:val="00421E19"/>
    <w:rsid w:val="00423DA7"/>
    <w:rsid w:val="00424EFF"/>
    <w:rsid w:val="00425092"/>
    <w:rsid w:val="004272DA"/>
    <w:rsid w:val="00431EA7"/>
    <w:rsid w:val="00432CA6"/>
    <w:rsid w:val="00434745"/>
    <w:rsid w:val="004358B6"/>
    <w:rsid w:val="004361FB"/>
    <w:rsid w:val="00436E13"/>
    <w:rsid w:val="00437CA7"/>
    <w:rsid w:val="00440F0E"/>
    <w:rsid w:val="00441389"/>
    <w:rsid w:val="004422D4"/>
    <w:rsid w:val="004425B1"/>
    <w:rsid w:val="004436C1"/>
    <w:rsid w:val="00444459"/>
    <w:rsid w:val="00444763"/>
    <w:rsid w:val="00446CAE"/>
    <w:rsid w:val="00447B73"/>
    <w:rsid w:val="00453348"/>
    <w:rsid w:val="00455435"/>
    <w:rsid w:val="00461BCC"/>
    <w:rsid w:val="00466143"/>
    <w:rsid w:val="00466D13"/>
    <w:rsid w:val="00470E28"/>
    <w:rsid w:val="00472B9D"/>
    <w:rsid w:val="00472C4B"/>
    <w:rsid w:val="00472F5C"/>
    <w:rsid w:val="004735EB"/>
    <w:rsid w:val="00476762"/>
    <w:rsid w:val="00480A7A"/>
    <w:rsid w:val="00481A97"/>
    <w:rsid w:val="00485E9A"/>
    <w:rsid w:val="00486EC6"/>
    <w:rsid w:val="00487F2E"/>
    <w:rsid w:val="00490360"/>
    <w:rsid w:val="00492CAF"/>
    <w:rsid w:val="004949CE"/>
    <w:rsid w:val="00494A4E"/>
    <w:rsid w:val="00494CC1"/>
    <w:rsid w:val="0049756C"/>
    <w:rsid w:val="004A1B22"/>
    <w:rsid w:val="004A32FB"/>
    <w:rsid w:val="004A352E"/>
    <w:rsid w:val="004A4313"/>
    <w:rsid w:val="004A5A50"/>
    <w:rsid w:val="004A713D"/>
    <w:rsid w:val="004B0DC5"/>
    <w:rsid w:val="004B373B"/>
    <w:rsid w:val="004B37F6"/>
    <w:rsid w:val="004B6D9B"/>
    <w:rsid w:val="004C2A95"/>
    <w:rsid w:val="004C3B48"/>
    <w:rsid w:val="004C3B6C"/>
    <w:rsid w:val="004C70E1"/>
    <w:rsid w:val="004C7F08"/>
    <w:rsid w:val="004D022F"/>
    <w:rsid w:val="004D138E"/>
    <w:rsid w:val="004D1CC2"/>
    <w:rsid w:val="004D23A1"/>
    <w:rsid w:val="004D271C"/>
    <w:rsid w:val="004D539D"/>
    <w:rsid w:val="004D69D0"/>
    <w:rsid w:val="004D71C9"/>
    <w:rsid w:val="004E1A30"/>
    <w:rsid w:val="004E2481"/>
    <w:rsid w:val="004E3406"/>
    <w:rsid w:val="004E43AE"/>
    <w:rsid w:val="004E4BE7"/>
    <w:rsid w:val="004E5663"/>
    <w:rsid w:val="004F1071"/>
    <w:rsid w:val="004F1C40"/>
    <w:rsid w:val="004F1EE5"/>
    <w:rsid w:val="004F229C"/>
    <w:rsid w:val="004F4BAE"/>
    <w:rsid w:val="004F6542"/>
    <w:rsid w:val="004F68C4"/>
    <w:rsid w:val="004F6D41"/>
    <w:rsid w:val="00500EFE"/>
    <w:rsid w:val="00500FDA"/>
    <w:rsid w:val="00501C12"/>
    <w:rsid w:val="00501D3C"/>
    <w:rsid w:val="00502660"/>
    <w:rsid w:val="00503E0A"/>
    <w:rsid w:val="005047E5"/>
    <w:rsid w:val="00505978"/>
    <w:rsid w:val="00510E43"/>
    <w:rsid w:val="005124A0"/>
    <w:rsid w:val="00513034"/>
    <w:rsid w:val="00514FDD"/>
    <w:rsid w:val="005169C5"/>
    <w:rsid w:val="00517725"/>
    <w:rsid w:val="00517793"/>
    <w:rsid w:val="00520713"/>
    <w:rsid w:val="0052220F"/>
    <w:rsid w:val="005251C8"/>
    <w:rsid w:val="00525ACD"/>
    <w:rsid w:val="00525F81"/>
    <w:rsid w:val="0052618E"/>
    <w:rsid w:val="00526FEE"/>
    <w:rsid w:val="00527DAC"/>
    <w:rsid w:val="005351AC"/>
    <w:rsid w:val="00535E5E"/>
    <w:rsid w:val="00540B11"/>
    <w:rsid w:val="00544021"/>
    <w:rsid w:val="00544D06"/>
    <w:rsid w:val="00546CBA"/>
    <w:rsid w:val="00547B22"/>
    <w:rsid w:val="00550D68"/>
    <w:rsid w:val="00550E2D"/>
    <w:rsid w:val="00552EC5"/>
    <w:rsid w:val="0055538B"/>
    <w:rsid w:val="00557B66"/>
    <w:rsid w:val="0056079E"/>
    <w:rsid w:val="00560CA2"/>
    <w:rsid w:val="00560FF8"/>
    <w:rsid w:val="005620C4"/>
    <w:rsid w:val="00565168"/>
    <w:rsid w:val="0056531A"/>
    <w:rsid w:val="00567533"/>
    <w:rsid w:val="005711F1"/>
    <w:rsid w:val="00571C0C"/>
    <w:rsid w:val="00572256"/>
    <w:rsid w:val="005724C5"/>
    <w:rsid w:val="00573CF8"/>
    <w:rsid w:val="00575F47"/>
    <w:rsid w:val="005779E7"/>
    <w:rsid w:val="00580441"/>
    <w:rsid w:val="00580FE8"/>
    <w:rsid w:val="00582489"/>
    <w:rsid w:val="0058259C"/>
    <w:rsid w:val="00583CD7"/>
    <w:rsid w:val="005859F8"/>
    <w:rsid w:val="00593269"/>
    <w:rsid w:val="00594736"/>
    <w:rsid w:val="0059520D"/>
    <w:rsid w:val="005972C1"/>
    <w:rsid w:val="005A0282"/>
    <w:rsid w:val="005A0DF5"/>
    <w:rsid w:val="005A7BA7"/>
    <w:rsid w:val="005B0ACD"/>
    <w:rsid w:val="005B32D0"/>
    <w:rsid w:val="005B44CE"/>
    <w:rsid w:val="005B50D2"/>
    <w:rsid w:val="005B7555"/>
    <w:rsid w:val="005B7C2E"/>
    <w:rsid w:val="005C0AB0"/>
    <w:rsid w:val="005C15F9"/>
    <w:rsid w:val="005C162C"/>
    <w:rsid w:val="005C221F"/>
    <w:rsid w:val="005C2AAA"/>
    <w:rsid w:val="005C2F9A"/>
    <w:rsid w:val="005C42C0"/>
    <w:rsid w:val="005D0AAD"/>
    <w:rsid w:val="005D19F4"/>
    <w:rsid w:val="005D2F48"/>
    <w:rsid w:val="005D35DC"/>
    <w:rsid w:val="005D3752"/>
    <w:rsid w:val="005D3D4A"/>
    <w:rsid w:val="005D3E0D"/>
    <w:rsid w:val="005D4317"/>
    <w:rsid w:val="005D4BE3"/>
    <w:rsid w:val="005D52CD"/>
    <w:rsid w:val="005D734A"/>
    <w:rsid w:val="005E2235"/>
    <w:rsid w:val="005E4766"/>
    <w:rsid w:val="005E7A39"/>
    <w:rsid w:val="005E7AF9"/>
    <w:rsid w:val="005F232E"/>
    <w:rsid w:val="005F3049"/>
    <w:rsid w:val="005F4AD3"/>
    <w:rsid w:val="005F52D5"/>
    <w:rsid w:val="005F5774"/>
    <w:rsid w:val="005F68D5"/>
    <w:rsid w:val="006002B1"/>
    <w:rsid w:val="00602201"/>
    <w:rsid w:val="00604863"/>
    <w:rsid w:val="00605B1A"/>
    <w:rsid w:val="006138E4"/>
    <w:rsid w:val="006147FA"/>
    <w:rsid w:val="00614BB4"/>
    <w:rsid w:val="00617534"/>
    <w:rsid w:val="00622C63"/>
    <w:rsid w:val="0062598F"/>
    <w:rsid w:val="006265CA"/>
    <w:rsid w:val="00630259"/>
    <w:rsid w:val="0063028F"/>
    <w:rsid w:val="00630B37"/>
    <w:rsid w:val="0063291E"/>
    <w:rsid w:val="00632AFF"/>
    <w:rsid w:val="00632C29"/>
    <w:rsid w:val="006340F7"/>
    <w:rsid w:val="00636226"/>
    <w:rsid w:val="00640A64"/>
    <w:rsid w:val="00640B07"/>
    <w:rsid w:val="00642A15"/>
    <w:rsid w:val="00642AF3"/>
    <w:rsid w:val="00644E0F"/>
    <w:rsid w:val="00646341"/>
    <w:rsid w:val="00646345"/>
    <w:rsid w:val="0064679A"/>
    <w:rsid w:val="00647A5B"/>
    <w:rsid w:val="006521D8"/>
    <w:rsid w:val="00652917"/>
    <w:rsid w:val="00652C43"/>
    <w:rsid w:val="006542C3"/>
    <w:rsid w:val="0065565B"/>
    <w:rsid w:val="00656A35"/>
    <w:rsid w:val="00657957"/>
    <w:rsid w:val="00661297"/>
    <w:rsid w:val="006616CD"/>
    <w:rsid w:val="00661916"/>
    <w:rsid w:val="00663628"/>
    <w:rsid w:val="006649A9"/>
    <w:rsid w:val="00664D14"/>
    <w:rsid w:val="00665992"/>
    <w:rsid w:val="006660B7"/>
    <w:rsid w:val="00667374"/>
    <w:rsid w:val="0067010C"/>
    <w:rsid w:val="00671F75"/>
    <w:rsid w:val="00672266"/>
    <w:rsid w:val="006724A8"/>
    <w:rsid w:val="006725AE"/>
    <w:rsid w:val="00673CB2"/>
    <w:rsid w:val="0067493D"/>
    <w:rsid w:val="0067730A"/>
    <w:rsid w:val="00677994"/>
    <w:rsid w:val="00680C7E"/>
    <w:rsid w:val="006825C3"/>
    <w:rsid w:val="00685042"/>
    <w:rsid w:val="00687537"/>
    <w:rsid w:val="00687A51"/>
    <w:rsid w:val="00692E37"/>
    <w:rsid w:val="0069425D"/>
    <w:rsid w:val="00696002"/>
    <w:rsid w:val="006A0322"/>
    <w:rsid w:val="006A38FD"/>
    <w:rsid w:val="006A4C07"/>
    <w:rsid w:val="006A4E67"/>
    <w:rsid w:val="006A4F29"/>
    <w:rsid w:val="006B294F"/>
    <w:rsid w:val="006B2B30"/>
    <w:rsid w:val="006B2C2F"/>
    <w:rsid w:val="006B30CD"/>
    <w:rsid w:val="006B6084"/>
    <w:rsid w:val="006B7158"/>
    <w:rsid w:val="006C0345"/>
    <w:rsid w:val="006C03C6"/>
    <w:rsid w:val="006C0D38"/>
    <w:rsid w:val="006C1346"/>
    <w:rsid w:val="006C3973"/>
    <w:rsid w:val="006C3B33"/>
    <w:rsid w:val="006C685C"/>
    <w:rsid w:val="006C7DAA"/>
    <w:rsid w:val="006D2B9C"/>
    <w:rsid w:val="006D5126"/>
    <w:rsid w:val="006D688E"/>
    <w:rsid w:val="006D71D2"/>
    <w:rsid w:val="006E00B6"/>
    <w:rsid w:val="006E10E7"/>
    <w:rsid w:val="006E510E"/>
    <w:rsid w:val="006E650B"/>
    <w:rsid w:val="006E6FFC"/>
    <w:rsid w:val="006F1014"/>
    <w:rsid w:val="006F1B7E"/>
    <w:rsid w:val="006F275B"/>
    <w:rsid w:val="006F5749"/>
    <w:rsid w:val="006F6874"/>
    <w:rsid w:val="006F6F08"/>
    <w:rsid w:val="006F75A0"/>
    <w:rsid w:val="00700FE9"/>
    <w:rsid w:val="007010D8"/>
    <w:rsid w:val="00704BFA"/>
    <w:rsid w:val="00707072"/>
    <w:rsid w:val="00710774"/>
    <w:rsid w:val="007112AF"/>
    <w:rsid w:val="007128AA"/>
    <w:rsid w:val="00712EAD"/>
    <w:rsid w:val="00713BCB"/>
    <w:rsid w:val="00714817"/>
    <w:rsid w:val="00720011"/>
    <w:rsid w:val="0072043D"/>
    <w:rsid w:val="00720900"/>
    <w:rsid w:val="00721D70"/>
    <w:rsid w:val="00722BD8"/>
    <w:rsid w:val="00726B0D"/>
    <w:rsid w:val="00726C18"/>
    <w:rsid w:val="007271B5"/>
    <w:rsid w:val="00727EF4"/>
    <w:rsid w:val="00731262"/>
    <w:rsid w:val="00732703"/>
    <w:rsid w:val="007328EF"/>
    <w:rsid w:val="0073438E"/>
    <w:rsid w:val="007347A8"/>
    <w:rsid w:val="00735CA0"/>
    <w:rsid w:val="00735CFF"/>
    <w:rsid w:val="007365C3"/>
    <w:rsid w:val="00736C91"/>
    <w:rsid w:val="00744035"/>
    <w:rsid w:val="00747086"/>
    <w:rsid w:val="00751041"/>
    <w:rsid w:val="00752C58"/>
    <w:rsid w:val="00754AA4"/>
    <w:rsid w:val="00754CC6"/>
    <w:rsid w:val="00757A6A"/>
    <w:rsid w:val="0076036E"/>
    <w:rsid w:val="0076326B"/>
    <w:rsid w:val="00763F75"/>
    <w:rsid w:val="00766C24"/>
    <w:rsid w:val="00766F13"/>
    <w:rsid w:val="00767040"/>
    <w:rsid w:val="0077005A"/>
    <w:rsid w:val="007701AC"/>
    <w:rsid w:val="0077110B"/>
    <w:rsid w:val="00773520"/>
    <w:rsid w:val="007765FB"/>
    <w:rsid w:val="0077675D"/>
    <w:rsid w:val="00780481"/>
    <w:rsid w:val="007839CF"/>
    <w:rsid w:val="00783E98"/>
    <w:rsid w:val="00784E3B"/>
    <w:rsid w:val="007854B6"/>
    <w:rsid w:val="00785D39"/>
    <w:rsid w:val="007864EF"/>
    <w:rsid w:val="00787657"/>
    <w:rsid w:val="00787D85"/>
    <w:rsid w:val="00791875"/>
    <w:rsid w:val="007919F2"/>
    <w:rsid w:val="00792C07"/>
    <w:rsid w:val="007949B3"/>
    <w:rsid w:val="00794B21"/>
    <w:rsid w:val="00794C62"/>
    <w:rsid w:val="00797A4D"/>
    <w:rsid w:val="007A1919"/>
    <w:rsid w:val="007A2A18"/>
    <w:rsid w:val="007A324C"/>
    <w:rsid w:val="007A366B"/>
    <w:rsid w:val="007A4143"/>
    <w:rsid w:val="007A6413"/>
    <w:rsid w:val="007B189C"/>
    <w:rsid w:val="007B191E"/>
    <w:rsid w:val="007B222C"/>
    <w:rsid w:val="007C0833"/>
    <w:rsid w:val="007C1A4F"/>
    <w:rsid w:val="007C5AEA"/>
    <w:rsid w:val="007C64A2"/>
    <w:rsid w:val="007C6E44"/>
    <w:rsid w:val="007C76BC"/>
    <w:rsid w:val="007C7F0F"/>
    <w:rsid w:val="007D0D81"/>
    <w:rsid w:val="007D13EA"/>
    <w:rsid w:val="007D34E7"/>
    <w:rsid w:val="007E079E"/>
    <w:rsid w:val="007E1CD2"/>
    <w:rsid w:val="007E551A"/>
    <w:rsid w:val="007E55DD"/>
    <w:rsid w:val="007E5887"/>
    <w:rsid w:val="007E7433"/>
    <w:rsid w:val="007F074E"/>
    <w:rsid w:val="007F0859"/>
    <w:rsid w:val="007F1104"/>
    <w:rsid w:val="007F2104"/>
    <w:rsid w:val="007F62A9"/>
    <w:rsid w:val="007F74A1"/>
    <w:rsid w:val="00801779"/>
    <w:rsid w:val="008019B8"/>
    <w:rsid w:val="00801C14"/>
    <w:rsid w:val="0080222F"/>
    <w:rsid w:val="00802A49"/>
    <w:rsid w:val="0080415C"/>
    <w:rsid w:val="0080477D"/>
    <w:rsid w:val="008049C0"/>
    <w:rsid w:val="008067FA"/>
    <w:rsid w:val="00807B1B"/>
    <w:rsid w:val="00807EC0"/>
    <w:rsid w:val="00812016"/>
    <w:rsid w:val="008126C1"/>
    <w:rsid w:val="00815290"/>
    <w:rsid w:val="008153C6"/>
    <w:rsid w:val="008159B4"/>
    <w:rsid w:val="0081684E"/>
    <w:rsid w:val="00817DCF"/>
    <w:rsid w:val="00817E43"/>
    <w:rsid w:val="008267ED"/>
    <w:rsid w:val="0082702A"/>
    <w:rsid w:val="00827ECD"/>
    <w:rsid w:val="0083278C"/>
    <w:rsid w:val="00832B04"/>
    <w:rsid w:val="008335F0"/>
    <w:rsid w:val="00833726"/>
    <w:rsid w:val="00834E79"/>
    <w:rsid w:val="00837534"/>
    <w:rsid w:val="00840AE8"/>
    <w:rsid w:val="00844372"/>
    <w:rsid w:val="00844F4E"/>
    <w:rsid w:val="00847366"/>
    <w:rsid w:val="0085091F"/>
    <w:rsid w:val="00850B8E"/>
    <w:rsid w:val="00850D85"/>
    <w:rsid w:val="00850FF1"/>
    <w:rsid w:val="008514A5"/>
    <w:rsid w:val="008532F4"/>
    <w:rsid w:val="00854303"/>
    <w:rsid w:val="00855B73"/>
    <w:rsid w:val="008605C8"/>
    <w:rsid w:val="00861D43"/>
    <w:rsid w:val="00863308"/>
    <w:rsid w:val="0086355A"/>
    <w:rsid w:val="008655A8"/>
    <w:rsid w:val="0087058B"/>
    <w:rsid w:val="00871A9E"/>
    <w:rsid w:val="00872918"/>
    <w:rsid w:val="00875D17"/>
    <w:rsid w:val="0088072B"/>
    <w:rsid w:val="00880F91"/>
    <w:rsid w:val="00881F6A"/>
    <w:rsid w:val="008827EB"/>
    <w:rsid w:val="0088319E"/>
    <w:rsid w:val="00883442"/>
    <w:rsid w:val="008845FC"/>
    <w:rsid w:val="008919F9"/>
    <w:rsid w:val="0089270C"/>
    <w:rsid w:val="00892B31"/>
    <w:rsid w:val="00892B74"/>
    <w:rsid w:val="00892ECF"/>
    <w:rsid w:val="008937C3"/>
    <w:rsid w:val="008951E9"/>
    <w:rsid w:val="00895645"/>
    <w:rsid w:val="0089601E"/>
    <w:rsid w:val="00896E25"/>
    <w:rsid w:val="0089721C"/>
    <w:rsid w:val="008A0B0B"/>
    <w:rsid w:val="008A1F99"/>
    <w:rsid w:val="008A2BDC"/>
    <w:rsid w:val="008B2665"/>
    <w:rsid w:val="008B47DE"/>
    <w:rsid w:val="008B6BBD"/>
    <w:rsid w:val="008C0018"/>
    <w:rsid w:val="008C1638"/>
    <w:rsid w:val="008C2062"/>
    <w:rsid w:val="008C256D"/>
    <w:rsid w:val="008C2B26"/>
    <w:rsid w:val="008C368A"/>
    <w:rsid w:val="008C6CDC"/>
    <w:rsid w:val="008D0663"/>
    <w:rsid w:val="008D124D"/>
    <w:rsid w:val="008D14C2"/>
    <w:rsid w:val="008D167A"/>
    <w:rsid w:val="008D1FAD"/>
    <w:rsid w:val="008D383C"/>
    <w:rsid w:val="008D679D"/>
    <w:rsid w:val="008D70B8"/>
    <w:rsid w:val="008D71A7"/>
    <w:rsid w:val="008D79B2"/>
    <w:rsid w:val="008E172C"/>
    <w:rsid w:val="008E3B8C"/>
    <w:rsid w:val="008E5C8A"/>
    <w:rsid w:val="008E6967"/>
    <w:rsid w:val="008E70C8"/>
    <w:rsid w:val="008E78B6"/>
    <w:rsid w:val="008E7DC7"/>
    <w:rsid w:val="008F228F"/>
    <w:rsid w:val="008F2B8F"/>
    <w:rsid w:val="008F2E25"/>
    <w:rsid w:val="008F4284"/>
    <w:rsid w:val="008F46E3"/>
    <w:rsid w:val="008F4BF2"/>
    <w:rsid w:val="008F53ED"/>
    <w:rsid w:val="008F5750"/>
    <w:rsid w:val="008F5967"/>
    <w:rsid w:val="009002F0"/>
    <w:rsid w:val="00900E4B"/>
    <w:rsid w:val="00902886"/>
    <w:rsid w:val="009042F9"/>
    <w:rsid w:val="009064A5"/>
    <w:rsid w:val="00914376"/>
    <w:rsid w:val="00915997"/>
    <w:rsid w:val="00920A5F"/>
    <w:rsid w:val="00920FBD"/>
    <w:rsid w:val="009220A8"/>
    <w:rsid w:val="00923F18"/>
    <w:rsid w:val="00923FA6"/>
    <w:rsid w:val="009270A9"/>
    <w:rsid w:val="00932C73"/>
    <w:rsid w:val="009334B3"/>
    <w:rsid w:val="0093732A"/>
    <w:rsid w:val="00940D16"/>
    <w:rsid w:val="00940ED8"/>
    <w:rsid w:val="009457CF"/>
    <w:rsid w:val="00951E6B"/>
    <w:rsid w:val="00952F21"/>
    <w:rsid w:val="00955A42"/>
    <w:rsid w:val="00955B00"/>
    <w:rsid w:val="00955FF3"/>
    <w:rsid w:val="00957F54"/>
    <w:rsid w:val="00957F6C"/>
    <w:rsid w:val="0096072F"/>
    <w:rsid w:val="00960CA6"/>
    <w:rsid w:val="00961C66"/>
    <w:rsid w:val="00962661"/>
    <w:rsid w:val="009636C2"/>
    <w:rsid w:val="00964959"/>
    <w:rsid w:val="009653D1"/>
    <w:rsid w:val="00971348"/>
    <w:rsid w:val="0097136D"/>
    <w:rsid w:val="009722EA"/>
    <w:rsid w:val="00972327"/>
    <w:rsid w:val="00974558"/>
    <w:rsid w:val="009773F5"/>
    <w:rsid w:val="00977564"/>
    <w:rsid w:val="0097776E"/>
    <w:rsid w:val="0098214C"/>
    <w:rsid w:val="009825C7"/>
    <w:rsid w:val="009828D2"/>
    <w:rsid w:val="00982F57"/>
    <w:rsid w:val="009832F0"/>
    <w:rsid w:val="009839F0"/>
    <w:rsid w:val="00985521"/>
    <w:rsid w:val="009A3736"/>
    <w:rsid w:val="009A4AA1"/>
    <w:rsid w:val="009A5C77"/>
    <w:rsid w:val="009A683E"/>
    <w:rsid w:val="009A7D13"/>
    <w:rsid w:val="009A7ED9"/>
    <w:rsid w:val="009B0923"/>
    <w:rsid w:val="009B3252"/>
    <w:rsid w:val="009B3AA5"/>
    <w:rsid w:val="009B3CFC"/>
    <w:rsid w:val="009B4517"/>
    <w:rsid w:val="009B58BF"/>
    <w:rsid w:val="009B67E5"/>
    <w:rsid w:val="009B69C6"/>
    <w:rsid w:val="009C1528"/>
    <w:rsid w:val="009C2F34"/>
    <w:rsid w:val="009C3DA0"/>
    <w:rsid w:val="009D0412"/>
    <w:rsid w:val="009D15C5"/>
    <w:rsid w:val="009D1C20"/>
    <w:rsid w:val="009D5115"/>
    <w:rsid w:val="009D75DC"/>
    <w:rsid w:val="009D7C2E"/>
    <w:rsid w:val="009E1217"/>
    <w:rsid w:val="009E2F7C"/>
    <w:rsid w:val="009E43BF"/>
    <w:rsid w:val="009E7899"/>
    <w:rsid w:val="009E7C9A"/>
    <w:rsid w:val="009F47A2"/>
    <w:rsid w:val="009F619D"/>
    <w:rsid w:val="00A01125"/>
    <w:rsid w:val="00A01800"/>
    <w:rsid w:val="00A01A79"/>
    <w:rsid w:val="00A02A35"/>
    <w:rsid w:val="00A02C24"/>
    <w:rsid w:val="00A061DB"/>
    <w:rsid w:val="00A072A1"/>
    <w:rsid w:val="00A12795"/>
    <w:rsid w:val="00A12AA5"/>
    <w:rsid w:val="00A12F67"/>
    <w:rsid w:val="00A1459C"/>
    <w:rsid w:val="00A1531A"/>
    <w:rsid w:val="00A16CAC"/>
    <w:rsid w:val="00A214E5"/>
    <w:rsid w:val="00A220AF"/>
    <w:rsid w:val="00A224C1"/>
    <w:rsid w:val="00A24343"/>
    <w:rsid w:val="00A24913"/>
    <w:rsid w:val="00A257B6"/>
    <w:rsid w:val="00A25BD2"/>
    <w:rsid w:val="00A27681"/>
    <w:rsid w:val="00A30CBF"/>
    <w:rsid w:val="00A31D22"/>
    <w:rsid w:val="00A31DF0"/>
    <w:rsid w:val="00A3226B"/>
    <w:rsid w:val="00A34051"/>
    <w:rsid w:val="00A3607D"/>
    <w:rsid w:val="00A36A12"/>
    <w:rsid w:val="00A36E8C"/>
    <w:rsid w:val="00A37CE6"/>
    <w:rsid w:val="00A400B9"/>
    <w:rsid w:val="00A41049"/>
    <w:rsid w:val="00A43B4C"/>
    <w:rsid w:val="00A44BB2"/>
    <w:rsid w:val="00A54652"/>
    <w:rsid w:val="00A54E36"/>
    <w:rsid w:val="00A60CEE"/>
    <w:rsid w:val="00A6142F"/>
    <w:rsid w:val="00A6222C"/>
    <w:rsid w:val="00A63FFA"/>
    <w:rsid w:val="00A652DD"/>
    <w:rsid w:val="00A65744"/>
    <w:rsid w:val="00A6618D"/>
    <w:rsid w:val="00A664EE"/>
    <w:rsid w:val="00A67FD6"/>
    <w:rsid w:val="00A72421"/>
    <w:rsid w:val="00A7285E"/>
    <w:rsid w:val="00A74C0A"/>
    <w:rsid w:val="00A80F09"/>
    <w:rsid w:val="00A82D12"/>
    <w:rsid w:val="00A8345C"/>
    <w:rsid w:val="00A84218"/>
    <w:rsid w:val="00A85138"/>
    <w:rsid w:val="00A85E09"/>
    <w:rsid w:val="00A8671E"/>
    <w:rsid w:val="00A918C9"/>
    <w:rsid w:val="00A92C55"/>
    <w:rsid w:val="00AA3221"/>
    <w:rsid w:val="00AA4DF0"/>
    <w:rsid w:val="00AA4FF8"/>
    <w:rsid w:val="00AB049A"/>
    <w:rsid w:val="00AB0715"/>
    <w:rsid w:val="00AB077B"/>
    <w:rsid w:val="00AB0A75"/>
    <w:rsid w:val="00AB2F9F"/>
    <w:rsid w:val="00AB37AF"/>
    <w:rsid w:val="00AB3A74"/>
    <w:rsid w:val="00AB4197"/>
    <w:rsid w:val="00AB4EDA"/>
    <w:rsid w:val="00AB4EDF"/>
    <w:rsid w:val="00AB4F65"/>
    <w:rsid w:val="00AC266B"/>
    <w:rsid w:val="00AC3947"/>
    <w:rsid w:val="00AD1234"/>
    <w:rsid w:val="00AD3939"/>
    <w:rsid w:val="00AD3BB5"/>
    <w:rsid w:val="00AE04C9"/>
    <w:rsid w:val="00AE2B39"/>
    <w:rsid w:val="00AE2CDD"/>
    <w:rsid w:val="00AE4939"/>
    <w:rsid w:val="00AE5CEA"/>
    <w:rsid w:val="00AE5D6F"/>
    <w:rsid w:val="00AE60B0"/>
    <w:rsid w:val="00AE624E"/>
    <w:rsid w:val="00AF018A"/>
    <w:rsid w:val="00AF28FC"/>
    <w:rsid w:val="00AF45BF"/>
    <w:rsid w:val="00AF4CEB"/>
    <w:rsid w:val="00AF6D6D"/>
    <w:rsid w:val="00AF70C0"/>
    <w:rsid w:val="00AF7501"/>
    <w:rsid w:val="00B01314"/>
    <w:rsid w:val="00B01DEC"/>
    <w:rsid w:val="00B021D4"/>
    <w:rsid w:val="00B023C4"/>
    <w:rsid w:val="00B1064F"/>
    <w:rsid w:val="00B10962"/>
    <w:rsid w:val="00B1250C"/>
    <w:rsid w:val="00B126E7"/>
    <w:rsid w:val="00B13C6B"/>
    <w:rsid w:val="00B14071"/>
    <w:rsid w:val="00B171BF"/>
    <w:rsid w:val="00B20AA5"/>
    <w:rsid w:val="00B22546"/>
    <w:rsid w:val="00B2271B"/>
    <w:rsid w:val="00B23E85"/>
    <w:rsid w:val="00B25340"/>
    <w:rsid w:val="00B255C7"/>
    <w:rsid w:val="00B27028"/>
    <w:rsid w:val="00B27A46"/>
    <w:rsid w:val="00B315E9"/>
    <w:rsid w:val="00B33123"/>
    <w:rsid w:val="00B3574B"/>
    <w:rsid w:val="00B36423"/>
    <w:rsid w:val="00B42611"/>
    <w:rsid w:val="00B4536F"/>
    <w:rsid w:val="00B453E7"/>
    <w:rsid w:val="00B45796"/>
    <w:rsid w:val="00B4700F"/>
    <w:rsid w:val="00B50583"/>
    <w:rsid w:val="00B51EAD"/>
    <w:rsid w:val="00B57C3A"/>
    <w:rsid w:val="00B57CC4"/>
    <w:rsid w:val="00B57DAD"/>
    <w:rsid w:val="00B615BD"/>
    <w:rsid w:val="00B6351C"/>
    <w:rsid w:val="00B66499"/>
    <w:rsid w:val="00B66BE4"/>
    <w:rsid w:val="00B67A43"/>
    <w:rsid w:val="00B70868"/>
    <w:rsid w:val="00B71B29"/>
    <w:rsid w:val="00B7239D"/>
    <w:rsid w:val="00B73568"/>
    <w:rsid w:val="00B73E62"/>
    <w:rsid w:val="00B748B0"/>
    <w:rsid w:val="00B75817"/>
    <w:rsid w:val="00B7585D"/>
    <w:rsid w:val="00B759B7"/>
    <w:rsid w:val="00B76940"/>
    <w:rsid w:val="00B8162B"/>
    <w:rsid w:val="00B83550"/>
    <w:rsid w:val="00B84842"/>
    <w:rsid w:val="00B863D2"/>
    <w:rsid w:val="00B9008C"/>
    <w:rsid w:val="00B908CB"/>
    <w:rsid w:val="00B91055"/>
    <w:rsid w:val="00B92429"/>
    <w:rsid w:val="00B935D7"/>
    <w:rsid w:val="00B953DE"/>
    <w:rsid w:val="00BA014B"/>
    <w:rsid w:val="00BA28A9"/>
    <w:rsid w:val="00BA3C52"/>
    <w:rsid w:val="00BA43E7"/>
    <w:rsid w:val="00BA5ED7"/>
    <w:rsid w:val="00BB1958"/>
    <w:rsid w:val="00BB1EC8"/>
    <w:rsid w:val="00BB21FA"/>
    <w:rsid w:val="00BB4FA8"/>
    <w:rsid w:val="00BB607E"/>
    <w:rsid w:val="00BC001F"/>
    <w:rsid w:val="00BC185C"/>
    <w:rsid w:val="00BC1B0D"/>
    <w:rsid w:val="00BC276B"/>
    <w:rsid w:val="00BC33CA"/>
    <w:rsid w:val="00BD1602"/>
    <w:rsid w:val="00BD2D73"/>
    <w:rsid w:val="00BD2F1E"/>
    <w:rsid w:val="00BD38B2"/>
    <w:rsid w:val="00BD45F7"/>
    <w:rsid w:val="00BD6DDD"/>
    <w:rsid w:val="00BE2218"/>
    <w:rsid w:val="00BE30A6"/>
    <w:rsid w:val="00BE4FFC"/>
    <w:rsid w:val="00BE5D9E"/>
    <w:rsid w:val="00BE6210"/>
    <w:rsid w:val="00BE63B2"/>
    <w:rsid w:val="00BE7AE7"/>
    <w:rsid w:val="00BF1695"/>
    <w:rsid w:val="00BF439D"/>
    <w:rsid w:val="00BF5B9B"/>
    <w:rsid w:val="00BF5DA8"/>
    <w:rsid w:val="00BF6D86"/>
    <w:rsid w:val="00C01A2F"/>
    <w:rsid w:val="00C02A6B"/>
    <w:rsid w:val="00C04725"/>
    <w:rsid w:val="00C126D2"/>
    <w:rsid w:val="00C128D2"/>
    <w:rsid w:val="00C12E99"/>
    <w:rsid w:val="00C138A5"/>
    <w:rsid w:val="00C13A09"/>
    <w:rsid w:val="00C1430A"/>
    <w:rsid w:val="00C1566B"/>
    <w:rsid w:val="00C17810"/>
    <w:rsid w:val="00C17D17"/>
    <w:rsid w:val="00C21FC2"/>
    <w:rsid w:val="00C231E3"/>
    <w:rsid w:val="00C23F93"/>
    <w:rsid w:val="00C24575"/>
    <w:rsid w:val="00C31FD0"/>
    <w:rsid w:val="00C336DE"/>
    <w:rsid w:val="00C344AF"/>
    <w:rsid w:val="00C35FC9"/>
    <w:rsid w:val="00C36882"/>
    <w:rsid w:val="00C437A9"/>
    <w:rsid w:val="00C4527B"/>
    <w:rsid w:val="00C4539E"/>
    <w:rsid w:val="00C46AF2"/>
    <w:rsid w:val="00C46E59"/>
    <w:rsid w:val="00C47252"/>
    <w:rsid w:val="00C50946"/>
    <w:rsid w:val="00C50B81"/>
    <w:rsid w:val="00C52CE0"/>
    <w:rsid w:val="00C54F18"/>
    <w:rsid w:val="00C5523A"/>
    <w:rsid w:val="00C55E26"/>
    <w:rsid w:val="00C5637D"/>
    <w:rsid w:val="00C57410"/>
    <w:rsid w:val="00C61BD6"/>
    <w:rsid w:val="00C622B9"/>
    <w:rsid w:val="00C6361A"/>
    <w:rsid w:val="00C63747"/>
    <w:rsid w:val="00C6576B"/>
    <w:rsid w:val="00C65D18"/>
    <w:rsid w:val="00C70186"/>
    <w:rsid w:val="00C7440B"/>
    <w:rsid w:val="00C75CE8"/>
    <w:rsid w:val="00C7742D"/>
    <w:rsid w:val="00C81574"/>
    <w:rsid w:val="00C847B9"/>
    <w:rsid w:val="00C84F56"/>
    <w:rsid w:val="00C85B01"/>
    <w:rsid w:val="00C85C15"/>
    <w:rsid w:val="00C86260"/>
    <w:rsid w:val="00C86531"/>
    <w:rsid w:val="00C87424"/>
    <w:rsid w:val="00C90466"/>
    <w:rsid w:val="00C910C4"/>
    <w:rsid w:val="00C9204A"/>
    <w:rsid w:val="00C92922"/>
    <w:rsid w:val="00C93214"/>
    <w:rsid w:val="00C9429E"/>
    <w:rsid w:val="00C94458"/>
    <w:rsid w:val="00C95BFB"/>
    <w:rsid w:val="00C965FD"/>
    <w:rsid w:val="00C96AA4"/>
    <w:rsid w:val="00C97021"/>
    <w:rsid w:val="00CA1CFD"/>
    <w:rsid w:val="00CA2134"/>
    <w:rsid w:val="00CA4733"/>
    <w:rsid w:val="00CA6790"/>
    <w:rsid w:val="00CB0CA2"/>
    <w:rsid w:val="00CB1082"/>
    <w:rsid w:val="00CB1299"/>
    <w:rsid w:val="00CB1AD7"/>
    <w:rsid w:val="00CB332C"/>
    <w:rsid w:val="00CB3D65"/>
    <w:rsid w:val="00CB4AEA"/>
    <w:rsid w:val="00CB4E47"/>
    <w:rsid w:val="00CB563D"/>
    <w:rsid w:val="00CC0E38"/>
    <w:rsid w:val="00CC491D"/>
    <w:rsid w:val="00CD04A4"/>
    <w:rsid w:val="00CD062E"/>
    <w:rsid w:val="00CD180B"/>
    <w:rsid w:val="00CD4666"/>
    <w:rsid w:val="00CD54D2"/>
    <w:rsid w:val="00CD68EB"/>
    <w:rsid w:val="00CD7CDD"/>
    <w:rsid w:val="00CE1358"/>
    <w:rsid w:val="00CE1434"/>
    <w:rsid w:val="00CE19FA"/>
    <w:rsid w:val="00CE2A64"/>
    <w:rsid w:val="00CE3BCA"/>
    <w:rsid w:val="00CE4213"/>
    <w:rsid w:val="00CE445A"/>
    <w:rsid w:val="00CE46F1"/>
    <w:rsid w:val="00CE7069"/>
    <w:rsid w:val="00CF3793"/>
    <w:rsid w:val="00D006C3"/>
    <w:rsid w:val="00D00C22"/>
    <w:rsid w:val="00D03279"/>
    <w:rsid w:val="00D05D97"/>
    <w:rsid w:val="00D06779"/>
    <w:rsid w:val="00D07B79"/>
    <w:rsid w:val="00D07D95"/>
    <w:rsid w:val="00D114F6"/>
    <w:rsid w:val="00D116FD"/>
    <w:rsid w:val="00D12518"/>
    <w:rsid w:val="00D1555D"/>
    <w:rsid w:val="00D17CF9"/>
    <w:rsid w:val="00D2064C"/>
    <w:rsid w:val="00D20B1E"/>
    <w:rsid w:val="00D25976"/>
    <w:rsid w:val="00D25A06"/>
    <w:rsid w:val="00D365D3"/>
    <w:rsid w:val="00D36CC3"/>
    <w:rsid w:val="00D40E50"/>
    <w:rsid w:val="00D41B4E"/>
    <w:rsid w:val="00D41DD9"/>
    <w:rsid w:val="00D422D2"/>
    <w:rsid w:val="00D425EB"/>
    <w:rsid w:val="00D44B17"/>
    <w:rsid w:val="00D51070"/>
    <w:rsid w:val="00D5169E"/>
    <w:rsid w:val="00D517AA"/>
    <w:rsid w:val="00D5313B"/>
    <w:rsid w:val="00D54124"/>
    <w:rsid w:val="00D5576F"/>
    <w:rsid w:val="00D63EED"/>
    <w:rsid w:val="00D6609B"/>
    <w:rsid w:val="00D66101"/>
    <w:rsid w:val="00D71007"/>
    <w:rsid w:val="00D712D9"/>
    <w:rsid w:val="00D74849"/>
    <w:rsid w:val="00D75438"/>
    <w:rsid w:val="00D76365"/>
    <w:rsid w:val="00D80B16"/>
    <w:rsid w:val="00D820BD"/>
    <w:rsid w:val="00D8311D"/>
    <w:rsid w:val="00D84A30"/>
    <w:rsid w:val="00D904C5"/>
    <w:rsid w:val="00D91752"/>
    <w:rsid w:val="00D91A42"/>
    <w:rsid w:val="00D92AEA"/>
    <w:rsid w:val="00D93CC2"/>
    <w:rsid w:val="00D95054"/>
    <w:rsid w:val="00D96696"/>
    <w:rsid w:val="00DA062A"/>
    <w:rsid w:val="00DA069E"/>
    <w:rsid w:val="00DA27CB"/>
    <w:rsid w:val="00DA2DCE"/>
    <w:rsid w:val="00DA3314"/>
    <w:rsid w:val="00DA3F5F"/>
    <w:rsid w:val="00DA4183"/>
    <w:rsid w:val="00DA45CA"/>
    <w:rsid w:val="00DB30E9"/>
    <w:rsid w:val="00DB46CF"/>
    <w:rsid w:val="00DB4ADE"/>
    <w:rsid w:val="00DB4CB7"/>
    <w:rsid w:val="00DC15F8"/>
    <w:rsid w:val="00DC276E"/>
    <w:rsid w:val="00DC2E92"/>
    <w:rsid w:val="00DC3364"/>
    <w:rsid w:val="00DC351D"/>
    <w:rsid w:val="00DC4560"/>
    <w:rsid w:val="00DC55B4"/>
    <w:rsid w:val="00DC5AB2"/>
    <w:rsid w:val="00DC62D2"/>
    <w:rsid w:val="00DC65C6"/>
    <w:rsid w:val="00DC7836"/>
    <w:rsid w:val="00DD303E"/>
    <w:rsid w:val="00DD760E"/>
    <w:rsid w:val="00DE1A14"/>
    <w:rsid w:val="00DE5511"/>
    <w:rsid w:val="00DE5A4F"/>
    <w:rsid w:val="00DE5B5B"/>
    <w:rsid w:val="00DE73CF"/>
    <w:rsid w:val="00DF1BC1"/>
    <w:rsid w:val="00DF34AF"/>
    <w:rsid w:val="00DF4EBB"/>
    <w:rsid w:val="00DF74BE"/>
    <w:rsid w:val="00DF7BE4"/>
    <w:rsid w:val="00E01871"/>
    <w:rsid w:val="00E021DA"/>
    <w:rsid w:val="00E038A6"/>
    <w:rsid w:val="00E07571"/>
    <w:rsid w:val="00E10AAB"/>
    <w:rsid w:val="00E1142B"/>
    <w:rsid w:val="00E12473"/>
    <w:rsid w:val="00E12A51"/>
    <w:rsid w:val="00E133FE"/>
    <w:rsid w:val="00E15342"/>
    <w:rsid w:val="00E161D0"/>
    <w:rsid w:val="00E1711E"/>
    <w:rsid w:val="00E20936"/>
    <w:rsid w:val="00E22180"/>
    <w:rsid w:val="00E24AA0"/>
    <w:rsid w:val="00E26677"/>
    <w:rsid w:val="00E3047A"/>
    <w:rsid w:val="00E31A18"/>
    <w:rsid w:val="00E31C2E"/>
    <w:rsid w:val="00E323FF"/>
    <w:rsid w:val="00E348AF"/>
    <w:rsid w:val="00E36F85"/>
    <w:rsid w:val="00E373CD"/>
    <w:rsid w:val="00E423C1"/>
    <w:rsid w:val="00E43AEB"/>
    <w:rsid w:val="00E460E2"/>
    <w:rsid w:val="00E46A30"/>
    <w:rsid w:val="00E4720E"/>
    <w:rsid w:val="00E50796"/>
    <w:rsid w:val="00E518CA"/>
    <w:rsid w:val="00E52077"/>
    <w:rsid w:val="00E525D3"/>
    <w:rsid w:val="00E52A76"/>
    <w:rsid w:val="00E5302C"/>
    <w:rsid w:val="00E536FB"/>
    <w:rsid w:val="00E53E3F"/>
    <w:rsid w:val="00E549A1"/>
    <w:rsid w:val="00E57A75"/>
    <w:rsid w:val="00E57E85"/>
    <w:rsid w:val="00E61126"/>
    <w:rsid w:val="00E62D41"/>
    <w:rsid w:val="00E64EF7"/>
    <w:rsid w:val="00E65008"/>
    <w:rsid w:val="00E6677C"/>
    <w:rsid w:val="00E721FA"/>
    <w:rsid w:val="00E72440"/>
    <w:rsid w:val="00E7244F"/>
    <w:rsid w:val="00E73FB8"/>
    <w:rsid w:val="00E749C1"/>
    <w:rsid w:val="00E764E0"/>
    <w:rsid w:val="00E81B97"/>
    <w:rsid w:val="00E831B4"/>
    <w:rsid w:val="00E848DA"/>
    <w:rsid w:val="00E9036F"/>
    <w:rsid w:val="00E91B0E"/>
    <w:rsid w:val="00E9240A"/>
    <w:rsid w:val="00E93C54"/>
    <w:rsid w:val="00E95E75"/>
    <w:rsid w:val="00E96C5C"/>
    <w:rsid w:val="00EA192A"/>
    <w:rsid w:val="00EA1EDA"/>
    <w:rsid w:val="00EA242E"/>
    <w:rsid w:val="00EA40A4"/>
    <w:rsid w:val="00EA4F54"/>
    <w:rsid w:val="00EA57EA"/>
    <w:rsid w:val="00EA58CB"/>
    <w:rsid w:val="00EB07C3"/>
    <w:rsid w:val="00EB1739"/>
    <w:rsid w:val="00EB4678"/>
    <w:rsid w:val="00EC3932"/>
    <w:rsid w:val="00EC39D0"/>
    <w:rsid w:val="00EC3FCC"/>
    <w:rsid w:val="00ED107D"/>
    <w:rsid w:val="00ED324B"/>
    <w:rsid w:val="00ED3BA2"/>
    <w:rsid w:val="00ED3BDC"/>
    <w:rsid w:val="00ED506A"/>
    <w:rsid w:val="00EE04E9"/>
    <w:rsid w:val="00EE06B7"/>
    <w:rsid w:val="00EE101B"/>
    <w:rsid w:val="00EE3D10"/>
    <w:rsid w:val="00EE764F"/>
    <w:rsid w:val="00EE7755"/>
    <w:rsid w:val="00EF0CDC"/>
    <w:rsid w:val="00EF11F9"/>
    <w:rsid w:val="00EF2B9B"/>
    <w:rsid w:val="00EF2E3F"/>
    <w:rsid w:val="00EF4E7F"/>
    <w:rsid w:val="00F00569"/>
    <w:rsid w:val="00F005AB"/>
    <w:rsid w:val="00F0174F"/>
    <w:rsid w:val="00F0190C"/>
    <w:rsid w:val="00F01CAA"/>
    <w:rsid w:val="00F02F47"/>
    <w:rsid w:val="00F038F4"/>
    <w:rsid w:val="00F03D6F"/>
    <w:rsid w:val="00F03E8A"/>
    <w:rsid w:val="00F03F7E"/>
    <w:rsid w:val="00F0409C"/>
    <w:rsid w:val="00F04867"/>
    <w:rsid w:val="00F0695F"/>
    <w:rsid w:val="00F07174"/>
    <w:rsid w:val="00F103CE"/>
    <w:rsid w:val="00F117A0"/>
    <w:rsid w:val="00F123DF"/>
    <w:rsid w:val="00F12AB1"/>
    <w:rsid w:val="00F12D68"/>
    <w:rsid w:val="00F15525"/>
    <w:rsid w:val="00F17210"/>
    <w:rsid w:val="00F200D8"/>
    <w:rsid w:val="00F235DE"/>
    <w:rsid w:val="00F2483F"/>
    <w:rsid w:val="00F258F3"/>
    <w:rsid w:val="00F26232"/>
    <w:rsid w:val="00F26267"/>
    <w:rsid w:val="00F30C15"/>
    <w:rsid w:val="00F333CD"/>
    <w:rsid w:val="00F34FDF"/>
    <w:rsid w:val="00F351C0"/>
    <w:rsid w:val="00F403D2"/>
    <w:rsid w:val="00F41967"/>
    <w:rsid w:val="00F42C5E"/>
    <w:rsid w:val="00F502A3"/>
    <w:rsid w:val="00F50710"/>
    <w:rsid w:val="00F50D86"/>
    <w:rsid w:val="00F51E9A"/>
    <w:rsid w:val="00F530F8"/>
    <w:rsid w:val="00F541ED"/>
    <w:rsid w:val="00F56CFE"/>
    <w:rsid w:val="00F62F05"/>
    <w:rsid w:val="00F67021"/>
    <w:rsid w:val="00F70AB2"/>
    <w:rsid w:val="00F712B4"/>
    <w:rsid w:val="00F732DE"/>
    <w:rsid w:val="00F73EE2"/>
    <w:rsid w:val="00F7721B"/>
    <w:rsid w:val="00F7735E"/>
    <w:rsid w:val="00F779BE"/>
    <w:rsid w:val="00F8089D"/>
    <w:rsid w:val="00F82A8D"/>
    <w:rsid w:val="00F83358"/>
    <w:rsid w:val="00F86604"/>
    <w:rsid w:val="00F904E7"/>
    <w:rsid w:val="00F90E97"/>
    <w:rsid w:val="00F90FA0"/>
    <w:rsid w:val="00F92CD4"/>
    <w:rsid w:val="00F92E96"/>
    <w:rsid w:val="00F93E01"/>
    <w:rsid w:val="00F952EF"/>
    <w:rsid w:val="00F96283"/>
    <w:rsid w:val="00F97647"/>
    <w:rsid w:val="00FA012B"/>
    <w:rsid w:val="00FA083C"/>
    <w:rsid w:val="00FA09B0"/>
    <w:rsid w:val="00FA3CBE"/>
    <w:rsid w:val="00FA4689"/>
    <w:rsid w:val="00FA4A64"/>
    <w:rsid w:val="00FA554F"/>
    <w:rsid w:val="00FA6098"/>
    <w:rsid w:val="00FB2E41"/>
    <w:rsid w:val="00FB56BB"/>
    <w:rsid w:val="00FB5C09"/>
    <w:rsid w:val="00FB7107"/>
    <w:rsid w:val="00FB7265"/>
    <w:rsid w:val="00FC0A07"/>
    <w:rsid w:val="00FC133F"/>
    <w:rsid w:val="00FC18CB"/>
    <w:rsid w:val="00FC2EAD"/>
    <w:rsid w:val="00FC30A0"/>
    <w:rsid w:val="00FC607E"/>
    <w:rsid w:val="00FC78E4"/>
    <w:rsid w:val="00FD115B"/>
    <w:rsid w:val="00FD1F81"/>
    <w:rsid w:val="00FD2E97"/>
    <w:rsid w:val="00FD33F6"/>
    <w:rsid w:val="00FD55A7"/>
    <w:rsid w:val="00FD6D3C"/>
    <w:rsid w:val="00FE0897"/>
    <w:rsid w:val="00FE1501"/>
    <w:rsid w:val="00FE1782"/>
    <w:rsid w:val="00FE1BBF"/>
    <w:rsid w:val="00FE3ED1"/>
    <w:rsid w:val="00FE53E3"/>
    <w:rsid w:val="00FE5C79"/>
    <w:rsid w:val="00FE7A1C"/>
    <w:rsid w:val="00FF0A52"/>
    <w:rsid w:val="00FF3A2C"/>
    <w:rsid w:val="00FF48F1"/>
    <w:rsid w:val="00FF4B67"/>
    <w:rsid w:val="00FF65EB"/>
    <w:rsid w:val="00FF77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0A2DF"/>
  <w15:docId w15:val="{FBB90EB9-E65F-2044-9BB9-E97A91F4C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95F"/>
  </w:style>
  <w:style w:type="paragraph" w:styleId="Titre1">
    <w:name w:val="heading 1"/>
    <w:basedOn w:val="Normal"/>
    <w:link w:val="Titre1Car"/>
    <w:uiPriority w:val="9"/>
    <w:qFormat/>
    <w:rsid w:val="005E2235"/>
    <w:pPr>
      <w:pBdr>
        <w:top w:val="single" w:sz="8" w:space="10" w:color="0432FF" w:shadow="1"/>
        <w:left w:val="single" w:sz="8" w:space="4" w:color="0432FF" w:shadow="1"/>
        <w:bottom w:val="single" w:sz="8" w:space="10" w:color="0432FF" w:shadow="1"/>
        <w:right w:val="single" w:sz="8" w:space="4" w:color="0432FF" w:shadow="1"/>
      </w:pBdr>
      <w:spacing w:after="240" w:line="264" w:lineRule="auto"/>
      <w:jc w:val="center"/>
      <w:outlineLvl w:val="0"/>
    </w:pPr>
    <w:rPr>
      <w:rFonts w:eastAsia="Times New Roman" w:cstheme="minorHAnsi"/>
      <w:b/>
      <w:bCs/>
      <w:color w:val="0432FF"/>
      <w:kern w:val="36"/>
      <w:sz w:val="28"/>
      <w:szCs w:val="28"/>
      <w:lang w:eastAsia="fr-FR"/>
    </w:rPr>
  </w:style>
  <w:style w:type="paragraph" w:styleId="Titre2">
    <w:name w:val="heading 2"/>
    <w:basedOn w:val="Normal"/>
    <w:next w:val="Normal"/>
    <w:link w:val="Titre2Car"/>
    <w:uiPriority w:val="9"/>
    <w:unhideWhenUsed/>
    <w:qFormat/>
    <w:rsid w:val="001A257B"/>
    <w:pPr>
      <w:keepNext/>
      <w:keepLines/>
      <w:numPr>
        <w:numId w:val="8"/>
      </w:numPr>
      <w:pBdr>
        <w:bottom w:val="double" w:sz="4" w:space="1" w:color="0432FF"/>
      </w:pBdr>
      <w:tabs>
        <w:tab w:val="left" w:pos="567"/>
        <w:tab w:val="left" w:pos="1134"/>
      </w:tabs>
      <w:spacing w:after="240" w:line="264" w:lineRule="auto"/>
      <w:ind w:left="0" w:firstLine="0"/>
      <w:jc w:val="both"/>
      <w:outlineLvl w:val="1"/>
    </w:pPr>
    <w:rPr>
      <w:rFonts w:eastAsiaTheme="majorEastAsia" w:cstheme="minorHAnsi"/>
      <w:b/>
      <w:bCs/>
      <w:color w:val="0432FF"/>
      <w:sz w:val="24"/>
      <w:szCs w:val="24"/>
    </w:rPr>
  </w:style>
  <w:style w:type="paragraph" w:styleId="Titre3">
    <w:name w:val="heading 3"/>
    <w:basedOn w:val="Normal"/>
    <w:next w:val="Normal"/>
    <w:link w:val="Titre3Car"/>
    <w:uiPriority w:val="9"/>
    <w:unhideWhenUsed/>
    <w:qFormat/>
    <w:rsid w:val="00012139"/>
    <w:pPr>
      <w:numPr>
        <w:numId w:val="9"/>
      </w:numPr>
      <w:spacing w:line="264" w:lineRule="auto"/>
      <w:ind w:left="426" w:hanging="426"/>
      <w:jc w:val="both"/>
      <w:outlineLvl w:val="2"/>
    </w:pPr>
    <w:rPr>
      <w:rFonts w:cstheme="minorHAnsi"/>
      <w:b/>
      <w:sz w:val="24"/>
      <w:szCs w:val="24"/>
    </w:rPr>
  </w:style>
  <w:style w:type="paragraph" w:styleId="Titre4">
    <w:name w:val="heading 4"/>
    <w:basedOn w:val="Paragraphedeliste"/>
    <w:next w:val="Normal"/>
    <w:link w:val="Titre4Car"/>
    <w:uiPriority w:val="9"/>
    <w:unhideWhenUsed/>
    <w:qFormat/>
    <w:rsid w:val="00B27A46"/>
    <w:pPr>
      <w:numPr>
        <w:numId w:val="2"/>
      </w:numPr>
      <w:spacing w:after="240" w:line="264" w:lineRule="auto"/>
      <w:ind w:left="1429" w:hanging="357"/>
      <w:outlineLvl w:val="3"/>
    </w:pPr>
    <w:rPr>
      <w:rFonts w:cstheme="minorHAnsi"/>
      <w:b/>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7571"/>
    <w:pPr>
      <w:ind w:left="720"/>
      <w:contextualSpacing/>
    </w:pPr>
  </w:style>
  <w:style w:type="character" w:styleId="Lienhypertexte">
    <w:name w:val="Hyperlink"/>
    <w:basedOn w:val="Policepardfaut"/>
    <w:uiPriority w:val="99"/>
    <w:unhideWhenUsed/>
    <w:rsid w:val="007C7F0F"/>
    <w:rPr>
      <w:color w:val="0563C1" w:themeColor="hyperlink"/>
      <w:u w:val="single"/>
    </w:rPr>
  </w:style>
  <w:style w:type="paragraph" w:styleId="Sansinterligne">
    <w:name w:val="No Spacing"/>
    <w:uiPriority w:val="1"/>
    <w:qFormat/>
    <w:rsid w:val="00B615BD"/>
    <w:pPr>
      <w:spacing w:after="0" w:line="240" w:lineRule="auto"/>
    </w:pPr>
  </w:style>
  <w:style w:type="character" w:customStyle="1" w:styleId="Titre1Car">
    <w:name w:val="Titre 1 Car"/>
    <w:basedOn w:val="Policepardfaut"/>
    <w:link w:val="Titre1"/>
    <w:uiPriority w:val="9"/>
    <w:rsid w:val="005E2235"/>
    <w:rPr>
      <w:rFonts w:eastAsia="Times New Roman" w:cstheme="minorHAnsi"/>
      <w:b/>
      <w:bCs/>
      <w:color w:val="0432FF"/>
      <w:kern w:val="36"/>
      <w:sz w:val="28"/>
      <w:szCs w:val="28"/>
      <w:lang w:eastAsia="fr-FR"/>
    </w:rPr>
  </w:style>
  <w:style w:type="character" w:customStyle="1" w:styleId="markedcontent">
    <w:name w:val="markedcontent"/>
    <w:basedOn w:val="Policepardfaut"/>
    <w:rsid w:val="00560FF8"/>
  </w:style>
  <w:style w:type="paragraph" w:styleId="En-tte">
    <w:name w:val="header"/>
    <w:basedOn w:val="Normal"/>
    <w:link w:val="En-tteCar"/>
    <w:uiPriority w:val="99"/>
    <w:unhideWhenUsed/>
    <w:rsid w:val="002973A7"/>
    <w:pPr>
      <w:tabs>
        <w:tab w:val="center" w:pos="4536"/>
        <w:tab w:val="right" w:pos="9072"/>
      </w:tabs>
      <w:spacing w:after="0" w:line="240" w:lineRule="auto"/>
    </w:pPr>
  </w:style>
  <w:style w:type="character" w:customStyle="1" w:styleId="En-tteCar">
    <w:name w:val="En-tête Car"/>
    <w:basedOn w:val="Policepardfaut"/>
    <w:link w:val="En-tte"/>
    <w:uiPriority w:val="99"/>
    <w:rsid w:val="002973A7"/>
  </w:style>
  <w:style w:type="paragraph" w:styleId="Pieddepage">
    <w:name w:val="footer"/>
    <w:basedOn w:val="Normal"/>
    <w:link w:val="PieddepageCar"/>
    <w:unhideWhenUsed/>
    <w:rsid w:val="002973A7"/>
    <w:pPr>
      <w:tabs>
        <w:tab w:val="center" w:pos="4536"/>
        <w:tab w:val="right" w:pos="9072"/>
      </w:tabs>
      <w:spacing w:after="0" w:line="240" w:lineRule="auto"/>
    </w:pPr>
  </w:style>
  <w:style w:type="character" w:customStyle="1" w:styleId="PieddepageCar">
    <w:name w:val="Pied de page Car"/>
    <w:basedOn w:val="Policepardfaut"/>
    <w:link w:val="Pieddepage"/>
    <w:rsid w:val="002973A7"/>
  </w:style>
  <w:style w:type="table" w:styleId="Grilledutableau">
    <w:name w:val="Table Grid"/>
    <w:basedOn w:val="TableauNormal"/>
    <w:uiPriority w:val="39"/>
    <w:rsid w:val="00023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1746E9"/>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4A5A50"/>
    <w:pPr>
      <w:keepNext/>
      <w:keepLines/>
      <w:spacing w:before="480" w:after="0" w:line="276" w:lineRule="auto"/>
      <w:outlineLvl w:val="9"/>
    </w:pPr>
    <w:rPr>
      <w:rFonts w:asciiTheme="majorHAnsi" w:eastAsiaTheme="majorEastAsia" w:hAnsiTheme="majorHAnsi" w:cstheme="majorBidi"/>
      <w:color w:val="2E74B5" w:themeColor="accent1" w:themeShade="BF"/>
      <w:kern w:val="0"/>
      <w:lang w:eastAsia="en-US"/>
    </w:rPr>
  </w:style>
  <w:style w:type="paragraph" w:styleId="TM1">
    <w:name w:val="toc 1"/>
    <w:basedOn w:val="Normal"/>
    <w:next w:val="Normal"/>
    <w:autoRedefine/>
    <w:uiPriority w:val="39"/>
    <w:unhideWhenUsed/>
    <w:rsid w:val="0072043D"/>
    <w:pPr>
      <w:tabs>
        <w:tab w:val="right" w:leader="hyphen" w:pos="9060"/>
      </w:tabs>
      <w:spacing w:before="240" w:after="120"/>
    </w:pPr>
    <w:rPr>
      <w:rFonts w:cstheme="minorHAnsi"/>
      <w:b/>
      <w:bCs/>
      <w:noProof/>
      <w:color w:val="0432FF"/>
      <w:sz w:val="20"/>
      <w:szCs w:val="20"/>
    </w:rPr>
  </w:style>
  <w:style w:type="paragraph" w:styleId="TM3">
    <w:name w:val="toc 3"/>
    <w:basedOn w:val="Normal"/>
    <w:next w:val="Normal"/>
    <w:autoRedefine/>
    <w:uiPriority w:val="39"/>
    <w:unhideWhenUsed/>
    <w:rsid w:val="00F26232"/>
    <w:pPr>
      <w:tabs>
        <w:tab w:val="left" w:pos="709"/>
        <w:tab w:val="right" w:leader="dot" w:pos="9060"/>
      </w:tabs>
      <w:spacing w:after="0"/>
      <w:ind w:left="440"/>
    </w:pPr>
    <w:rPr>
      <w:rFonts w:cstheme="minorHAnsi"/>
      <w:noProof/>
      <w:sz w:val="20"/>
      <w:szCs w:val="20"/>
    </w:rPr>
  </w:style>
  <w:style w:type="paragraph" w:styleId="Textedebulles">
    <w:name w:val="Balloon Text"/>
    <w:basedOn w:val="Normal"/>
    <w:link w:val="TextedebullesCar"/>
    <w:uiPriority w:val="99"/>
    <w:semiHidden/>
    <w:unhideWhenUsed/>
    <w:rsid w:val="004A5A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5A50"/>
    <w:rPr>
      <w:rFonts w:ascii="Tahoma" w:hAnsi="Tahoma" w:cs="Tahoma"/>
      <w:sz w:val="16"/>
      <w:szCs w:val="16"/>
    </w:rPr>
  </w:style>
  <w:style w:type="character" w:customStyle="1" w:styleId="Titre2Car">
    <w:name w:val="Titre 2 Car"/>
    <w:basedOn w:val="Policepardfaut"/>
    <w:link w:val="Titre2"/>
    <w:uiPriority w:val="9"/>
    <w:rsid w:val="001A257B"/>
    <w:rPr>
      <w:rFonts w:eastAsiaTheme="majorEastAsia" w:cstheme="minorHAnsi"/>
      <w:b/>
      <w:bCs/>
      <w:color w:val="0432FF"/>
      <w:sz w:val="24"/>
      <w:szCs w:val="24"/>
    </w:rPr>
  </w:style>
  <w:style w:type="paragraph" w:styleId="TM2">
    <w:name w:val="toc 2"/>
    <w:basedOn w:val="Normal"/>
    <w:next w:val="Normal"/>
    <w:autoRedefine/>
    <w:uiPriority w:val="39"/>
    <w:unhideWhenUsed/>
    <w:rsid w:val="000A2344"/>
    <w:pPr>
      <w:tabs>
        <w:tab w:val="left" w:pos="284"/>
        <w:tab w:val="right" w:leader="dot" w:pos="9060"/>
      </w:tabs>
      <w:spacing w:before="120" w:after="0"/>
      <w:jc w:val="center"/>
    </w:pPr>
    <w:rPr>
      <w:iCs/>
      <w:noProof/>
      <w:sz w:val="24"/>
      <w:szCs w:val="24"/>
      <w:lang w:eastAsia="fr-FR"/>
    </w:rPr>
  </w:style>
  <w:style w:type="character" w:customStyle="1" w:styleId="Titre3Car">
    <w:name w:val="Titre 3 Car"/>
    <w:basedOn w:val="Policepardfaut"/>
    <w:link w:val="Titre3"/>
    <w:uiPriority w:val="9"/>
    <w:rsid w:val="00012139"/>
    <w:rPr>
      <w:rFonts w:cstheme="minorHAnsi"/>
      <w:b/>
      <w:sz w:val="24"/>
      <w:szCs w:val="24"/>
    </w:rPr>
  </w:style>
  <w:style w:type="table" w:customStyle="1" w:styleId="Grilledutableau4">
    <w:name w:val="Grille du tableau4"/>
    <w:basedOn w:val="TableauNormal"/>
    <w:rsid w:val="00267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671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ontstyle01">
    <w:name w:val="fontstyle01"/>
    <w:rsid w:val="00F56CFE"/>
    <w:rPr>
      <w:rFonts w:cstheme="minorHAnsi"/>
      <w:sz w:val="24"/>
      <w:szCs w:val="24"/>
    </w:rPr>
  </w:style>
  <w:style w:type="character" w:customStyle="1" w:styleId="fontstyle21">
    <w:name w:val="fontstyle21"/>
    <w:basedOn w:val="Policepardfaut"/>
    <w:rsid w:val="00D425EB"/>
    <w:rPr>
      <w:rFonts w:ascii="Wingdings-Regular" w:hAnsi="Wingdings-Regular" w:hint="default"/>
      <w:b w:val="0"/>
      <w:bCs w:val="0"/>
      <w:i w:val="0"/>
      <w:iCs w:val="0"/>
      <w:color w:val="000000"/>
      <w:sz w:val="24"/>
      <w:szCs w:val="24"/>
    </w:rPr>
  </w:style>
  <w:style w:type="character" w:customStyle="1" w:styleId="fontstyle31">
    <w:name w:val="fontstyle31"/>
    <w:basedOn w:val="Policepardfaut"/>
    <w:rsid w:val="00726B0D"/>
    <w:rPr>
      <w:rFonts w:ascii="Wingdings-Regular" w:hAnsi="Wingdings-Regular" w:hint="default"/>
      <w:b w:val="0"/>
      <w:bCs w:val="0"/>
      <w:i w:val="0"/>
      <w:iCs w:val="0"/>
      <w:color w:val="000000"/>
      <w:sz w:val="24"/>
      <w:szCs w:val="24"/>
    </w:rPr>
  </w:style>
  <w:style w:type="paragraph" w:customStyle="1" w:styleId="Default">
    <w:name w:val="Default"/>
    <w:rsid w:val="00F56CFE"/>
    <w:pPr>
      <w:autoSpaceDE w:val="0"/>
      <w:autoSpaceDN w:val="0"/>
      <w:adjustRightInd w:val="0"/>
      <w:spacing w:line="264" w:lineRule="auto"/>
      <w:jc w:val="both"/>
    </w:pPr>
    <w:rPr>
      <w:rFonts w:cs="Arial"/>
      <w:color w:val="000000"/>
      <w:sz w:val="24"/>
      <w:szCs w:val="24"/>
    </w:rPr>
  </w:style>
  <w:style w:type="character" w:styleId="Marquedecommentaire">
    <w:name w:val="annotation reference"/>
    <w:basedOn w:val="Policepardfaut"/>
    <w:uiPriority w:val="99"/>
    <w:semiHidden/>
    <w:unhideWhenUsed/>
    <w:rsid w:val="00421E19"/>
    <w:rPr>
      <w:sz w:val="16"/>
      <w:szCs w:val="16"/>
    </w:rPr>
  </w:style>
  <w:style w:type="paragraph" w:styleId="Commentaire">
    <w:name w:val="annotation text"/>
    <w:basedOn w:val="Normal"/>
    <w:link w:val="CommentaireCar"/>
    <w:uiPriority w:val="99"/>
    <w:unhideWhenUsed/>
    <w:rsid w:val="00421E19"/>
    <w:pPr>
      <w:spacing w:line="240" w:lineRule="auto"/>
    </w:pPr>
    <w:rPr>
      <w:sz w:val="20"/>
      <w:szCs w:val="20"/>
    </w:rPr>
  </w:style>
  <w:style w:type="character" w:customStyle="1" w:styleId="CommentaireCar">
    <w:name w:val="Commentaire Car"/>
    <w:basedOn w:val="Policepardfaut"/>
    <w:link w:val="Commentaire"/>
    <w:uiPriority w:val="99"/>
    <w:rsid w:val="00421E19"/>
    <w:rPr>
      <w:sz w:val="20"/>
      <w:szCs w:val="20"/>
    </w:rPr>
  </w:style>
  <w:style w:type="paragraph" w:styleId="Objetducommentaire">
    <w:name w:val="annotation subject"/>
    <w:basedOn w:val="Commentaire"/>
    <w:next w:val="Commentaire"/>
    <w:link w:val="ObjetducommentaireCar"/>
    <w:uiPriority w:val="99"/>
    <w:semiHidden/>
    <w:unhideWhenUsed/>
    <w:rsid w:val="00421E19"/>
    <w:rPr>
      <w:b/>
      <w:bCs/>
    </w:rPr>
  </w:style>
  <w:style w:type="character" w:customStyle="1" w:styleId="ObjetducommentaireCar">
    <w:name w:val="Objet du commentaire Car"/>
    <w:basedOn w:val="CommentaireCar"/>
    <w:link w:val="Objetducommentaire"/>
    <w:uiPriority w:val="99"/>
    <w:semiHidden/>
    <w:rsid w:val="00421E19"/>
    <w:rPr>
      <w:b/>
      <w:bCs/>
      <w:sz w:val="20"/>
      <w:szCs w:val="20"/>
    </w:rPr>
  </w:style>
  <w:style w:type="character" w:customStyle="1" w:styleId="Mentionnonrsolue1">
    <w:name w:val="Mention non résolue1"/>
    <w:basedOn w:val="Policepardfaut"/>
    <w:uiPriority w:val="99"/>
    <w:semiHidden/>
    <w:unhideWhenUsed/>
    <w:rsid w:val="00B67A43"/>
    <w:rPr>
      <w:color w:val="605E5C"/>
      <w:shd w:val="clear" w:color="auto" w:fill="E1DFDD"/>
    </w:rPr>
  </w:style>
  <w:style w:type="character" w:customStyle="1" w:styleId="fontstyle41">
    <w:name w:val="fontstyle41"/>
    <w:basedOn w:val="Policepardfaut"/>
    <w:rsid w:val="00BE2218"/>
    <w:rPr>
      <w:rFonts w:ascii="TimesNewRomanPSMT" w:hAnsi="TimesNewRomanPSMT" w:hint="default"/>
      <w:b w:val="0"/>
      <w:bCs w:val="0"/>
      <w:i w:val="0"/>
      <w:iCs w:val="0"/>
      <w:color w:val="000000"/>
      <w:sz w:val="22"/>
      <w:szCs w:val="22"/>
    </w:rPr>
  </w:style>
  <w:style w:type="character" w:customStyle="1" w:styleId="Mentionnonrsolue2">
    <w:name w:val="Mention non résolue2"/>
    <w:basedOn w:val="Policepardfaut"/>
    <w:uiPriority w:val="99"/>
    <w:semiHidden/>
    <w:unhideWhenUsed/>
    <w:rsid w:val="000D0FCE"/>
    <w:rPr>
      <w:color w:val="605E5C"/>
      <w:shd w:val="clear" w:color="auto" w:fill="E1DFDD"/>
    </w:rPr>
  </w:style>
  <w:style w:type="character" w:customStyle="1" w:styleId="Mentionnonrsolue3">
    <w:name w:val="Mention non résolue3"/>
    <w:basedOn w:val="Policepardfaut"/>
    <w:uiPriority w:val="99"/>
    <w:semiHidden/>
    <w:unhideWhenUsed/>
    <w:rsid w:val="002017AF"/>
    <w:rPr>
      <w:color w:val="605E5C"/>
      <w:shd w:val="clear" w:color="auto" w:fill="E1DFDD"/>
    </w:rPr>
  </w:style>
  <w:style w:type="paragraph" w:styleId="Notedebasdepage">
    <w:name w:val="footnote text"/>
    <w:basedOn w:val="Normal"/>
    <w:link w:val="NotedebasdepageCar"/>
    <w:uiPriority w:val="99"/>
    <w:unhideWhenUsed/>
    <w:rsid w:val="00CE1358"/>
    <w:pPr>
      <w:spacing w:after="0" w:line="240" w:lineRule="auto"/>
    </w:pPr>
    <w:rPr>
      <w:sz w:val="20"/>
      <w:szCs w:val="20"/>
    </w:rPr>
  </w:style>
  <w:style w:type="character" w:customStyle="1" w:styleId="NotedebasdepageCar">
    <w:name w:val="Note de bas de page Car"/>
    <w:basedOn w:val="Policepardfaut"/>
    <w:link w:val="Notedebasdepage"/>
    <w:uiPriority w:val="99"/>
    <w:rsid w:val="00CE1358"/>
    <w:rPr>
      <w:sz w:val="20"/>
      <w:szCs w:val="20"/>
    </w:rPr>
  </w:style>
  <w:style w:type="character" w:styleId="Lienhypertextesuivivisit">
    <w:name w:val="FollowedHyperlink"/>
    <w:basedOn w:val="Policepardfaut"/>
    <w:uiPriority w:val="99"/>
    <w:semiHidden/>
    <w:unhideWhenUsed/>
    <w:rsid w:val="00C65D18"/>
    <w:rPr>
      <w:color w:val="954F72" w:themeColor="followedHyperlink"/>
      <w:u w:val="single"/>
    </w:rPr>
  </w:style>
  <w:style w:type="character" w:customStyle="1" w:styleId="Titre4Car">
    <w:name w:val="Titre 4 Car"/>
    <w:basedOn w:val="Policepardfaut"/>
    <w:link w:val="Titre4"/>
    <w:uiPriority w:val="9"/>
    <w:rsid w:val="00B27A46"/>
    <w:rPr>
      <w:rFonts w:cstheme="minorHAnsi"/>
      <w:b/>
      <w:sz w:val="24"/>
      <w:szCs w:val="24"/>
      <w:u w:val="single"/>
    </w:rPr>
  </w:style>
  <w:style w:type="paragraph" w:styleId="TM4">
    <w:name w:val="toc 4"/>
    <w:basedOn w:val="Normal"/>
    <w:next w:val="Normal"/>
    <w:autoRedefine/>
    <w:uiPriority w:val="39"/>
    <w:unhideWhenUsed/>
    <w:rsid w:val="003C4643"/>
    <w:pPr>
      <w:spacing w:after="0"/>
      <w:ind w:left="660"/>
    </w:pPr>
    <w:rPr>
      <w:rFonts w:cstheme="minorHAnsi"/>
      <w:sz w:val="20"/>
      <w:szCs w:val="20"/>
    </w:rPr>
  </w:style>
  <w:style w:type="paragraph" w:styleId="Index2">
    <w:name w:val="index 2"/>
    <w:basedOn w:val="Normal"/>
    <w:next w:val="Normal"/>
    <w:autoRedefine/>
    <w:uiPriority w:val="99"/>
    <w:semiHidden/>
    <w:unhideWhenUsed/>
    <w:rsid w:val="003C4643"/>
    <w:pPr>
      <w:spacing w:after="0" w:line="240" w:lineRule="auto"/>
      <w:ind w:left="440" w:hanging="220"/>
    </w:pPr>
  </w:style>
  <w:style w:type="paragraph" w:styleId="TM5">
    <w:name w:val="toc 5"/>
    <w:basedOn w:val="Normal"/>
    <w:next w:val="Normal"/>
    <w:autoRedefine/>
    <w:uiPriority w:val="39"/>
    <w:unhideWhenUsed/>
    <w:rsid w:val="003C4643"/>
    <w:pPr>
      <w:spacing w:after="0"/>
      <w:ind w:left="880"/>
    </w:pPr>
    <w:rPr>
      <w:rFonts w:cstheme="minorHAnsi"/>
      <w:sz w:val="20"/>
      <w:szCs w:val="20"/>
    </w:rPr>
  </w:style>
  <w:style w:type="paragraph" w:styleId="TM6">
    <w:name w:val="toc 6"/>
    <w:basedOn w:val="Normal"/>
    <w:next w:val="Normal"/>
    <w:autoRedefine/>
    <w:uiPriority w:val="39"/>
    <w:unhideWhenUsed/>
    <w:rsid w:val="003C4643"/>
    <w:pPr>
      <w:spacing w:after="0"/>
      <w:ind w:left="1100"/>
    </w:pPr>
    <w:rPr>
      <w:rFonts w:cstheme="minorHAnsi"/>
      <w:sz w:val="20"/>
      <w:szCs w:val="20"/>
    </w:rPr>
  </w:style>
  <w:style w:type="paragraph" w:styleId="TM7">
    <w:name w:val="toc 7"/>
    <w:basedOn w:val="Normal"/>
    <w:next w:val="Normal"/>
    <w:autoRedefine/>
    <w:uiPriority w:val="39"/>
    <w:unhideWhenUsed/>
    <w:rsid w:val="003C4643"/>
    <w:pPr>
      <w:spacing w:after="0"/>
      <w:ind w:left="1320"/>
    </w:pPr>
    <w:rPr>
      <w:rFonts w:cstheme="minorHAnsi"/>
      <w:sz w:val="20"/>
      <w:szCs w:val="20"/>
    </w:rPr>
  </w:style>
  <w:style w:type="paragraph" w:styleId="TM8">
    <w:name w:val="toc 8"/>
    <w:basedOn w:val="Normal"/>
    <w:next w:val="Normal"/>
    <w:autoRedefine/>
    <w:uiPriority w:val="39"/>
    <w:unhideWhenUsed/>
    <w:rsid w:val="003C4643"/>
    <w:pPr>
      <w:spacing w:after="0"/>
      <w:ind w:left="1540"/>
    </w:pPr>
    <w:rPr>
      <w:rFonts w:cstheme="minorHAnsi"/>
      <w:sz w:val="20"/>
      <w:szCs w:val="20"/>
    </w:rPr>
  </w:style>
  <w:style w:type="paragraph" w:styleId="TM9">
    <w:name w:val="toc 9"/>
    <w:basedOn w:val="Normal"/>
    <w:next w:val="Normal"/>
    <w:autoRedefine/>
    <w:uiPriority w:val="39"/>
    <w:unhideWhenUsed/>
    <w:rsid w:val="003C4643"/>
    <w:pPr>
      <w:spacing w:after="0"/>
      <w:ind w:left="1760"/>
    </w:pPr>
    <w:rPr>
      <w:rFonts w:cstheme="minorHAnsi"/>
      <w:sz w:val="20"/>
      <w:szCs w:val="20"/>
    </w:rPr>
  </w:style>
  <w:style w:type="paragraph" w:styleId="Rvision">
    <w:name w:val="Revision"/>
    <w:hidden/>
    <w:uiPriority w:val="99"/>
    <w:semiHidden/>
    <w:rsid w:val="000579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88982">
      <w:bodyDiv w:val="1"/>
      <w:marLeft w:val="0"/>
      <w:marRight w:val="0"/>
      <w:marTop w:val="0"/>
      <w:marBottom w:val="0"/>
      <w:divBdr>
        <w:top w:val="none" w:sz="0" w:space="0" w:color="auto"/>
        <w:left w:val="none" w:sz="0" w:space="0" w:color="auto"/>
        <w:bottom w:val="none" w:sz="0" w:space="0" w:color="auto"/>
        <w:right w:val="none" w:sz="0" w:space="0" w:color="auto"/>
      </w:divBdr>
    </w:div>
    <w:div w:id="57827197">
      <w:bodyDiv w:val="1"/>
      <w:marLeft w:val="0"/>
      <w:marRight w:val="0"/>
      <w:marTop w:val="0"/>
      <w:marBottom w:val="0"/>
      <w:divBdr>
        <w:top w:val="none" w:sz="0" w:space="0" w:color="auto"/>
        <w:left w:val="none" w:sz="0" w:space="0" w:color="auto"/>
        <w:bottom w:val="none" w:sz="0" w:space="0" w:color="auto"/>
        <w:right w:val="none" w:sz="0" w:space="0" w:color="auto"/>
      </w:divBdr>
    </w:div>
    <w:div w:id="128521728">
      <w:bodyDiv w:val="1"/>
      <w:marLeft w:val="0"/>
      <w:marRight w:val="0"/>
      <w:marTop w:val="0"/>
      <w:marBottom w:val="0"/>
      <w:divBdr>
        <w:top w:val="none" w:sz="0" w:space="0" w:color="auto"/>
        <w:left w:val="none" w:sz="0" w:space="0" w:color="auto"/>
        <w:bottom w:val="none" w:sz="0" w:space="0" w:color="auto"/>
        <w:right w:val="none" w:sz="0" w:space="0" w:color="auto"/>
      </w:divBdr>
    </w:div>
    <w:div w:id="272439894">
      <w:bodyDiv w:val="1"/>
      <w:marLeft w:val="0"/>
      <w:marRight w:val="0"/>
      <w:marTop w:val="0"/>
      <w:marBottom w:val="0"/>
      <w:divBdr>
        <w:top w:val="none" w:sz="0" w:space="0" w:color="auto"/>
        <w:left w:val="none" w:sz="0" w:space="0" w:color="auto"/>
        <w:bottom w:val="none" w:sz="0" w:space="0" w:color="auto"/>
        <w:right w:val="none" w:sz="0" w:space="0" w:color="auto"/>
      </w:divBdr>
    </w:div>
    <w:div w:id="315840086">
      <w:bodyDiv w:val="1"/>
      <w:marLeft w:val="0"/>
      <w:marRight w:val="0"/>
      <w:marTop w:val="0"/>
      <w:marBottom w:val="0"/>
      <w:divBdr>
        <w:top w:val="none" w:sz="0" w:space="0" w:color="auto"/>
        <w:left w:val="none" w:sz="0" w:space="0" w:color="auto"/>
        <w:bottom w:val="none" w:sz="0" w:space="0" w:color="auto"/>
        <w:right w:val="none" w:sz="0" w:space="0" w:color="auto"/>
      </w:divBdr>
    </w:div>
    <w:div w:id="317850847">
      <w:bodyDiv w:val="1"/>
      <w:marLeft w:val="0"/>
      <w:marRight w:val="0"/>
      <w:marTop w:val="0"/>
      <w:marBottom w:val="0"/>
      <w:divBdr>
        <w:top w:val="none" w:sz="0" w:space="0" w:color="auto"/>
        <w:left w:val="none" w:sz="0" w:space="0" w:color="auto"/>
        <w:bottom w:val="none" w:sz="0" w:space="0" w:color="auto"/>
        <w:right w:val="none" w:sz="0" w:space="0" w:color="auto"/>
      </w:divBdr>
    </w:div>
    <w:div w:id="319383282">
      <w:bodyDiv w:val="1"/>
      <w:marLeft w:val="0"/>
      <w:marRight w:val="0"/>
      <w:marTop w:val="0"/>
      <w:marBottom w:val="0"/>
      <w:divBdr>
        <w:top w:val="none" w:sz="0" w:space="0" w:color="auto"/>
        <w:left w:val="none" w:sz="0" w:space="0" w:color="auto"/>
        <w:bottom w:val="none" w:sz="0" w:space="0" w:color="auto"/>
        <w:right w:val="none" w:sz="0" w:space="0" w:color="auto"/>
      </w:divBdr>
    </w:div>
    <w:div w:id="590630338">
      <w:bodyDiv w:val="1"/>
      <w:marLeft w:val="0"/>
      <w:marRight w:val="0"/>
      <w:marTop w:val="0"/>
      <w:marBottom w:val="0"/>
      <w:divBdr>
        <w:top w:val="none" w:sz="0" w:space="0" w:color="auto"/>
        <w:left w:val="none" w:sz="0" w:space="0" w:color="auto"/>
        <w:bottom w:val="none" w:sz="0" w:space="0" w:color="auto"/>
        <w:right w:val="none" w:sz="0" w:space="0" w:color="auto"/>
      </w:divBdr>
    </w:div>
    <w:div w:id="622157472">
      <w:bodyDiv w:val="1"/>
      <w:marLeft w:val="0"/>
      <w:marRight w:val="0"/>
      <w:marTop w:val="0"/>
      <w:marBottom w:val="0"/>
      <w:divBdr>
        <w:top w:val="none" w:sz="0" w:space="0" w:color="auto"/>
        <w:left w:val="none" w:sz="0" w:space="0" w:color="auto"/>
        <w:bottom w:val="none" w:sz="0" w:space="0" w:color="auto"/>
        <w:right w:val="none" w:sz="0" w:space="0" w:color="auto"/>
      </w:divBdr>
    </w:div>
    <w:div w:id="630404681">
      <w:bodyDiv w:val="1"/>
      <w:marLeft w:val="0"/>
      <w:marRight w:val="0"/>
      <w:marTop w:val="0"/>
      <w:marBottom w:val="0"/>
      <w:divBdr>
        <w:top w:val="none" w:sz="0" w:space="0" w:color="auto"/>
        <w:left w:val="none" w:sz="0" w:space="0" w:color="auto"/>
        <w:bottom w:val="none" w:sz="0" w:space="0" w:color="auto"/>
        <w:right w:val="none" w:sz="0" w:space="0" w:color="auto"/>
      </w:divBdr>
    </w:div>
    <w:div w:id="686718563">
      <w:bodyDiv w:val="1"/>
      <w:marLeft w:val="0"/>
      <w:marRight w:val="0"/>
      <w:marTop w:val="0"/>
      <w:marBottom w:val="0"/>
      <w:divBdr>
        <w:top w:val="none" w:sz="0" w:space="0" w:color="auto"/>
        <w:left w:val="none" w:sz="0" w:space="0" w:color="auto"/>
        <w:bottom w:val="none" w:sz="0" w:space="0" w:color="auto"/>
        <w:right w:val="none" w:sz="0" w:space="0" w:color="auto"/>
      </w:divBdr>
    </w:div>
    <w:div w:id="723799137">
      <w:bodyDiv w:val="1"/>
      <w:marLeft w:val="0"/>
      <w:marRight w:val="0"/>
      <w:marTop w:val="0"/>
      <w:marBottom w:val="0"/>
      <w:divBdr>
        <w:top w:val="none" w:sz="0" w:space="0" w:color="auto"/>
        <w:left w:val="none" w:sz="0" w:space="0" w:color="auto"/>
        <w:bottom w:val="none" w:sz="0" w:space="0" w:color="auto"/>
        <w:right w:val="none" w:sz="0" w:space="0" w:color="auto"/>
      </w:divBdr>
    </w:div>
    <w:div w:id="732705089">
      <w:bodyDiv w:val="1"/>
      <w:marLeft w:val="0"/>
      <w:marRight w:val="0"/>
      <w:marTop w:val="0"/>
      <w:marBottom w:val="0"/>
      <w:divBdr>
        <w:top w:val="none" w:sz="0" w:space="0" w:color="auto"/>
        <w:left w:val="none" w:sz="0" w:space="0" w:color="auto"/>
        <w:bottom w:val="none" w:sz="0" w:space="0" w:color="auto"/>
        <w:right w:val="none" w:sz="0" w:space="0" w:color="auto"/>
      </w:divBdr>
    </w:div>
    <w:div w:id="859395332">
      <w:bodyDiv w:val="1"/>
      <w:marLeft w:val="0"/>
      <w:marRight w:val="0"/>
      <w:marTop w:val="0"/>
      <w:marBottom w:val="0"/>
      <w:divBdr>
        <w:top w:val="none" w:sz="0" w:space="0" w:color="auto"/>
        <w:left w:val="none" w:sz="0" w:space="0" w:color="auto"/>
        <w:bottom w:val="none" w:sz="0" w:space="0" w:color="auto"/>
        <w:right w:val="none" w:sz="0" w:space="0" w:color="auto"/>
      </w:divBdr>
    </w:div>
    <w:div w:id="924142964">
      <w:bodyDiv w:val="1"/>
      <w:marLeft w:val="0"/>
      <w:marRight w:val="0"/>
      <w:marTop w:val="0"/>
      <w:marBottom w:val="0"/>
      <w:divBdr>
        <w:top w:val="none" w:sz="0" w:space="0" w:color="auto"/>
        <w:left w:val="none" w:sz="0" w:space="0" w:color="auto"/>
        <w:bottom w:val="none" w:sz="0" w:space="0" w:color="auto"/>
        <w:right w:val="none" w:sz="0" w:space="0" w:color="auto"/>
      </w:divBdr>
    </w:div>
    <w:div w:id="932056897">
      <w:bodyDiv w:val="1"/>
      <w:marLeft w:val="0"/>
      <w:marRight w:val="0"/>
      <w:marTop w:val="0"/>
      <w:marBottom w:val="0"/>
      <w:divBdr>
        <w:top w:val="none" w:sz="0" w:space="0" w:color="auto"/>
        <w:left w:val="none" w:sz="0" w:space="0" w:color="auto"/>
        <w:bottom w:val="none" w:sz="0" w:space="0" w:color="auto"/>
        <w:right w:val="none" w:sz="0" w:space="0" w:color="auto"/>
      </w:divBdr>
    </w:div>
    <w:div w:id="993528069">
      <w:bodyDiv w:val="1"/>
      <w:marLeft w:val="0"/>
      <w:marRight w:val="0"/>
      <w:marTop w:val="0"/>
      <w:marBottom w:val="0"/>
      <w:divBdr>
        <w:top w:val="none" w:sz="0" w:space="0" w:color="auto"/>
        <w:left w:val="none" w:sz="0" w:space="0" w:color="auto"/>
        <w:bottom w:val="none" w:sz="0" w:space="0" w:color="auto"/>
        <w:right w:val="none" w:sz="0" w:space="0" w:color="auto"/>
      </w:divBdr>
    </w:div>
    <w:div w:id="1047947876">
      <w:bodyDiv w:val="1"/>
      <w:marLeft w:val="0"/>
      <w:marRight w:val="0"/>
      <w:marTop w:val="0"/>
      <w:marBottom w:val="0"/>
      <w:divBdr>
        <w:top w:val="none" w:sz="0" w:space="0" w:color="auto"/>
        <w:left w:val="none" w:sz="0" w:space="0" w:color="auto"/>
        <w:bottom w:val="none" w:sz="0" w:space="0" w:color="auto"/>
        <w:right w:val="none" w:sz="0" w:space="0" w:color="auto"/>
      </w:divBdr>
    </w:div>
    <w:div w:id="1080523918">
      <w:bodyDiv w:val="1"/>
      <w:marLeft w:val="0"/>
      <w:marRight w:val="0"/>
      <w:marTop w:val="0"/>
      <w:marBottom w:val="0"/>
      <w:divBdr>
        <w:top w:val="none" w:sz="0" w:space="0" w:color="auto"/>
        <w:left w:val="none" w:sz="0" w:space="0" w:color="auto"/>
        <w:bottom w:val="none" w:sz="0" w:space="0" w:color="auto"/>
        <w:right w:val="none" w:sz="0" w:space="0" w:color="auto"/>
      </w:divBdr>
      <w:divsChild>
        <w:div w:id="1095974578">
          <w:marLeft w:val="0"/>
          <w:marRight w:val="0"/>
          <w:marTop w:val="0"/>
          <w:marBottom w:val="0"/>
          <w:divBdr>
            <w:top w:val="none" w:sz="0" w:space="0" w:color="auto"/>
            <w:left w:val="none" w:sz="0" w:space="0" w:color="auto"/>
            <w:bottom w:val="none" w:sz="0" w:space="0" w:color="auto"/>
            <w:right w:val="none" w:sz="0" w:space="0" w:color="auto"/>
          </w:divBdr>
        </w:div>
      </w:divsChild>
    </w:div>
    <w:div w:id="1096365240">
      <w:bodyDiv w:val="1"/>
      <w:marLeft w:val="0"/>
      <w:marRight w:val="0"/>
      <w:marTop w:val="0"/>
      <w:marBottom w:val="0"/>
      <w:divBdr>
        <w:top w:val="none" w:sz="0" w:space="0" w:color="auto"/>
        <w:left w:val="none" w:sz="0" w:space="0" w:color="auto"/>
        <w:bottom w:val="none" w:sz="0" w:space="0" w:color="auto"/>
        <w:right w:val="none" w:sz="0" w:space="0" w:color="auto"/>
      </w:divBdr>
    </w:div>
    <w:div w:id="1137070101">
      <w:bodyDiv w:val="1"/>
      <w:marLeft w:val="0"/>
      <w:marRight w:val="0"/>
      <w:marTop w:val="0"/>
      <w:marBottom w:val="0"/>
      <w:divBdr>
        <w:top w:val="none" w:sz="0" w:space="0" w:color="auto"/>
        <w:left w:val="none" w:sz="0" w:space="0" w:color="auto"/>
        <w:bottom w:val="none" w:sz="0" w:space="0" w:color="auto"/>
        <w:right w:val="none" w:sz="0" w:space="0" w:color="auto"/>
      </w:divBdr>
    </w:div>
    <w:div w:id="1196388014">
      <w:bodyDiv w:val="1"/>
      <w:marLeft w:val="0"/>
      <w:marRight w:val="0"/>
      <w:marTop w:val="0"/>
      <w:marBottom w:val="0"/>
      <w:divBdr>
        <w:top w:val="none" w:sz="0" w:space="0" w:color="auto"/>
        <w:left w:val="none" w:sz="0" w:space="0" w:color="auto"/>
        <w:bottom w:val="none" w:sz="0" w:space="0" w:color="auto"/>
        <w:right w:val="none" w:sz="0" w:space="0" w:color="auto"/>
      </w:divBdr>
      <w:divsChild>
        <w:div w:id="931278433">
          <w:marLeft w:val="0"/>
          <w:marRight w:val="0"/>
          <w:marTop w:val="0"/>
          <w:marBottom w:val="0"/>
          <w:divBdr>
            <w:top w:val="none" w:sz="0" w:space="0" w:color="auto"/>
            <w:left w:val="none" w:sz="0" w:space="0" w:color="auto"/>
            <w:bottom w:val="none" w:sz="0" w:space="0" w:color="auto"/>
            <w:right w:val="none" w:sz="0" w:space="0" w:color="auto"/>
          </w:divBdr>
        </w:div>
      </w:divsChild>
    </w:div>
    <w:div w:id="1274094000">
      <w:bodyDiv w:val="1"/>
      <w:marLeft w:val="0"/>
      <w:marRight w:val="0"/>
      <w:marTop w:val="0"/>
      <w:marBottom w:val="0"/>
      <w:divBdr>
        <w:top w:val="none" w:sz="0" w:space="0" w:color="auto"/>
        <w:left w:val="none" w:sz="0" w:space="0" w:color="auto"/>
        <w:bottom w:val="none" w:sz="0" w:space="0" w:color="auto"/>
        <w:right w:val="none" w:sz="0" w:space="0" w:color="auto"/>
      </w:divBdr>
    </w:div>
    <w:div w:id="1323660545">
      <w:bodyDiv w:val="1"/>
      <w:marLeft w:val="0"/>
      <w:marRight w:val="0"/>
      <w:marTop w:val="0"/>
      <w:marBottom w:val="0"/>
      <w:divBdr>
        <w:top w:val="none" w:sz="0" w:space="0" w:color="auto"/>
        <w:left w:val="none" w:sz="0" w:space="0" w:color="auto"/>
        <w:bottom w:val="none" w:sz="0" w:space="0" w:color="auto"/>
        <w:right w:val="none" w:sz="0" w:space="0" w:color="auto"/>
      </w:divBdr>
    </w:div>
    <w:div w:id="1389449244">
      <w:bodyDiv w:val="1"/>
      <w:marLeft w:val="0"/>
      <w:marRight w:val="0"/>
      <w:marTop w:val="0"/>
      <w:marBottom w:val="0"/>
      <w:divBdr>
        <w:top w:val="none" w:sz="0" w:space="0" w:color="auto"/>
        <w:left w:val="none" w:sz="0" w:space="0" w:color="auto"/>
        <w:bottom w:val="none" w:sz="0" w:space="0" w:color="auto"/>
        <w:right w:val="none" w:sz="0" w:space="0" w:color="auto"/>
      </w:divBdr>
    </w:div>
    <w:div w:id="1448311763">
      <w:bodyDiv w:val="1"/>
      <w:marLeft w:val="0"/>
      <w:marRight w:val="0"/>
      <w:marTop w:val="0"/>
      <w:marBottom w:val="0"/>
      <w:divBdr>
        <w:top w:val="none" w:sz="0" w:space="0" w:color="auto"/>
        <w:left w:val="none" w:sz="0" w:space="0" w:color="auto"/>
        <w:bottom w:val="none" w:sz="0" w:space="0" w:color="auto"/>
        <w:right w:val="none" w:sz="0" w:space="0" w:color="auto"/>
      </w:divBdr>
    </w:div>
    <w:div w:id="1454442612">
      <w:bodyDiv w:val="1"/>
      <w:marLeft w:val="0"/>
      <w:marRight w:val="0"/>
      <w:marTop w:val="0"/>
      <w:marBottom w:val="0"/>
      <w:divBdr>
        <w:top w:val="none" w:sz="0" w:space="0" w:color="auto"/>
        <w:left w:val="none" w:sz="0" w:space="0" w:color="auto"/>
        <w:bottom w:val="none" w:sz="0" w:space="0" w:color="auto"/>
        <w:right w:val="none" w:sz="0" w:space="0" w:color="auto"/>
      </w:divBdr>
    </w:div>
    <w:div w:id="1490944761">
      <w:bodyDiv w:val="1"/>
      <w:marLeft w:val="0"/>
      <w:marRight w:val="0"/>
      <w:marTop w:val="0"/>
      <w:marBottom w:val="0"/>
      <w:divBdr>
        <w:top w:val="none" w:sz="0" w:space="0" w:color="auto"/>
        <w:left w:val="none" w:sz="0" w:space="0" w:color="auto"/>
        <w:bottom w:val="none" w:sz="0" w:space="0" w:color="auto"/>
        <w:right w:val="none" w:sz="0" w:space="0" w:color="auto"/>
      </w:divBdr>
    </w:div>
    <w:div w:id="1579361662">
      <w:bodyDiv w:val="1"/>
      <w:marLeft w:val="0"/>
      <w:marRight w:val="0"/>
      <w:marTop w:val="0"/>
      <w:marBottom w:val="0"/>
      <w:divBdr>
        <w:top w:val="none" w:sz="0" w:space="0" w:color="auto"/>
        <w:left w:val="none" w:sz="0" w:space="0" w:color="auto"/>
        <w:bottom w:val="none" w:sz="0" w:space="0" w:color="auto"/>
        <w:right w:val="none" w:sz="0" w:space="0" w:color="auto"/>
      </w:divBdr>
    </w:div>
    <w:div w:id="1652632636">
      <w:bodyDiv w:val="1"/>
      <w:marLeft w:val="0"/>
      <w:marRight w:val="0"/>
      <w:marTop w:val="0"/>
      <w:marBottom w:val="0"/>
      <w:divBdr>
        <w:top w:val="none" w:sz="0" w:space="0" w:color="auto"/>
        <w:left w:val="none" w:sz="0" w:space="0" w:color="auto"/>
        <w:bottom w:val="none" w:sz="0" w:space="0" w:color="auto"/>
        <w:right w:val="none" w:sz="0" w:space="0" w:color="auto"/>
      </w:divBdr>
    </w:div>
    <w:div w:id="1701053710">
      <w:bodyDiv w:val="1"/>
      <w:marLeft w:val="0"/>
      <w:marRight w:val="0"/>
      <w:marTop w:val="0"/>
      <w:marBottom w:val="0"/>
      <w:divBdr>
        <w:top w:val="none" w:sz="0" w:space="0" w:color="auto"/>
        <w:left w:val="none" w:sz="0" w:space="0" w:color="auto"/>
        <w:bottom w:val="none" w:sz="0" w:space="0" w:color="auto"/>
        <w:right w:val="none" w:sz="0" w:space="0" w:color="auto"/>
      </w:divBdr>
    </w:div>
    <w:div w:id="1704208242">
      <w:bodyDiv w:val="1"/>
      <w:marLeft w:val="0"/>
      <w:marRight w:val="0"/>
      <w:marTop w:val="0"/>
      <w:marBottom w:val="0"/>
      <w:divBdr>
        <w:top w:val="none" w:sz="0" w:space="0" w:color="auto"/>
        <w:left w:val="none" w:sz="0" w:space="0" w:color="auto"/>
        <w:bottom w:val="none" w:sz="0" w:space="0" w:color="auto"/>
        <w:right w:val="none" w:sz="0" w:space="0" w:color="auto"/>
      </w:divBdr>
    </w:div>
    <w:div w:id="1796364792">
      <w:bodyDiv w:val="1"/>
      <w:marLeft w:val="0"/>
      <w:marRight w:val="0"/>
      <w:marTop w:val="0"/>
      <w:marBottom w:val="0"/>
      <w:divBdr>
        <w:top w:val="none" w:sz="0" w:space="0" w:color="auto"/>
        <w:left w:val="none" w:sz="0" w:space="0" w:color="auto"/>
        <w:bottom w:val="none" w:sz="0" w:space="0" w:color="auto"/>
        <w:right w:val="none" w:sz="0" w:space="0" w:color="auto"/>
      </w:divBdr>
    </w:div>
    <w:div w:id="1972010674">
      <w:bodyDiv w:val="1"/>
      <w:marLeft w:val="0"/>
      <w:marRight w:val="0"/>
      <w:marTop w:val="0"/>
      <w:marBottom w:val="0"/>
      <w:divBdr>
        <w:top w:val="none" w:sz="0" w:space="0" w:color="auto"/>
        <w:left w:val="none" w:sz="0" w:space="0" w:color="auto"/>
        <w:bottom w:val="none" w:sz="0" w:space="0" w:color="auto"/>
        <w:right w:val="none" w:sz="0" w:space="0" w:color="auto"/>
      </w:divBdr>
    </w:div>
    <w:div w:id="201799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s://frapscentre.org/centre-de-ressources/preffi-2-0-v2/" TargetMode="Externa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7.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francecompetences.fr/app/uploads/2019/12/note-bloc-de-compe%CC%81tences-version-au-24092019-003.pdf" TargetMode="External"/><Relationship Id="rId20" Type="http://schemas.openxmlformats.org/officeDocument/2006/relationships/diagramLayout" Target="diagrams/layout1.xml"/><Relationship Id="rId29" Type="http://schemas.openxmlformats.org/officeDocument/2006/relationships/hyperlink" Target="https://www-cairn-info.lama.univ-amu.fr/editeur.php?ID_EDITEUR=DUNO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hyperlink" Target="https://s3-eu-west-1.amazonaws.com/static.hospimedia.fr/documents/212106/6280/Re%CC%81fe%CC%81rentiel.pdf?1610537115" TargetMode="External"/><Relationship Id="rId5" Type="http://schemas.openxmlformats.org/officeDocument/2006/relationships/numbering" Target="numbering.xml"/><Relationship Id="rId15" Type="http://schemas.openxmlformats.org/officeDocument/2006/relationships/hyperlink" Target="https://www.legifrance.gouv.fr/jorf/id/JORFTEXT000037964787/" TargetMode="External"/><Relationship Id="rId23" Type="http://schemas.microsoft.com/office/2007/relationships/diagramDrawing" Target="diagrams/drawing1.xml"/><Relationship Id="rId28" Type="http://schemas.openxmlformats.org/officeDocument/2006/relationships/hyperlink" Target="https://www-cairn-info.lama.univ-amu.fr/publications-de-Jean-Ren&#233;-Loubat--1504.htm" TargetMode="Externa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https://www.has-sant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diagramColors" Target="diagrams/colors1.xml"/><Relationship Id="rId27" Type="http://schemas.openxmlformats.org/officeDocument/2006/relationships/hyperlink" Target="https://solidarites-sante.gouv.fr/IMG/pdf/gqvt_interactif.pdf" TargetMode="External"/><Relationship Id="rId30" Type="http://schemas.openxmlformats.org/officeDocument/2006/relationships/hyperlink" Target="https://www-cairn-info.lama.univ-amu.fr/collection-guides-sante-social.htm" TargetMode="External"/><Relationship Id="rId35" Type="http://schemas.openxmlformats.org/officeDocument/2006/relationships/theme" Target="theme/theme1.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A814B4-B0F0-FE4F-A626-29D37B7E286C}" type="doc">
      <dgm:prSet loTypeId="urn:microsoft.com/office/officeart/2005/8/layout/hierarchy2" loCatId="" qsTypeId="urn:microsoft.com/office/officeart/2005/8/quickstyle/3d2#2" qsCatId="3D" csTypeId="urn:microsoft.com/office/officeart/2005/8/colors/accent1_2" csCatId="accent1" phldr="1"/>
      <dgm:spPr/>
      <dgm:t>
        <a:bodyPr/>
        <a:lstStyle/>
        <a:p>
          <a:endParaRPr lang="fr-FR"/>
        </a:p>
      </dgm:t>
    </dgm:pt>
    <dgm:pt modelId="{F17673E4-398D-2042-8235-0579B0F2460A}">
      <dgm:prSet phldrT="[Texte]"/>
      <dgm:spPr>
        <a:solidFill>
          <a:srgbClr val="0432FF"/>
        </a:solidFill>
        <a:ln>
          <a:solidFill>
            <a:schemeClr val="bg1"/>
          </a:solidFill>
        </a:ln>
      </dgm:spPr>
      <dgm:t>
        <a:bodyPr/>
        <a:lstStyle/>
        <a:p>
          <a:r>
            <a:rPr lang="fr-FR" b="1">
              <a:solidFill>
                <a:schemeClr val="bg1"/>
              </a:solidFill>
            </a:rPr>
            <a:t>5 compétences</a:t>
          </a:r>
        </a:p>
      </dgm:t>
    </dgm:pt>
    <dgm:pt modelId="{19F33624-1DD5-9A43-A1B9-D48A6B59B468}" type="parTrans" cxnId="{2FA99908-664B-7B49-B951-6FE67207F19A}">
      <dgm:prSet/>
      <dgm:spPr/>
      <dgm:t>
        <a:bodyPr/>
        <a:lstStyle/>
        <a:p>
          <a:endParaRPr lang="fr-FR"/>
        </a:p>
      </dgm:t>
    </dgm:pt>
    <dgm:pt modelId="{8498985F-4435-204B-9678-4DAC1D1BCA47}" type="sibTrans" cxnId="{2FA99908-664B-7B49-B951-6FE67207F19A}">
      <dgm:prSet/>
      <dgm:spPr/>
      <dgm:t>
        <a:bodyPr/>
        <a:lstStyle/>
        <a:p>
          <a:endParaRPr lang="fr-FR"/>
        </a:p>
      </dgm:t>
    </dgm:pt>
    <dgm:pt modelId="{BD7D013A-403F-BB42-8B9B-722BB336D1A3}">
      <dgm:prSet phldrT="[Texte]"/>
      <dgm:spPr>
        <a:solidFill>
          <a:srgbClr val="0432FF"/>
        </a:solidFill>
      </dgm:spPr>
      <dgm:t>
        <a:bodyPr/>
        <a:lstStyle/>
        <a:p>
          <a:r>
            <a:rPr lang="fr-FR" b="1">
              <a:solidFill>
                <a:schemeClr val="bg1"/>
              </a:solidFill>
            </a:rPr>
            <a:t>4 compétences différentes traitées dans 4 fiches</a:t>
          </a:r>
        </a:p>
      </dgm:t>
    </dgm:pt>
    <dgm:pt modelId="{37F8E51E-C7C1-C34C-8C3F-8C1057CA8A64}" type="parTrans" cxnId="{7E6DA7B5-DC50-4941-91AE-B48A8F7BD2E0}">
      <dgm:prSet/>
      <dgm:spPr/>
      <dgm:t>
        <a:bodyPr/>
        <a:lstStyle/>
        <a:p>
          <a:endParaRPr lang="fr-FR"/>
        </a:p>
      </dgm:t>
    </dgm:pt>
    <dgm:pt modelId="{476CD5EE-59C7-774E-9F32-CDA9CC53C674}" type="sibTrans" cxnId="{7E6DA7B5-DC50-4941-91AE-B48A8F7BD2E0}">
      <dgm:prSet/>
      <dgm:spPr/>
      <dgm:t>
        <a:bodyPr/>
        <a:lstStyle/>
        <a:p>
          <a:endParaRPr lang="fr-FR"/>
        </a:p>
      </dgm:t>
    </dgm:pt>
    <dgm:pt modelId="{D8FF6536-0306-F948-B819-A005DEE361F1}">
      <dgm:prSet phldrT="[Texte]"/>
      <dgm:spPr>
        <a:solidFill>
          <a:srgbClr val="0432FF"/>
        </a:solidFill>
      </dgm:spPr>
      <dgm:t>
        <a:bodyPr/>
        <a:lstStyle/>
        <a:p>
          <a:r>
            <a:rPr lang="fr-FR" b="1">
              <a:solidFill>
                <a:schemeClr val="bg1"/>
              </a:solidFill>
            </a:rPr>
            <a:t>Evaluation à l'écrit des 4 fiches</a:t>
          </a:r>
        </a:p>
      </dgm:t>
    </dgm:pt>
    <dgm:pt modelId="{C1302738-BDDE-104E-AAE0-50194F6138D6}" type="parTrans" cxnId="{03DFBCB2-573B-E645-8F3E-0C7AC2A3E847}">
      <dgm:prSet/>
      <dgm:spPr/>
      <dgm:t>
        <a:bodyPr/>
        <a:lstStyle/>
        <a:p>
          <a:endParaRPr lang="fr-FR"/>
        </a:p>
      </dgm:t>
    </dgm:pt>
    <dgm:pt modelId="{6928424C-41F1-F544-BC84-C72D43DAAEF8}" type="sibTrans" cxnId="{03DFBCB2-573B-E645-8F3E-0C7AC2A3E847}">
      <dgm:prSet/>
      <dgm:spPr/>
      <dgm:t>
        <a:bodyPr/>
        <a:lstStyle/>
        <a:p>
          <a:endParaRPr lang="fr-FR"/>
        </a:p>
      </dgm:t>
    </dgm:pt>
    <dgm:pt modelId="{910648BF-99BB-4044-8F75-F0561A5ADE21}">
      <dgm:prSet phldrT="[Texte]"/>
      <dgm:spPr>
        <a:solidFill>
          <a:srgbClr val="0432FF"/>
        </a:solidFill>
      </dgm:spPr>
      <dgm:t>
        <a:bodyPr/>
        <a:lstStyle/>
        <a:p>
          <a:r>
            <a:rPr lang="fr-FR" b="1">
              <a:solidFill>
                <a:schemeClr val="bg1"/>
              </a:solidFill>
            </a:rPr>
            <a:t>1 compétence non-traitée dans une fiche</a:t>
          </a:r>
        </a:p>
      </dgm:t>
    </dgm:pt>
    <dgm:pt modelId="{125F6A19-787B-674E-9112-0D30CD6AA51E}" type="parTrans" cxnId="{F85E3463-A76E-5C4B-9568-713BFF6CA407}">
      <dgm:prSet/>
      <dgm:spPr/>
      <dgm:t>
        <a:bodyPr/>
        <a:lstStyle/>
        <a:p>
          <a:endParaRPr lang="fr-FR"/>
        </a:p>
      </dgm:t>
    </dgm:pt>
    <dgm:pt modelId="{490FE1AC-4BF2-744C-931F-FDB65A41DF8D}" type="sibTrans" cxnId="{F85E3463-A76E-5C4B-9568-713BFF6CA407}">
      <dgm:prSet/>
      <dgm:spPr/>
      <dgm:t>
        <a:bodyPr/>
        <a:lstStyle/>
        <a:p>
          <a:endParaRPr lang="fr-FR"/>
        </a:p>
      </dgm:t>
    </dgm:pt>
    <dgm:pt modelId="{379F35D9-E2E5-A340-BD0F-73DC3586DB0B}">
      <dgm:prSet phldrT="[Texte]"/>
      <dgm:spPr>
        <a:solidFill>
          <a:srgbClr val="0432FF"/>
        </a:solidFill>
      </dgm:spPr>
      <dgm:t>
        <a:bodyPr/>
        <a:lstStyle/>
        <a:p>
          <a:r>
            <a:rPr lang="fr-FR" b="1">
              <a:solidFill>
                <a:schemeClr val="bg1"/>
              </a:solidFill>
            </a:rPr>
            <a:t>Activité proposée par l'enseignant</a:t>
          </a:r>
        </a:p>
      </dgm:t>
    </dgm:pt>
    <dgm:pt modelId="{846ACDF0-A1ED-7B40-BBB2-CA7402C6A613}" type="parTrans" cxnId="{EA3DEE2B-8CF5-DF44-8EDE-64338CADF38A}">
      <dgm:prSet/>
      <dgm:spPr/>
      <dgm:t>
        <a:bodyPr/>
        <a:lstStyle/>
        <a:p>
          <a:endParaRPr lang="fr-FR"/>
        </a:p>
      </dgm:t>
    </dgm:pt>
    <dgm:pt modelId="{82E833B2-4517-C84F-8C67-F2B667F4CCD8}" type="sibTrans" cxnId="{EA3DEE2B-8CF5-DF44-8EDE-64338CADF38A}">
      <dgm:prSet/>
      <dgm:spPr/>
      <dgm:t>
        <a:bodyPr/>
        <a:lstStyle/>
        <a:p>
          <a:endParaRPr lang="fr-FR"/>
        </a:p>
      </dgm:t>
    </dgm:pt>
    <dgm:pt modelId="{B0A416E8-E094-475C-B6EF-48741857BFA6}">
      <dgm:prSet phldrT="[Texte]"/>
      <dgm:spPr>
        <a:solidFill>
          <a:srgbClr val="0432FF"/>
        </a:solidFill>
      </dgm:spPr>
      <dgm:t>
        <a:bodyPr/>
        <a:lstStyle/>
        <a:p>
          <a:r>
            <a:rPr lang="fr-FR" b="1">
              <a:solidFill>
                <a:schemeClr val="bg1"/>
              </a:solidFill>
            </a:rPr>
            <a:t>Choix de 2 fiches par l'évaluateur</a:t>
          </a:r>
        </a:p>
      </dgm:t>
    </dgm:pt>
    <dgm:pt modelId="{E41658D0-DBC8-4690-9A39-7B231BDFE460}" type="parTrans" cxnId="{FC05F838-86D0-4032-94BA-6B09CE6269FD}">
      <dgm:prSet/>
      <dgm:spPr/>
      <dgm:t>
        <a:bodyPr/>
        <a:lstStyle/>
        <a:p>
          <a:endParaRPr lang="fr-FR"/>
        </a:p>
      </dgm:t>
    </dgm:pt>
    <dgm:pt modelId="{18B7BDCD-AB45-401E-A4DC-F96448EF1926}" type="sibTrans" cxnId="{FC05F838-86D0-4032-94BA-6B09CE6269FD}">
      <dgm:prSet/>
      <dgm:spPr/>
      <dgm:t>
        <a:bodyPr/>
        <a:lstStyle/>
        <a:p>
          <a:endParaRPr lang="fr-FR"/>
        </a:p>
      </dgm:t>
    </dgm:pt>
    <dgm:pt modelId="{D2E12D65-B990-400D-91A2-2DB220492429}">
      <dgm:prSet phldrT="[Texte]"/>
      <dgm:spPr>
        <a:solidFill>
          <a:srgbClr val="0432FF"/>
        </a:solidFill>
      </dgm:spPr>
      <dgm:t>
        <a:bodyPr/>
        <a:lstStyle/>
        <a:p>
          <a:r>
            <a:rPr lang="fr-FR" b="1">
              <a:solidFill>
                <a:schemeClr val="bg1"/>
              </a:solidFill>
            </a:rPr>
            <a:t>Entretien technique sur les 2 fiches choisies</a:t>
          </a:r>
        </a:p>
      </dgm:t>
    </dgm:pt>
    <dgm:pt modelId="{ECE76BBC-3976-459E-B320-2C0E9B2FD89F}" type="parTrans" cxnId="{50E14350-FD84-475A-9A2B-B0A285CBEF09}">
      <dgm:prSet/>
      <dgm:spPr/>
      <dgm:t>
        <a:bodyPr/>
        <a:lstStyle/>
        <a:p>
          <a:endParaRPr lang="fr-FR"/>
        </a:p>
      </dgm:t>
    </dgm:pt>
    <dgm:pt modelId="{60D57612-E979-4133-9150-74867BDC6747}" type="sibTrans" cxnId="{50E14350-FD84-475A-9A2B-B0A285CBEF09}">
      <dgm:prSet/>
      <dgm:spPr/>
      <dgm:t>
        <a:bodyPr/>
        <a:lstStyle/>
        <a:p>
          <a:endParaRPr lang="fr-FR"/>
        </a:p>
      </dgm:t>
    </dgm:pt>
    <dgm:pt modelId="{E3E5301D-2256-458D-8B78-A0A56A91DF82}">
      <dgm:prSet phldrT="[Texte]"/>
      <dgm:spPr>
        <a:solidFill>
          <a:srgbClr val="0432FF"/>
        </a:solidFill>
      </dgm:spPr>
      <dgm:t>
        <a:bodyPr/>
        <a:lstStyle/>
        <a:p>
          <a:r>
            <a:rPr lang="fr-FR" b="1">
              <a:solidFill>
                <a:schemeClr val="bg1"/>
              </a:solidFill>
            </a:rPr>
            <a:t>Préparation de l'activité par l'étudiant</a:t>
          </a:r>
        </a:p>
      </dgm:t>
    </dgm:pt>
    <dgm:pt modelId="{8CD08D67-1C0B-44F8-AD8B-D453F28A4F30}" type="parTrans" cxnId="{73E4056A-D08F-4D6D-8DA1-FE1F49B99D59}">
      <dgm:prSet/>
      <dgm:spPr/>
      <dgm:t>
        <a:bodyPr/>
        <a:lstStyle/>
        <a:p>
          <a:endParaRPr lang="fr-FR"/>
        </a:p>
      </dgm:t>
    </dgm:pt>
    <dgm:pt modelId="{287A99A9-6F30-476F-93D0-80DB35E0E5FE}" type="sibTrans" cxnId="{73E4056A-D08F-4D6D-8DA1-FE1F49B99D59}">
      <dgm:prSet/>
      <dgm:spPr/>
      <dgm:t>
        <a:bodyPr/>
        <a:lstStyle/>
        <a:p>
          <a:endParaRPr lang="fr-FR"/>
        </a:p>
      </dgm:t>
    </dgm:pt>
    <dgm:pt modelId="{024D0BF7-3356-458E-A5C0-9A84B3EA4EC8}">
      <dgm:prSet phldrT="[Texte]"/>
      <dgm:spPr>
        <a:solidFill>
          <a:srgbClr val="0432FF"/>
        </a:solidFill>
      </dgm:spPr>
      <dgm:t>
        <a:bodyPr/>
        <a:lstStyle/>
        <a:p>
          <a:r>
            <a:rPr lang="fr-FR" b="1">
              <a:solidFill>
                <a:schemeClr val="bg1"/>
              </a:solidFill>
            </a:rPr>
            <a:t>Mise en situation professionnelle</a:t>
          </a:r>
        </a:p>
      </dgm:t>
    </dgm:pt>
    <dgm:pt modelId="{4D4B515D-1A4A-4FAB-8EE3-061370609CC7}" type="parTrans" cxnId="{9D7FDB54-317B-4B4F-B157-42CE27D2A4E9}">
      <dgm:prSet/>
      <dgm:spPr/>
      <dgm:t>
        <a:bodyPr/>
        <a:lstStyle/>
        <a:p>
          <a:endParaRPr lang="fr-FR"/>
        </a:p>
      </dgm:t>
    </dgm:pt>
    <dgm:pt modelId="{BD322F13-47D2-4590-8327-99FF9A82121E}" type="sibTrans" cxnId="{9D7FDB54-317B-4B4F-B157-42CE27D2A4E9}">
      <dgm:prSet/>
      <dgm:spPr/>
      <dgm:t>
        <a:bodyPr/>
        <a:lstStyle/>
        <a:p>
          <a:endParaRPr lang="fr-FR"/>
        </a:p>
      </dgm:t>
    </dgm:pt>
    <dgm:pt modelId="{D5EC4465-1E5A-F643-8D1D-2968F028F32D}" type="pres">
      <dgm:prSet presAssocID="{C1A814B4-B0F0-FE4F-A626-29D37B7E286C}" presName="diagram" presStyleCnt="0">
        <dgm:presLayoutVars>
          <dgm:chPref val="1"/>
          <dgm:dir/>
          <dgm:animOne val="branch"/>
          <dgm:animLvl val="lvl"/>
          <dgm:resizeHandles val="exact"/>
        </dgm:presLayoutVars>
      </dgm:prSet>
      <dgm:spPr/>
    </dgm:pt>
    <dgm:pt modelId="{03486ED6-C2CB-E342-8A2D-BAF687DD1FE4}" type="pres">
      <dgm:prSet presAssocID="{F17673E4-398D-2042-8235-0579B0F2460A}" presName="root1" presStyleCnt="0"/>
      <dgm:spPr/>
    </dgm:pt>
    <dgm:pt modelId="{584A75D2-175E-5043-B7FF-007BBED67FA9}" type="pres">
      <dgm:prSet presAssocID="{F17673E4-398D-2042-8235-0579B0F2460A}" presName="LevelOneTextNode" presStyleLbl="node0" presStyleIdx="0" presStyleCnt="1">
        <dgm:presLayoutVars>
          <dgm:chPref val="3"/>
        </dgm:presLayoutVars>
      </dgm:prSet>
      <dgm:spPr/>
    </dgm:pt>
    <dgm:pt modelId="{7CDE5CBC-8FD2-4A43-87B8-43D440058BF8}" type="pres">
      <dgm:prSet presAssocID="{F17673E4-398D-2042-8235-0579B0F2460A}" presName="level2hierChild" presStyleCnt="0"/>
      <dgm:spPr/>
    </dgm:pt>
    <dgm:pt modelId="{A0897564-2AF8-FE42-BBE2-25C530D888C6}" type="pres">
      <dgm:prSet presAssocID="{37F8E51E-C7C1-C34C-8C3F-8C1057CA8A64}" presName="conn2-1" presStyleLbl="parChTrans1D2" presStyleIdx="0" presStyleCnt="2"/>
      <dgm:spPr/>
    </dgm:pt>
    <dgm:pt modelId="{BCAADE5B-1BF7-874F-96DB-202106881D35}" type="pres">
      <dgm:prSet presAssocID="{37F8E51E-C7C1-C34C-8C3F-8C1057CA8A64}" presName="connTx" presStyleLbl="parChTrans1D2" presStyleIdx="0" presStyleCnt="2"/>
      <dgm:spPr/>
    </dgm:pt>
    <dgm:pt modelId="{AC4103CE-4227-7D42-9C31-5B0C8364C52C}" type="pres">
      <dgm:prSet presAssocID="{BD7D013A-403F-BB42-8B9B-722BB336D1A3}" presName="root2" presStyleCnt="0"/>
      <dgm:spPr/>
    </dgm:pt>
    <dgm:pt modelId="{F901C688-E704-804A-A172-AF53F20E6EC8}" type="pres">
      <dgm:prSet presAssocID="{BD7D013A-403F-BB42-8B9B-722BB336D1A3}" presName="LevelTwoTextNode" presStyleLbl="node2" presStyleIdx="0" presStyleCnt="2">
        <dgm:presLayoutVars>
          <dgm:chPref val="3"/>
        </dgm:presLayoutVars>
      </dgm:prSet>
      <dgm:spPr/>
    </dgm:pt>
    <dgm:pt modelId="{BB9507F4-472A-924E-9D0C-ED0C523BFCFB}" type="pres">
      <dgm:prSet presAssocID="{BD7D013A-403F-BB42-8B9B-722BB336D1A3}" presName="level3hierChild" presStyleCnt="0"/>
      <dgm:spPr/>
    </dgm:pt>
    <dgm:pt modelId="{6AC63D81-E7BB-D641-83AC-AA54F67F1BB4}" type="pres">
      <dgm:prSet presAssocID="{C1302738-BDDE-104E-AAE0-50194F6138D6}" presName="conn2-1" presStyleLbl="parChTrans1D3" presStyleIdx="0" presStyleCnt="2"/>
      <dgm:spPr/>
    </dgm:pt>
    <dgm:pt modelId="{1C51C0E6-3D32-A343-A615-336C07EDAAEC}" type="pres">
      <dgm:prSet presAssocID="{C1302738-BDDE-104E-AAE0-50194F6138D6}" presName="connTx" presStyleLbl="parChTrans1D3" presStyleIdx="0" presStyleCnt="2"/>
      <dgm:spPr/>
    </dgm:pt>
    <dgm:pt modelId="{77646810-2C86-F344-A00A-2B1DE38A895C}" type="pres">
      <dgm:prSet presAssocID="{D8FF6536-0306-F948-B819-A005DEE361F1}" presName="root2" presStyleCnt="0"/>
      <dgm:spPr/>
    </dgm:pt>
    <dgm:pt modelId="{CF994F9E-E9B9-654C-A5AD-A0EB212DD7C9}" type="pres">
      <dgm:prSet presAssocID="{D8FF6536-0306-F948-B819-A005DEE361F1}" presName="LevelTwoTextNode" presStyleLbl="node3" presStyleIdx="0" presStyleCnt="2">
        <dgm:presLayoutVars>
          <dgm:chPref val="3"/>
        </dgm:presLayoutVars>
      </dgm:prSet>
      <dgm:spPr/>
    </dgm:pt>
    <dgm:pt modelId="{973746C2-56D7-3E4B-9525-3F8BB052BACA}" type="pres">
      <dgm:prSet presAssocID="{D8FF6536-0306-F948-B819-A005DEE361F1}" presName="level3hierChild" presStyleCnt="0"/>
      <dgm:spPr/>
    </dgm:pt>
    <dgm:pt modelId="{5B300289-7EE4-49FE-9138-83C2C6A4A75C}" type="pres">
      <dgm:prSet presAssocID="{E41658D0-DBC8-4690-9A39-7B231BDFE460}" presName="conn2-1" presStyleLbl="parChTrans1D4" presStyleIdx="0" presStyleCnt="4"/>
      <dgm:spPr/>
    </dgm:pt>
    <dgm:pt modelId="{76723F95-EE2B-411D-A30F-C324CE0A7134}" type="pres">
      <dgm:prSet presAssocID="{E41658D0-DBC8-4690-9A39-7B231BDFE460}" presName="connTx" presStyleLbl="parChTrans1D4" presStyleIdx="0" presStyleCnt="4"/>
      <dgm:spPr/>
    </dgm:pt>
    <dgm:pt modelId="{D7C13405-F4A0-4FA5-8B08-9D0897C4BF59}" type="pres">
      <dgm:prSet presAssocID="{B0A416E8-E094-475C-B6EF-48741857BFA6}" presName="root2" presStyleCnt="0"/>
      <dgm:spPr/>
    </dgm:pt>
    <dgm:pt modelId="{EE3F6755-C01E-43E1-919C-16F484486E78}" type="pres">
      <dgm:prSet presAssocID="{B0A416E8-E094-475C-B6EF-48741857BFA6}" presName="LevelTwoTextNode" presStyleLbl="node4" presStyleIdx="0" presStyleCnt="4">
        <dgm:presLayoutVars>
          <dgm:chPref val="3"/>
        </dgm:presLayoutVars>
      </dgm:prSet>
      <dgm:spPr/>
    </dgm:pt>
    <dgm:pt modelId="{373349A0-042F-4919-8AFC-56520E0C7DA1}" type="pres">
      <dgm:prSet presAssocID="{B0A416E8-E094-475C-B6EF-48741857BFA6}" presName="level3hierChild" presStyleCnt="0"/>
      <dgm:spPr/>
    </dgm:pt>
    <dgm:pt modelId="{3764D202-041A-471F-A29F-A06BD2F01399}" type="pres">
      <dgm:prSet presAssocID="{ECE76BBC-3976-459E-B320-2C0E9B2FD89F}" presName="conn2-1" presStyleLbl="parChTrans1D4" presStyleIdx="1" presStyleCnt="4"/>
      <dgm:spPr/>
    </dgm:pt>
    <dgm:pt modelId="{CB634FDA-4B61-4749-80C1-18C93521BD10}" type="pres">
      <dgm:prSet presAssocID="{ECE76BBC-3976-459E-B320-2C0E9B2FD89F}" presName="connTx" presStyleLbl="parChTrans1D4" presStyleIdx="1" presStyleCnt="4"/>
      <dgm:spPr/>
    </dgm:pt>
    <dgm:pt modelId="{33ED5E9E-FF4A-4E73-9CEE-1829E3132919}" type="pres">
      <dgm:prSet presAssocID="{D2E12D65-B990-400D-91A2-2DB220492429}" presName="root2" presStyleCnt="0"/>
      <dgm:spPr/>
    </dgm:pt>
    <dgm:pt modelId="{E2892AEA-AD12-442E-B7BB-9BE3C01309AD}" type="pres">
      <dgm:prSet presAssocID="{D2E12D65-B990-400D-91A2-2DB220492429}" presName="LevelTwoTextNode" presStyleLbl="node4" presStyleIdx="1" presStyleCnt="4">
        <dgm:presLayoutVars>
          <dgm:chPref val="3"/>
        </dgm:presLayoutVars>
      </dgm:prSet>
      <dgm:spPr/>
    </dgm:pt>
    <dgm:pt modelId="{8B7414C7-3170-4685-982B-0F0A475BC3C6}" type="pres">
      <dgm:prSet presAssocID="{D2E12D65-B990-400D-91A2-2DB220492429}" presName="level3hierChild" presStyleCnt="0"/>
      <dgm:spPr/>
    </dgm:pt>
    <dgm:pt modelId="{F49787F2-F8B5-AF40-A1A5-99D519D05156}" type="pres">
      <dgm:prSet presAssocID="{125F6A19-787B-674E-9112-0D30CD6AA51E}" presName="conn2-1" presStyleLbl="parChTrans1D2" presStyleIdx="1" presStyleCnt="2"/>
      <dgm:spPr/>
    </dgm:pt>
    <dgm:pt modelId="{C0DBE864-5C9E-704E-BD3D-B53C5FD69C5B}" type="pres">
      <dgm:prSet presAssocID="{125F6A19-787B-674E-9112-0D30CD6AA51E}" presName="connTx" presStyleLbl="parChTrans1D2" presStyleIdx="1" presStyleCnt="2"/>
      <dgm:spPr/>
    </dgm:pt>
    <dgm:pt modelId="{B5CAB601-9297-AE4D-8126-33E8A2916D6C}" type="pres">
      <dgm:prSet presAssocID="{910648BF-99BB-4044-8F75-F0561A5ADE21}" presName="root2" presStyleCnt="0"/>
      <dgm:spPr/>
    </dgm:pt>
    <dgm:pt modelId="{4DE3B0D6-2D50-2143-A73A-657C6677868C}" type="pres">
      <dgm:prSet presAssocID="{910648BF-99BB-4044-8F75-F0561A5ADE21}" presName="LevelTwoTextNode" presStyleLbl="node2" presStyleIdx="1" presStyleCnt="2">
        <dgm:presLayoutVars>
          <dgm:chPref val="3"/>
        </dgm:presLayoutVars>
      </dgm:prSet>
      <dgm:spPr/>
    </dgm:pt>
    <dgm:pt modelId="{B7C03FEA-DBDE-2640-8DBB-C97D5ADEFE95}" type="pres">
      <dgm:prSet presAssocID="{910648BF-99BB-4044-8F75-F0561A5ADE21}" presName="level3hierChild" presStyleCnt="0"/>
      <dgm:spPr/>
    </dgm:pt>
    <dgm:pt modelId="{C0946C68-C315-B64B-8765-ECC45FF13380}" type="pres">
      <dgm:prSet presAssocID="{846ACDF0-A1ED-7B40-BBB2-CA7402C6A613}" presName="conn2-1" presStyleLbl="parChTrans1D3" presStyleIdx="1" presStyleCnt="2"/>
      <dgm:spPr/>
    </dgm:pt>
    <dgm:pt modelId="{F8693D52-7A9B-E64A-869C-6E9BD9A5CB2B}" type="pres">
      <dgm:prSet presAssocID="{846ACDF0-A1ED-7B40-BBB2-CA7402C6A613}" presName="connTx" presStyleLbl="parChTrans1D3" presStyleIdx="1" presStyleCnt="2"/>
      <dgm:spPr/>
    </dgm:pt>
    <dgm:pt modelId="{276A6DF2-9DB8-D44B-B108-A4B7EA28AB88}" type="pres">
      <dgm:prSet presAssocID="{379F35D9-E2E5-A340-BD0F-73DC3586DB0B}" presName="root2" presStyleCnt="0"/>
      <dgm:spPr/>
    </dgm:pt>
    <dgm:pt modelId="{0174CAE0-4160-E048-BE26-83A76BD5FFC1}" type="pres">
      <dgm:prSet presAssocID="{379F35D9-E2E5-A340-BD0F-73DC3586DB0B}" presName="LevelTwoTextNode" presStyleLbl="node3" presStyleIdx="1" presStyleCnt="2">
        <dgm:presLayoutVars>
          <dgm:chPref val="3"/>
        </dgm:presLayoutVars>
      </dgm:prSet>
      <dgm:spPr/>
    </dgm:pt>
    <dgm:pt modelId="{275AEBBB-16B4-2949-8406-9F96FF30D1FE}" type="pres">
      <dgm:prSet presAssocID="{379F35D9-E2E5-A340-BD0F-73DC3586DB0B}" presName="level3hierChild" presStyleCnt="0"/>
      <dgm:spPr/>
    </dgm:pt>
    <dgm:pt modelId="{3DB059BB-CB46-4C3D-B2A1-494403C9FA66}" type="pres">
      <dgm:prSet presAssocID="{8CD08D67-1C0B-44F8-AD8B-D453F28A4F30}" presName="conn2-1" presStyleLbl="parChTrans1D4" presStyleIdx="2" presStyleCnt="4"/>
      <dgm:spPr/>
    </dgm:pt>
    <dgm:pt modelId="{C7074608-8C6D-4342-8DD7-0C1A221F2FF5}" type="pres">
      <dgm:prSet presAssocID="{8CD08D67-1C0B-44F8-AD8B-D453F28A4F30}" presName="connTx" presStyleLbl="parChTrans1D4" presStyleIdx="2" presStyleCnt="4"/>
      <dgm:spPr/>
    </dgm:pt>
    <dgm:pt modelId="{842E304E-DB9D-4A06-B13E-97E11BB9B1AA}" type="pres">
      <dgm:prSet presAssocID="{E3E5301D-2256-458D-8B78-A0A56A91DF82}" presName="root2" presStyleCnt="0"/>
      <dgm:spPr/>
    </dgm:pt>
    <dgm:pt modelId="{7458B30F-19DA-440E-BCE9-5253AE745721}" type="pres">
      <dgm:prSet presAssocID="{E3E5301D-2256-458D-8B78-A0A56A91DF82}" presName="LevelTwoTextNode" presStyleLbl="node4" presStyleIdx="2" presStyleCnt="4" custLinFactNeighborX="1244">
        <dgm:presLayoutVars>
          <dgm:chPref val="3"/>
        </dgm:presLayoutVars>
      </dgm:prSet>
      <dgm:spPr/>
    </dgm:pt>
    <dgm:pt modelId="{3E7B2CD1-CE45-43BF-AD55-88D64D33BD9F}" type="pres">
      <dgm:prSet presAssocID="{E3E5301D-2256-458D-8B78-A0A56A91DF82}" presName="level3hierChild" presStyleCnt="0"/>
      <dgm:spPr/>
    </dgm:pt>
    <dgm:pt modelId="{AF2C391E-16C6-4DE9-AD48-DA4D3AFF5657}" type="pres">
      <dgm:prSet presAssocID="{4D4B515D-1A4A-4FAB-8EE3-061370609CC7}" presName="conn2-1" presStyleLbl="parChTrans1D4" presStyleIdx="3" presStyleCnt="4"/>
      <dgm:spPr/>
    </dgm:pt>
    <dgm:pt modelId="{291FEB27-487A-4D16-9700-C68E5A5399AC}" type="pres">
      <dgm:prSet presAssocID="{4D4B515D-1A4A-4FAB-8EE3-061370609CC7}" presName="connTx" presStyleLbl="parChTrans1D4" presStyleIdx="3" presStyleCnt="4"/>
      <dgm:spPr/>
    </dgm:pt>
    <dgm:pt modelId="{637E7CD8-B4F7-410A-A0DA-F68463F8470A}" type="pres">
      <dgm:prSet presAssocID="{024D0BF7-3356-458E-A5C0-9A84B3EA4EC8}" presName="root2" presStyleCnt="0"/>
      <dgm:spPr/>
    </dgm:pt>
    <dgm:pt modelId="{6DAF48A5-9FB4-4306-B8ED-33238D98E6E7}" type="pres">
      <dgm:prSet presAssocID="{024D0BF7-3356-458E-A5C0-9A84B3EA4EC8}" presName="LevelTwoTextNode" presStyleLbl="node4" presStyleIdx="3" presStyleCnt="4">
        <dgm:presLayoutVars>
          <dgm:chPref val="3"/>
        </dgm:presLayoutVars>
      </dgm:prSet>
      <dgm:spPr/>
    </dgm:pt>
    <dgm:pt modelId="{3B53555A-EF66-496D-A587-E6E633659773}" type="pres">
      <dgm:prSet presAssocID="{024D0BF7-3356-458E-A5C0-9A84B3EA4EC8}" presName="level3hierChild" presStyleCnt="0"/>
      <dgm:spPr/>
    </dgm:pt>
  </dgm:ptLst>
  <dgm:cxnLst>
    <dgm:cxn modelId="{4F6C2500-A190-4D86-BFD8-C3C8B58426A3}" type="presOf" srcId="{D8FF6536-0306-F948-B819-A005DEE361F1}" destId="{CF994F9E-E9B9-654C-A5AD-A0EB212DD7C9}" srcOrd="0" destOrd="0" presId="urn:microsoft.com/office/officeart/2005/8/layout/hierarchy2"/>
    <dgm:cxn modelId="{2FA99908-664B-7B49-B951-6FE67207F19A}" srcId="{C1A814B4-B0F0-FE4F-A626-29D37B7E286C}" destId="{F17673E4-398D-2042-8235-0579B0F2460A}" srcOrd="0" destOrd="0" parTransId="{19F33624-1DD5-9A43-A1B9-D48A6B59B468}" sibTransId="{8498985F-4435-204B-9678-4DAC1D1BCA47}"/>
    <dgm:cxn modelId="{AAA5DD0E-48C5-430C-974F-2EA4BCBC785A}" type="presOf" srcId="{4D4B515D-1A4A-4FAB-8EE3-061370609CC7}" destId="{AF2C391E-16C6-4DE9-AD48-DA4D3AFF5657}" srcOrd="0" destOrd="0" presId="urn:microsoft.com/office/officeart/2005/8/layout/hierarchy2"/>
    <dgm:cxn modelId="{2992711A-1A6C-45DB-B0E8-0434B981F0EB}" type="presOf" srcId="{B0A416E8-E094-475C-B6EF-48741857BFA6}" destId="{EE3F6755-C01E-43E1-919C-16F484486E78}" srcOrd="0" destOrd="0" presId="urn:microsoft.com/office/officeart/2005/8/layout/hierarchy2"/>
    <dgm:cxn modelId="{376C2E24-0798-4F2A-9988-C8D9DFD897C0}" type="presOf" srcId="{4D4B515D-1A4A-4FAB-8EE3-061370609CC7}" destId="{291FEB27-487A-4D16-9700-C68E5A5399AC}" srcOrd="1" destOrd="0" presId="urn:microsoft.com/office/officeart/2005/8/layout/hierarchy2"/>
    <dgm:cxn modelId="{FEE68228-836C-4B38-AA16-FB46ED3D9235}" type="presOf" srcId="{37F8E51E-C7C1-C34C-8C3F-8C1057CA8A64}" destId="{A0897564-2AF8-FE42-BBE2-25C530D888C6}" srcOrd="0" destOrd="0" presId="urn:microsoft.com/office/officeart/2005/8/layout/hierarchy2"/>
    <dgm:cxn modelId="{E2FAEB2B-369C-4E84-815E-92623DD2021D}" type="presOf" srcId="{BD7D013A-403F-BB42-8B9B-722BB336D1A3}" destId="{F901C688-E704-804A-A172-AF53F20E6EC8}" srcOrd="0" destOrd="0" presId="urn:microsoft.com/office/officeart/2005/8/layout/hierarchy2"/>
    <dgm:cxn modelId="{EA3DEE2B-8CF5-DF44-8EDE-64338CADF38A}" srcId="{910648BF-99BB-4044-8F75-F0561A5ADE21}" destId="{379F35D9-E2E5-A340-BD0F-73DC3586DB0B}" srcOrd="0" destOrd="0" parTransId="{846ACDF0-A1ED-7B40-BBB2-CA7402C6A613}" sibTransId="{82E833B2-4517-C84F-8C67-F2B667F4CCD8}"/>
    <dgm:cxn modelId="{6843E433-FCEB-482C-932D-D6628D1D1FDE}" type="presOf" srcId="{C1302738-BDDE-104E-AAE0-50194F6138D6}" destId="{1C51C0E6-3D32-A343-A615-336C07EDAAEC}" srcOrd="1" destOrd="0" presId="urn:microsoft.com/office/officeart/2005/8/layout/hierarchy2"/>
    <dgm:cxn modelId="{FC05F838-86D0-4032-94BA-6B09CE6269FD}" srcId="{D8FF6536-0306-F948-B819-A005DEE361F1}" destId="{B0A416E8-E094-475C-B6EF-48741857BFA6}" srcOrd="0" destOrd="0" parTransId="{E41658D0-DBC8-4690-9A39-7B231BDFE460}" sibTransId="{18B7BDCD-AB45-401E-A4DC-F96448EF1926}"/>
    <dgm:cxn modelId="{53280F3A-41FD-489D-9085-6499C351F142}" type="presOf" srcId="{C1A814B4-B0F0-FE4F-A626-29D37B7E286C}" destId="{D5EC4465-1E5A-F643-8D1D-2968F028F32D}" srcOrd="0" destOrd="0" presId="urn:microsoft.com/office/officeart/2005/8/layout/hierarchy2"/>
    <dgm:cxn modelId="{0BEFC33A-3A43-46D2-9C63-5E2D6C2F12E9}" type="presOf" srcId="{846ACDF0-A1ED-7B40-BBB2-CA7402C6A613}" destId="{F8693D52-7A9B-E64A-869C-6E9BD9A5CB2B}" srcOrd="1" destOrd="0" presId="urn:microsoft.com/office/officeart/2005/8/layout/hierarchy2"/>
    <dgm:cxn modelId="{21E07F47-F15F-4112-B916-FA3B2FA79F6A}" type="presOf" srcId="{E41658D0-DBC8-4690-9A39-7B231BDFE460}" destId="{76723F95-EE2B-411D-A30F-C324CE0A7134}" srcOrd="1" destOrd="0" presId="urn:microsoft.com/office/officeart/2005/8/layout/hierarchy2"/>
    <dgm:cxn modelId="{3BB27B4D-0764-4006-A2B5-70691E1CF64C}" type="presOf" srcId="{910648BF-99BB-4044-8F75-F0561A5ADE21}" destId="{4DE3B0D6-2D50-2143-A73A-657C6677868C}" srcOrd="0" destOrd="0" presId="urn:microsoft.com/office/officeart/2005/8/layout/hierarchy2"/>
    <dgm:cxn modelId="{50E14350-FD84-475A-9A2B-B0A285CBEF09}" srcId="{B0A416E8-E094-475C-B6EF-48741857BFA6}" destId="{D2E12D65-B990-400D-91A2-2DB220492429}" srcOrd="0" destOrd="0" parTransId="{ECE76BBC-3976-459E-B320-2C0E9B2FD89F}" sibTransId="{60D57612-E979-4133-9150-74867BDC6747}"/>
    <dgm:cxn modelId="{9D7FDB54-317B-4B4F-B157-42CE27D2A4E9}" srcId="{E3E5301D-2256-458D-8B78-A0A56A91DF82}" destId="{024D0BF7-3356-458E-A5C0-9A84B3EA4EC8}" srcOrd="0" destOrd="0" parTransId="{4D4B515D-1A4A-4FAB-8EE3-061370609CC7}" sibTransId="{BD322F13-47D2-4590-8327-99FF9A82121E}"/>
    <dgm:cxn modelId="{D0314057-A449-43B8-9418-5B1B6AED50FF}" type="presOf" srcId="{846ACDF0-A1ED-7B40-BBB2-CA7402C6A613}" destId="{C0946C68-C315-B64B-8765-ECC45FF13380}" srcOrd="0" destOrd="0" presId="urn:microsoft.com/office/officeart/2005/8/layout/hierarchy2"/>
    <dgm:cxn modelId="{4618025B-216E-4C65-BCD7-5CFB5C7F5B10}" type="presOf" srcId="{ECE76BBC-3976-459E-B320-2C0E9B2FD89F}" destId="{3764D202-041A-471F-A29F-A06BD2F01399}" srcOrd="0" destOrd="0" presId="urn:microsoft.com/office/officeart/2005/8/layout/hierarchy2"/>
    <dgm:cxn modelId="{F85E3463-A76E-5C4B-9568-713BFF6CA407}" srcId="{F17673E4-398D-2042-8235-0579B0F2460A}" destId="{910648BF-99BB-4044-8F75-F0561A5ADE21}" srcOrd="1" destOrd="0" parTransId="{125F6A19-787B-674E-9112-0D30CD6AA51E}" sibTransId="{490FE1AC-4BF2-744C-931F-FDB65A41DF8D}"/>
    <dgm:cxn modelId="{D083C669-5365-40C1-9CAF-6C170495F43F}" type="presOf" srcId="{C1302738-BDDE-104E-AAE0-50194F6138D6}" destId="{6AC63D81-E7BB-D641-83AC-AA54F67F1BB4}" srcOrd="0" destOrd="0" presId="urn:microsoft.com/office/officeart/2005/8/layout/hierarchy2"/>
    <dgm:cxn modelId="{73E4056A-D08F-4D6D-8DA1-FE1F49B99D59}" srcId="{379F35D9-E2E5-A340-BD0F-73DC3586DB0B}" destId="{E3E5301D-2256-458D-8B78-A0A56A91DF82}" srcOrd="0" destOrd="0" parTransId="{8CD08D67-1C0B-44F8-AD8B-D453F28A4F30}" sibTransId="{287A99A9-6F30-476F-93D0-80DB35E0E5FE}"/>
    <dgm:cxn modelId="{66E3F387-F96F-4582-8818-A4D67D84D30A}" type="presOf" srcId="{D2E12D65-B990-400D-91A2-2DB220492429}" destId="{E2892AEA-AD12-442E-B7BB-9BE3C01309AD}" srcOrd="0" destOrd="0" presId="urn:microsoft.com/office/officeart/2005/8/layout/hierarchy2"/>
    <dgm:cxn modelId="{F1316894-114F-45B8-ADDC-38B151017603}" type="presOf" srcId="{125F6A19-787B-674E-9112-0D30CD6AA51E}" destId="{F49787F2-F8B5-AF40-A1A5-99D519D05156}" srcOrd="0" destOrd="0" presId="urn:microsoft.com/office/officeart/2005/8/layout/hierarchy2"/>
    <dgm:cxn modelId="{56B4979A-D6E5-4043-B660-858188A5B0E7}" type="presOf" srcId="{379F35D9-E2E5-A340-BD0F-73DC3586DB0B}" destId="{0174CAE0-4160-E048-BE26-83A76BD5FFC1}" srcOrd="0" destOrd="0" presId="urn:microsoft.com/office/officeart/2005/8/layout/hierarchy2"/>
    <dgm:cxn modelId="{406467A5-2822-4AA6-B6EF-95806C6D1534}" type="presOf" srcId="{37F8E51E-C7C1-C34C-8C3F-8C1057CA8A64}" destId="{BCAADE5B-1BF7-874F-96DB-202106881D35}" srcOrd="1" destOrd="0" presId="urn:microsoft.com/office/officeart/2005/8/layout/hierarchy2"/>
    <dgm:cxn modelId="{9E91B1AB-2221-4D71-B274-646B20EDEA8A}" type="presOf" srcId="{8CD08D67-1C0B-44F8-AD8B-D453F28A4F30}" destId="{3DB059BB-CB46-4C3D-B2A1-494403C9FA66}" srcOrd="0" destOrd="0" presId="urn:microsoft.com/office/officeart/2005/8/layout/hierarchy2"/>
    <dgm:cxn modelId="{03DFBCB2-573B-E645-8F3E-0C7AC2A3E847}" srcId="{BD7D013A-403F-BB42-8B9B-722BB336D1A3}" destId="{D8FF6536-0306-F948-B819-A005DEE361F1}" srcOrd="0" destOrd="0" parTransId="{C1302738-BDDE-104E-AAE0-50194F6138D6}" sibTransId="{6928424C-41F1-F544-BC84-C72D43DAAEF8}"/>
    <dgm:cxn modelId="{7E6DA7B5-DC50-4941-91AE-B48A8F7BD2E0}" srcId="{F17673E4-398D-2042-8235-0579B0F2460A}" destId="{BD7D013A-403F-BB42-8B9B-722BB336D1A3}" srcOrd="0" destOrd="0" parTransId="{37F8E51E-C7C1-C34C-8C3F-8C1057CA8A64}" sibTransId="{476CD5EE-59C7-774E-9F32-CDA9CC53C674}"/>
    <dgm:cxn modelId="{357243C5-91D5-46FA-B76A-089F0E1596D0}" type="presOf" srcId="{ECE76BBC-3976-459E-B320-2C0E9B2FD89F}" destId="{CB634FDA-4B61-4749-80C1-18C93521BD10}" srcOrd="1" destOrd="0" presId="urn:microsoft.com/office/officeart/2005/8/layout/hierarchy2"/>
    <dgm:cxn modelId="{B591F5D5-C610-440B-A22C-B885359F7522}" type="presOf" srcId="{8CD08D67-1C0B-44F8-AD8B-D453F28A4F30}" destId="{C7074608-8C6D-4342-8DD7-0C1A221F2FF5}" srcOrd="1" destOrd="0" presId="urn:microsoft.com/office/officeart/2005/8/layout/hierarchy2"/>
    <dgm:cxn modelId="{254E31E0-BBD8-48AC-A33C-233AC7AEC170}" type="presOf" srcId="{F17673E4-398D-2042-8235-0579B0F2460A}" destId="{584A75D2-175E-5043-B7FF-007BBED67FA9}" srcOrd="0" destOrd="0" presId="urn:microsoft.com/office/officeart/2005/8/layout/hierarchy2"/>
    <dgm:cxn modelId="{9D283FE6-A4AD-4DDD-8FA6-E37787A7BD5C}" type="presOf" srcId="{E3E5301D-2256-458D-8B78-A0A56A91DF82}" destId="{7458B30F-19DA-440E-BCE9-5253AE745721}" srcOrd="0" destOrd="0" presId="urn:microsoft.com/office/officeart/2005/8/layout/hierarchy2"/>
    <dgm:cxn modelId="{50B965E7-23EF-4D99-B01D-AEA62DADA8B7}" type="presOf" srcId="{125F6A19-787B-674E-9112-0D30CD6AA51E}" destId="{C0DBE864-5C9E-704E-BD3D-B53C5FD69C5B}" srcOrd="1" destOrd="0" presId="urn:microsoft.com/office/officeart/2005/8/layout/hierarchy2"/>
    <dgm:cxn modelId="{2A591FEB-6337-47A6-9595-2F56DFEF43E6}" type="presOf" srcId="{024D0BF7-3356-458E-A5C0-9A84B3EA4EC8}" destId="{6DAF48A5-9FB4-4306-B8ED-33238D98E6E7}" srcOrd="0" destOrd="0" presId="urn:microsoft.com/office/officeart/2005/8/layout/hierarchy2"/>
    <dgm:cxn modelId="{6E6852F0-9EDD-4416-BF30-F374316E86DD}" type="presOf" srcId="{E41658D0-DBC8-4690-9A39-7B231BDFE460}" destId="{5B300289-7EE4-49FE-9138-83C2C6A4A75C}" srcOrd="0" destOrd="0" presId="urn:microsoft.com/office/officeart/2005/8/layout/hierarchy2"/>
    <dgm:cxn modelId="{584D96DD-7C30-4989-81CD-0F1071A411A0}" type="presParOf" srcId="{D5EC4465-1E5A-F643-8D1D-2968F028F32D}" destId="{03486ED6-C2CB-E342-8A2D-BAF687DD1FE4}" srcOrd="0" destOrd="0" presId="urn:microsoft.com/office/officeart/2005/8/layout/hierarchy2"/>
    <dgm:cxn modelId="{C4913DF5-CAAB-4CC9-A07E-52D0EB29704F}" type="presParOf" srcId="{03486ED6-C2CB-E342-8A2D-BAF687DD1FE4}" destId="{584A75D2-175E-5043-B7FF-007BBED67FA9}" srcOrd="0" destOrd="0" presId="urn:microsoft.com/office/officeart/2005/8/layout/hierarchy2"/>
    <dgm:cxn modelId="{0DE75920-2E38-4D7D-B88E-39D073009B49}" type="presParOf" srcId="{03486ED6-C2CB-E342-8A2D-BAF687DD1FE4}" destId="{7CDE5CBC-8FD2-4A43-87B8-43D440058BF8}" srcOrd="1" destOrd="0" presId="urn:microsoft.com/office/officeart/2005/8/layout/hierarchy2"/>
    <dgm:cxn modelId="{7A53A501-9355-48DE-A638-F3103BECAC64}" type="presParOf" srcId="{7CDE5CBC-8FD2-4A43-87B8-43D440058BF8}" destId="{A0897564-2AF8-FE42-BBE2-25C530D888C6}" srcOrd="0" destOrd="0" presId="urn:microsoft.com/office/officeart/2005/8/layout/hierarchy2"/>
    <dgm:cxn modelId="{E386D664-3E30-4991-B8D9-AC961BD7E640}" type="presParOf" srcId="{A0897564-2AF8-FE42-BBE2-25C530D888C6}" destId="{BCAADE5B-1BF7-874F-96DB-202106881D35}" srcOrd="0" destOrd="0" presId="urn:microsoft.com/office/officeart/2005/8/layout/hierarchy2"/>
    <dgm:cxn modelId="{727B36B0-A56C-48B7-8A23-F44676FB5802}" type="presParOf" srcId="{7CDE5CBC-8FD2-4A43-87B8-43D440058BF8}" destId="{AC4103CE-4227-7D42-9C31-5B0C8364C52C}" srcOrd="1" destOrd="0" presId="urn:microsoft.com/office/officeart/2005/8/layout/hierarchy2"/>
    <dgm:cxn modelId="{6864534F-66EB-40B6-80DA-C129BFD15E44}" type="presParOf" srcId="{AC4103CE-4227-7D42-9C31-5B0C8364C52C}" destId="{F901C688-E704-804A-A172-AF53F20E6EC8}" srcOrd="0" destOrd="0" presId="urn:microsoft.com/office/officeart/2005/8/layout/hierarchy2"/>
    <dgm:cxn modelId="{30BFDDFF-DE6F-4143-96DA-59701EF32561}" type="presParOf" srcId="{AC4103CE-4227-7D42-9C31-5B0C8364C52C}" destId="{BB9507F4-472A-924E-9D0C-ED0C523BFCFB}" srcOrd="1" destOrd="0" presId="urn:microsoft.com/office/officeart/2005/8/layout/hierarchy2"/>
    <dgm:cxn modelId="{7860ACCE-5BC8-4F26-8DC1-4587B93112CE}" type="presParOf" srcId="{BB9507F4-472A-924E-9D0C-ED0C523BFCFB}" destId="{6AC63D81-E7BB-D641-83AC-AA54F67F1BB4}" srcOrd="0" destOrd="0" presId="urn:microsoft.com/office/officeart/2005/8/layout/hierarchy2"/>
    <dgm:cxn modelId="{C5B22FC3-0828-4144-85BA-7A4DDB31FFFE}" type="presParOf" srcId="{6AC63D81-E7BB-D641-83AC-AA54F67F1BB4}" destId="{1C51C0E6-3D32-A343-A615-336C07EDAAEC}" srcOrd="0" destOrd="0" presId="urn:microsoft.com/office/officeart/2005/8/layout/hierarchy2"/>
    <dgm:cxn modelId="{4BBB9B0B-4C8C-4907-BF8D-C570E730A450}" type="presParOf" srcId="{BB9507F4-472A-924E-9D0C-ED0C523BFCFB}" destId="{77646810-2C86-F344-A00A-2B1DE38A895C}" srcOrd="1" destOrd="0" presId="urn:microsoft.com/office/officeart/2005/8/layout/hierarchy2"/>
    <dgm:cxn modelId="{9413614B-3114-45FF-A560-1583D9BB5285}" type="presParOf" srcId="{77646810-2C86-F344-A00A-2B1DE38A895C}" destId="{CF994F9E-E9B9-654C-A5AD-A0EB212DD7C9}" srcOrd="0" destOrd="0" presId="urn:microsoft.com/office/officeart/2005/8/layout/hierarchy2"/>
    <dgm:cxn modelId="{0162644F-DD57-4967-A398-E079D90E0F34}" type="presParOf" srcId="{77646810-2C86-F344-A00A-2B1DE38A895C}" destId="{973746C2-56D7-3E4B-9525-3F8BB052BACA}" srcOrd="1" destOrd="0" presId="urn:microsoft.com/office/officeart/2005/8/layout/hierarchy2"/>
    <dgm:cxn modelId="{703AFD39-92D5-483B-AD9B-B04F7E06FA8E}" type="presParOf" srcId="{973746C2-56D7-3E4B-9525-3F8BB052BACA}" destId="{5B300289-7EE4-49FE-9138-83C2C6A4A75C}" srcOrd="0" destOrd="0" presId="urn:microsoft.com/office/officeart/2005/8/layout/hierarchy2"/>
    <dgm:cxn modelId="{E8900B6C-60A6-4574-BDA0-931448F8399E}" type="presParOf" srcId="{5B300289-7EE4-49FE-9138-83C2C6A4A75C}" destId="{76723F95-EE2B-411D-A30F-C324CE0A7134}" srcOrd="0" destOrd="0" presId="urn:microsoft.com/office/officeart/2005/8/layout/hierarchy2"/>
    <dgm:cxn modelId="{E208B33F-F18D-402C-BF49-6CDB59653AC4}" type="presParOf" srcId="{973746C2-56D7-3E4B-9525-3F8BB052BACA}" destId="{D7C13405-F4A0-4FA5-8B08-9D0897C4BF59}" srcOrd="1" destOrd="0" presId="urn:microsoft.com/office/officeart/2005/8/layout/hierarchy2"/>
    <dgm:cxn modelId="{CAC04E8A-F750-4AE8-B28D-C8454E3BD381}" type="presParOf" srcId="{D7C13405-F4A0-4FA5-8B08-9D0897C4BF59}" destId="{EE3F6755-C01E-43E1-919C-16F484486E78}" srcOrd="0" destOrd="0" presId="urn:microsoft.com/office/officeart/2005/8/layout/hierarchy2"/>
    <dgm:cxn modelId="{B0A6C3BA-9FF8-42A3-9315-9D1CBF582F35}" type="presParOf" srcId="{D7C13405-F4A0-4FA5-8B08-9D0897C4BF59}" destId="{373349A0-042F-4919-8AFC-56520E0C7DA1}" srcOrd="1" destOrd="0" presId="urn:microsoft.com/office/officeart/2005/8/layout/hierarchy2"/>
    <dgm:cxn modelId="{379C4386-0F0C-4710-A8FF-7135A42E9232}" type="presParOf" srcId="{373349A0-042F-4919-8AFC-56520E0C7DA1}" destId="{3764D202-041A-471F-A29F-A06BD2F01399}" srcOrd="0" destOrd="0" presId="urn:microsoft.com/office/officeart/2005/8/layout/hierarchy2"/>
    <dgm:cxn modelId="{A5C2440C-DC31-460D-B3ED-162363171197}" type="presParOf" srcId="{3764D202-041A-471F-A29F-A06BD2F01399}" destId="{CB634FDA-4B61-4749-80C1-18C93521BD10}" srcOrd="0" destOrd="0" presId="urn:microsoft.com/office/officeart/2005/8/layout/hierarchy2"/>
    <dgm:cxn modelId="{030DCEE6-7816-4140-A49E-05FE0EDB7A29}" type="presParOf" srcId="{373349A0-042F-4919-8AFC-56520E0C7DA1}" destId="{33ED5E9E-FF4A-4E73-9CEE-1829E3132919}" srcOrd="1" destOrd="0" presId="urn:microsoft.com/office/officeart/2005/8/layout/hierarchy2"/>
    <dgm:cxn modelId="{DC00DBB2-38CB-4090-8AD2-BB3CE1ABDCD3}" type="presParOf" srcId="{33ED5E9E-FF4A-4E73-9CEE-1829E3132919}" destId="{E2892AEA-AD12-442E-B7BB-9BE3C01309AD}" srcOrd="0" destOrd="0" presId="urn:microsoft.com/office/officeart/2005/8/layout/hierarchy2"/>
    <dgm:cxn modelId="{4792CD88-B3D8-47D3-91EB-DC3676FB5F5B}" type="presParOf" srcId="{33ED5E9E-FF4A-4E73-9CEE-1829E3132919}" destId="{8B7414C7-3170-4685-982B-0F0A475BC3C6}" srcOrd="1" destOrd="0" presId="urn:microsoft.com/office/officeart/2005/8/layout/hierarchy2"/>
    <dgm:cxn modelId="{9E45C976-84BA-4851-A558-218D7AD2A91B}" type="presParOf" srcId="{7CDE5CBC-8FD2-4A43-87B8-43D440058BF8}" destId="{F49787F2-F8B5-AF40-A1A5-99D519D05156}" srcOrd="2" destOrd="0" presId="urn:microsoft.com/office/officeart/2005/8/layout/hierarchy2"/>
    <dgm:cxn modelId="{58272BB7-D6CD-41E9-A8E0-90BD5A8E5E9A}" type="presParOf" srcId="{F49787F2-F8B5-AF40-A1A5-99D519D05156}" destId="{C0DBE864-5C9E-704E-BD3D-B53C5FD69C5B}" srcOrd="0" destOrd="0" presId="urn:microsoft.com/office/officeart/2005/8/layout/hierarchy2"/>
    <dgm:cxn modelId="{ABA5C03A-5B07-49D7-9643-A9F3ADE1F3F9}" type="presParOf" srcId="{7CDE5CBC-8FD2-4A43-87B8-43D440058BF8}" destId="{B5CAB601-9297-AE4D-8126-33E8A2916D6C}" srcOrd="3" destOrd="0" presId="urn:microsoft.com/office/officeart/2005/8/layout/hierarchy2"/>
    <dgm:cxn modelId="{E1C88FA7-D1F3-4E9B-A385-805A9584DB71}" type="presParOf" srcId="{B5CAB601-9297-AE4D-8126-33E8A2916D6C}" destId="{4DE3B0D6-2D50-2143-A73A-657C6677868C}" srcOrd="0" destOrd="0" presId="urn:microsoft.com/office/officeart/2005/8/layout/hierarchy2"/>
    <dgm:cxn modelId="{8D48CEAB-D105-4165-B058-04A5C13284AB}" type="presParOf" srcId="{B5CAB601-9297-AE4D-8126-33E8A2916D6C}" destId="{B7C03FEA-DBDE-2640-8DBB-C97D5ADEFE95}" srcOrd="1" destOrd="0" presId="urn:microsoft.com/office/officeart/2005/8/layout/hierarchy2"/>
    <dgm:cxn modelId="{9064FED7-0BAD-4E3C-95EE-EB50D558E014}" type="presParOf" srcId="{B7C03FEA-DBDE-2640-8DBB-C97D5ADEFE95}" destId="{C0946C68-C315-B64B-8765-ECC45FF13380}" srcOrd="0" destOrd="0" presId="urn:microsoft.com/office/officeart/2005/8/layout/hierarchy2"/>
    <dgm:cxn modelId="{9BFA9F5E-F4E0-46B2-9E66-C97D7C1EB32D}" type="presParOf" srcId="{C0946C68-C315-B64B-8765-ECC45FF13380}" destId="{F8693D52-7A9B-E64A-869C-6E9BD9A5CB2B}" srcOrd="0" destOrd="0" presId="urn:microsoft.com/office/officeart/2005/8/layout/hierarchy2"/>
    <dgm:cxn modelId="{FB99F4F4-4D00-42EA-88AD-F78561400EC4}" type="presParOf" srcId="{B7C03FEA-DBDE-2640-8DBB-C97D5ADEFE95}" destId="{276A6DF2-9DB8-D44B-B108-A4B7EA28AB88}" srcOrd="1" destOrd="0" presId="urn:microsoft.com/office/officeart/2005/8/layout/hierarchy2"/>
    <dgm:cxn modelId="{62F48708-B3A8-4ACB-A2BB-D8A8943F34C6}" type="presParOf" srcId="{276A6DF2-9DB8-D44B-B108-A4B7EA28AB88}" destId="{0174CAE0-4160-E048-BE26-83A76BD5FFC1}" srcOrd="0" destOrd="0" presId="urn:microsoft.com/office/officeart/2005/8/layout/hierarchy2"/>
    <dgm:cxn modelId="{64424D9A-5A16-4D0D-9E3C-5E447F5DF2C0}" type="presParOf" srcId="{276A6DF2-9DB8-D44B-B108-A4B7EA28AB88}" destId="{275AEBBB-16B4-2949-8406-9F96FF30D1FE}" srcOrd="1" destOrd="0" presId="urn:microsoft.com/office/officeart/2005/8/layout/hierarchy2"/>
    <dgm:cxn modelId="{56AEA8B2-9BA2-4119-B109-D3170AA0615D}" type="presParOf" srcId="{275AEBBB-16B4-2949-8406-9F96FF30D1FE}" destId="{3DB059BB-CB46-4C3D-B2A1-494403C9FA66}" srcOrd="0" destOrd="0" presId="urn:microsoft.com/office/officeart/2005/8/layout/hierarchy2"/>
    <dgm:cxn modelId="{3615A6AE-7FC3-4844-8237-34245F1404F5}" type="presParOf" srcId="{3DB059BB-CB46-4C3D-B2A1-494403C9FA66}" destId="{C7074608-8C6D-4342-8DD7-0C1A221F2FF5}" srcOrd="0" destOrd="0" presId="urn:microsoft.com/office/officeart/2005/8/layout/hierarchy2"/>
    <dgm:cxn modelId="{173C5650-2647-4002-B671-831FE3EB1BBA}" type="presParOf" srcId="{275AEBBB-16B4-2949-8406-9F96FF30D1FE}" destId="{842E304E-DB9D-4A06-B13E-97E11BB9B1AA}" srcOrd="1" destOrd="0" presId="urn:microsoft.com/office/officeart/2005/8/layout/hierarchy2"/>
    <dgm:cxn modelId="{ED9FA48F-F74A-4780-9828-026B9DBACFF5}" type="presParOf" srcId="{842E304E-DB9D-4A06-B13E-97E11BB9B1AA}" destId="{7458B30F-19DA-440E-BCE9-5253AE745721}" srcOrd="0" destOrd="0" presId="urn:microsoft.com/office/officeart/2005/8/layout/hierarchy2"/>
    <dgm:cxn modelId="{CF588222-E5AF-4511-9A4D-3C61EF05C172}" type="presParOf" srcId="{842E304E-DB9D-4A06-B13E-97E11BB9B1AA}" destId="{3E7B2CD1-CE45-43BF-AD55-88D64D33BD9F}" srcOrd="1" destOrd="0" presId="urn:microsoft.com/office/officeart/2005/8/layout/hierarchy2"/>
    <dgm:cxn modelId="{635DFC32-3C62-4D40-AB67-875F4D7813E9}" type="presParOf" srcId="{3E7B2CD1-CE45-43BF-AD55-88D64D33BD9F}" destId="{AF2C391E-16C6-4DE9-AD48-DA4D3AFF5657}" srcOrd="0" destOrd="0" presId="urn:microsoft.com/office/officeart/2005/8/layout/hierarchy2"/>
    <dgm:cxn modelId="{D854EC90-BF75-41C2-87CE-25090C4BEF79}" type="presParOf" srcId="{AF2C391E-16C6-4DE9-AD48-DA4D3AFF5657}" destId="{291FEB27-487A-4D16-9700-C68E5A5399AC}" srcOrd="0" destOrd="0" presId="urn:microsoft.com/office/officeart/2005/8/layout/hierarchy2"/>
    <dgm:cxn modelId="{212B4231-5B7E-4CA8-AC3F-7A13229CDFA1}" type="presParOf" srcId="{3E7B2CD1-CE45-43BF-AD55-88D64D33BD9F}" destId="{637E7CD8-B4F7-410A-A0DA-F68463F8470A}" srcOrd="1" destOrd="0" presId="urn:microsoft.com/office/officeart/2005/8/layout/hierarchy2"/>
    <dgm:cxn modelId="{A7A52996-B5DE-45BD-A346-FA78B7AEC722}" type="presParOf" srcId="{637E7CD8-B4F7-410A-A0DA-F68463F8470A}" destId="{6DAF48A5-9FB4-4306-B8ED-33238D98E6E7}" srcOrd="0" destOrd="0" presId="urn:microsoft.com/office/officeart/2005/8/layout/hierarchy2"/>
    <dgm:cxn modelId="{729EA5F3-DB18-4651-9ABB-C44712A08E4F}" type="presParOf" srcId="{637E7CD8-B4F7-410A-A0DA-F68463F8470A}" destId="{3B53555A-EF66-496D-A587-E6E633659773}"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A75D2-175E-5043-B7FF-007BBED67FA9}">
      <dsp:nvSpPr>
        <dsp:cNvPr id="0" name=""/>
        <dsp:cNvSpPr/>
      </dsp:nvSpPr>
      <dsp:spPr>
        <a:xfrm>
          <a:off x="1968" y="843977"/>
          <a:ext cx="872239" cy="436119"/>
        </a:xfrm>
        <a:prstGeom prst="roundRect">
          <a:avLst>
            <a:gd name="adj" fmla="val 10000"/>
          </a:avLst>
        </a:prstGeom>
        <a:solidFill>
          <a:srgbClr val="0432FF"/>
        </a:solidFill>
        <a:ln>
          <a:solidFill>
            <a:schemeClr val="bg1"/>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5 compétences</a:t>
          </a:r>
        </a:p>
      </dsp:txBody>
      <dsp:txXfrm>
        <a:off x="14741" y="856750"/>
        <a:ext cx="846693" cy="410573"/>
      </dsp:txXfrm>
    </dsp:sp>
    <dsp:sp modelId="{A0897564-2AF8-FE42-BBE2-25C530D888C6}">
      <dsp:nvSpPr>
        <dsp:cNvPr id="0" name=""/>
        <dsp:cNvSpPr/>
      </dsp:nvSpPr>
      <dsp:spPr>
        <a:xfrm rot="19457599">
          <a:off x="833823" y="918174"/>
          <a:ext cx="429666" cy="36958"/>
        </a:xfrm>
        <a:custGeom>
          <a:avLst/>
          <a:gdLst/>
          <a:ahLst/>
          <a:cxnLst/>
          <a:rect l="0" t="0" r="0" b="0"/>
          <a:pathLst>
            <a:path>
              <a:moveTo>
                <a:pt x="0" y="18479"/>
              </a:moveTo>
              <a:lnTo>
                <a:pt x="429666" y="1847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037914" y="925911"/>
        <a:ext cx="21483" cy="21483"/>
      </dsp:txXfrm>
    </dsp:sp>
    <dsp:sp modelId="{F901C688-E704-804A-A172-AF53F20E6EC8}">
      <dsp:nvSpPr>
        <dsp:cNvPr id="0" name=""/>
        <dsp:cNvSpPr/>
      </dsp:nvSpPr>
      <dsp:spPr>
        <a:xfrm>
          <a:off x="1223104" y="593208"/>
          <a:ext cx="872239" cy="436119"/>
        </a:xfrm>
        <a:prstGeom prst="roundRect">
          <a:avLst>
            <a:gd name="adj" fmla="val 10000"/>
          </a:avLst>
        </a:prstGeom>
        <a:solidFill>
          <a:srgbClr val="0432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4 compétences différentes traitées dans 4 fiches</a:t>
          </a:r>
        </a:p>
      </dsp:txBody>
      <dsp:txXfrm>
        <a:off x="1235877" y="605981"/>
        <a:ext cx="846693" cy="410573"/>
      </dsp:txXfrm>
    </dsp:sp>
    <dsp:sp modelId="{6AC63D81-E7BB-D641-83AC-AA54F67F1BB4}">
      <dsp:nvSpPr>
        <dsp:cNvPr id="0" name=""/>
        <dsp:cNvSpPr/>
      </dsp:nvSpPr>
      <dsp:spPr>
        <a:xfrm>
          <a:off x="2095344" y="792789"/>
          <a:ext cx="348895" cy="36958"/>
        </a:xfrm>
        <a:custGeom>
          <a:avLst/>
          <a:gdLst/>
          <a:ahLst/>
          <a:cxnLst/>
          <a:rect l="0" t="0" r="0" b="0"/>
          <a:pathLst>
            <a:path>
              <a:moveTo>
                <a:pt x="0" y="18479"/>
              </a:moveTo>
              <a:lnTo>
                <a:pt x="348895" y="1847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61069" y="802546"/>
        <a:ext cx="17444" cy="17444"/>
      </dsp:txXfrm>
    </dsp:sp>
    <dsp:sp modelId="{CF994F9E-E9B9-654C-A5AD-A0EB212DD7C9}">
      <dsp:nvSpPr>
        <dsp:cNvPr id="0" name=""/>
        <dsp:cNvSpPr/>
      </dsp:nvSpPr>
      <dsp:spPr>
        <a:xfrm>
          <a:off x="2444240" y="593208"/>
          <a:ext cx="872239" cy="436119"/>
        </a:xfrm>
        <a:prstGeom prst="roundRect">
          <a:avLst>
            <a:gd name="adj" fmla="val 10000"/>
          </a:avLst>
        </a:prstGeom>
        <a:solidFill>
          <a:srgbClr val="0432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Evaluation à l'écrit des 4 fiches</a:t>
          </a:r>
        </a:p>
      </dsp:txBody>
      <dsp:txXfrm>
        <a:off x="2457013" y="605981"/>
        <a:ext cx="846693" cy="410573"/>
      </dsp:txXfrm>
    </dsp:sp>
    <dsp:sp modelId="{5B300289-7EE4-49FE-9138-83C2C6A4A75C}">
      <dsp:nvSpPr>
        <dsp:cNvPr id="0" name=""/>
        <dsp:cNvSpPr/>
      </dsp:nvSpPr>
      <dsp:spPr>
        <a:xfrm>
          <a:off x="3316479" y="792789"/>
          <a:ext cx="348895" cy="36958"/>
        </a:xfrm>
        <a:custGeom>
          <a:avLst/>
          <a:gdLst/>
          <a:ahLst/>
          <a:cxnLst/>
          <a:rect l="0" t="0" r="0" b="0"/>
          <a:pathLst>
            <a:path>
              <a:moveTo>
                <a:pt x="0" y="18479"/>
              </a:moveTo>
              <a:lnTo>
                <a:pt x="348895" y="1847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3482205" y="802546"/>
        <a:ext cx="17444" cy="17444"/>
      </dsp:txXfrm>
    </dsp:sp>
    <dsp:sp modelId="{EE3F6755-C01E-43E1-919C-16F484486E78}">
      <dsp:nvSpPr>
        <dsp:cNvPr id="0" name=""/>
        <dsp:cNvSpPr/>
      </dsp:nvSpPr>
      <dsp:spPr>
        <a:xfrm>
          <a:off x="3665375" y="593208"/>
          <a:ext cx="872239" cy="436119"/>
        </a:xfrm>
        <a:prstGeom prst="roundRect">
          <a:avLst>
            <a:gd name="adj" fmla="val 10000"/>
          </a:avLst>
        </a:prstGeom>
        <a:solidFill>
          <a:srgbClr val="0432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Choix de 2 fiches par l'évaluateur</a:t>
          </a:r>
        </a:p>
      </dsp:txBody>
      <dsp:txXfrm>
        <a:off x="3678148" y="605981"/>
        <a:ext cx="846693" cy="410573"/>
      </dsp:txXfrm>
    </dsp:sp>
    <dsp:sp modelId="{3764D202-041A-471F-A29F-A06BD2F01399}">
      <dsp:nvSpPr>
        <dsp:cNvPr id="0" name=""/>
        <dsp:cNvSpPr/>
      </dsp:nvSpPr>
      <dsp:spPr>
        <a:xfrm>
          <a:off x="4537615" y="792789"/>
          <a:ext cx="348895" cy="36958"/>
        </a:xfrm>
        <a:custGeom>
          <a:avLst/>
          <a:gdLst/>
          <a:ahLst/>
          <a:cxnLst/>
          <a:rect l="0" t="0" r="0" b="0"/>
          <a:pathLst>
            <a:path>
              <a:moveTo>
                <a:pt x="0" y="18479"/>
              </a:moveTo>
              <a:lnTo>
                <a:pt x="348895" y="1847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703341" y="802546"/>
        <a:ext cx="17444" cy="17444"/>
      </dsp:txXfrm>
    </dsp:sp>
    <dsp:sp modelId="{E2892AEA-AD12-442E-B7BB-9BE3C01309AD}">
      <dsp:nvSpPr>
        <dsp:cNvPr id="0" name=""/>
        <dsp:cNvSpPr/>
      </dsp:nvSpPr>
      <dsp:spPr>
        <a:xfrm>
          <a:off x="4886511" y="593208"/>
          <a:ext cx="872239" cy="436119"/>
        </a:xfrm>
        <a:prstGeom prst="roundRect">
          <a:avLst>
            <a:gd name="adj" fmla="val 10000"/>
          </a:avLst>
        </a:prstGeom>
        <a:solidFill>
          <a:srgbClr val="0432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Entretien technique sur les 2 fiches choisies</a:t>
          </a:r>
        </a:p>
      </dsp:txBody>
      <dsp:txXfrm>
        <a:off x="4899284" y="605981"/>
        <a:ext cx="846693" cy="410573"/>
      </dsp:txXfrm>
    </dsp:sp>
    <dsp:sp modelId="{F49787F2-F8B5-AF40-A1A5-99D519D05156}">
      <dsp:nvSpPr>
        <dsp:cNvPr id="0" name=""/>
        <dsp:cNvSpPr/>
      </dsp:nvSpPr>
      <dsp:spPr>
        <a:xfrm rot="2142401">
          <a:off x="833823" y="1168942"/>
          <a:ext cx="429666" cy="36958"/>
        </a:xfrm>
        <a:custGeom>
          <a:avLst/>
          <a:gdLst/>
          <a:ahLst/>
          <a:cxnLst/>
          <a:rect l="0" t="0" r="0" b="0"/>
          <a:pathLst>
            <a:path>
              <a:moveTo>
                <a:pt x="0" y="18479"/>
              </a:moveTo>
              <a:lnTo>
                <a:pt x="429666" y="18479"/>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037914" y="1176680"/>
        <a:ext cx="21483" cy="21483"/>
      </dsp:txXfrm>
    </dsp:sp>
    <dsp:sp modelId="{4DE3B0D6-2D50-2143-A73A-657C6677868C}">
      <dsp:nvSpPr>
        <dsp:cNvPr id="0" name=""/>
        <dsp:cNvSpPr/>
      </dsp:nvSpPr>
      <dsp:spPr>
        <a:xfrm>
          <a:off x="1223104" y="1094746"/>
          <a:ext cx="872239" cy="436119"/>
        </a:xfrm>
        <a:prstGeom prst="roundRect">
          <a:avLst>
            <a:gd name="adj" fmla="val 10000"/>
          </a:avLst>
        </a:prstGeom>
        <a:solidFill>
          <a:srgbClr val="0432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1 compétence non-traitée dans une fiche</a:t>
          </a:r>
        </a:p>
      </dsp:txBody>
      <dsp:txXfrm>
        <a:off x="1235877" y="1107519"/>
        <a:ext cx="846693" cy="410573"/>
      </dsp:txXfrm>
    </dsp:sp>
    <dsp:sp modelId="{C0946C68-C315-B64B-8765-ECC45FF13380}">
      <dsp:nvSpPr>
        <dsp:cNvPr id="0" name=""/>
        <dsp:cNvSpPr/>
      </dsp:nvSpPr>
      <dsp:spPr>
        <a:xfrm>
          <a:off x="2095344" y="1294327"/>
          <a:ext cx="348895" cy="36958"/>
        </a:xfrm>
        <a:custGeom>
          <a:avLst/>
          <a:gdLst/>
          <a:ahLst/>
          <a:cxnLst/>
          <a:rect l="0" t="0" r="0" b="0"/>
          <a:pathLst>
            <a:path>
              <a:moveTo>
                <a:pt x="0" y="18479"/>
              </a:moveTo>
              <a:lnTo>
                <a:pt x="348895" y="1847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61069" y="1304084"/>
        <a:ext cx="17444" cy="17444"/>
      </dsp:txXfrm>
    </dsp:sp>
    <dsp:sp modelId="{0174CAE0-4160-E048-BE26-83A76BD5FFC1}">
      <dsp:nvSpPr>
        <dsp:cNvPr id="0" name=""/>
        <dsp:cNvSpPr/>
      </dsp:nvSpPr>
      <dsp:spPr>
        <a:xfrm>
          <a:off x="2444240" y="1094746"/>
          <a:ext cx="872239" cy="436119"/>
        </a:xfrm>
        <a:prstGeom prst="roundRect">
          <a:avLst>
            <a:gd name="adj" fmla="val 10000"/>
          </a:avLst>
        </a:prstGeom>
        <a:solidFill>
          <a:srgbClr val="0432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Activité proposée par l'enseignant</a:t>
          </a:r>
        </a:p>
      </dsp:txBody>
      <dsp:txXfrm>
        <a:off x="2457013" y="1107519"/>
        <a:ext cx="846693" cy="410573"/>
      </dsp:txXfrm>
    </dsp:sp>
    <dsp:sp modelId="{3DB059BB-CB46-4C3D-B2A1-494403C9FA66}">
      <dsp:nvSpPr>
        <dsp:cNvPr id="0" name=""/>
        <dsp:cNvSpPr/>
      </dsp:nvSpPr>
      <dsp:spPr>
        <a:xfrm>
          <a:off x="3316479" y="1294327"/>
          <a:ext cx="359746" cy="36958"/>
        </a:xfrm>
        <a:custGeom>
          <a:avLst/>
          <a:gdLst/>
          <a:ahLst/>
          <a:cxnLst/>
          <a:rect l="0" t="0" r="0" b="0"/>
          <a:pathLst>
            <a:path>
              <a:moveTo>
                <a:pt x="0" y="18479"/>
              </a:moveTo>
              <a:lnTo>
                <a:pt x="359746" y="1847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3487359" y="1303812"/>
        <a:ext cx="17987" cy="17987"/>
      </dsp:txXfrm>
    </dsp:sp>
    <dsp:sp modelId="{7458B30F-19DA-440E-BCE9-5253AE745721}">
      <dsp:nvSpPr>
        <dsp:cNvPr id="0" name=""/>
        <dsp:cNvSpPr/>
      </dsp:nvSpPr>
      <dsp:spPr>
        <a:xfrm>
          <a:off x="3676226" y="1094746"/>
          <a:ext cx="872239" cy="436119"/>
        </a:xfrm>
        <a:prstGeom prst="roundRect">
          <a:avLst>
            <a:gd name="adj" fmla="val 10000"/>
          </a:avLst>
        </a:prstGeom>
        <a:solidFill>
          <a:srgbClr val="0432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Préparation de l'activité par l'étudiant</a:t>
          </a:r>
        </a:p>
      </dsp:txBody>
      <dsp:txXfrm>
        <a:off x="3688999" y="1107519"/>
        <a:ext cx="846693" cy="410573"/>
      </dsp:txXfrm>
    </dsp:sp>
    <dsp:sp modelId="{AF2C391E-16C6-4DE9-AD48-DA4D3AFF5657}">
      <dsp:nvSpPr>
        <dsp:cNvPr id="0" name=""/>
        <dsp:cNvSpPr/>
      </dsp:nvSpPr>
      <dsp:spPr>
        <a:xfrm>
          <a:off x="4548466" y="1294327"/>
          <a:ext cx="338045" cy="36958"/>
        </a:xfrm>
        <a:custGeom>
          <a:avLst/>
          <a:gdLst/>
          <a:ahLst/>
          <a:cxnLst/>
          <a:rect l="0" t="0" r="0" b="0"/>
          <a:pathLst>
            <a:path>
              <a:moveTo>
                <a:pt x="0" y="18479"/>
              </a:moveTo>
              <a:lnTo>
                <a:pt x="338045" y="18479"/>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4709037" y="1304355"/>
        <a:ext cx="16902" cy="16902"/>
      </dsp:txXfrm>
    </dsp:sp>
    <dsp:sp modelId="{6DAF48A5-9FB4-4306-B8ED-33238D98E6E7}">
      <dsp:nvSpPr>
        <dsp:cNvPr id="0" name=""/>
        <dsp:cNvSpPr/>
      </dsp:nvSpPr>
      <dsp:spPr>
        <a:xfrm>
          <a:off x="4886511" y="1094746"/>
          <a:ext cx="872239" cy="436119"/>
        </a:xfrm>
        <a:prstGeom prst="roundRect">
          <a:avLst>
            <a:gd name="adj" fmla="val 10000"/>
          </a:avLst>
        </a:prstGeom>
        <a:solidFill>
          <a:srgbClr val="0432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b="1" kern="1200">
              <a:solidFill>
                <a:schemeClr val="bg1"/>
              </a:solidFill>
            </a:rPr>
            <a:t>Mise en situation professionnelle</a:t>
          </a:r>
        </a:p>
      </dsp:txBody>
      <dsp:txXfrm>
        <a:off x="4899284" y="1107519"/>
        <a:ext cx="846693" cy="41057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4E0D2FE7347B43A492C891F36BD03C" ma:contentTypeVersion="14" ma:contentTypeDescription="Crée un document." ma:contentTypeScope="" ma:versionID="3ee352e3c3008eca00b5f6e14199f230">
  <xsd:schema xmlns:xsd="http://www.w3.org/2001/XMLSchema" xmlns:xs="http://www.w3.org/2001/XMLSchema" xmlns:p="http://schemas.microsoft.com/office/2006/metadata/properties" xmlns:ns3="a218116c-6150-4333-8d2e-7b94a27bfb2e" xmlns:ns4="719e8bb3-4516-4afb-866d-cf3e1f038925" targetNamespace="http://schemas.microsoft.com/office/2006/metadata/properties" ma:root="true" ma:fieldsID="1337816a8e4cb89d019af7184fb894c1" ns3:_="" ns4:_="">
    <xsd:import namespace="a218116c-6150-4333-8d2e-7b94a27bfb2e"/>
    <xsd:import namespace="719e8bb3-4516-4afb-866d-cf3e1f0389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8116c-6150-4333-8d2e-7b94a27bf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9e8bb3-4516-4afb-866d-cf3e1f038925"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SharingHintHash" ma:index="21"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56468C-F540-4D63-A40E-F30B18FCD36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A8AD835-93D1-4672-9006-B91FEB2A6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8116c-6150-4333-8d2e-7b94a27bfb2e"/>
    <ds:schemaRef ds:uri="719e8bb3-4516-4afb-866d-cf3e1f038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2E17E3-0188-4F7D-8D2C-1F00AE8EB8A8}">
  <ds:schemaRefs>
    <ds:schemaRef ds:uri="http://schemas.openxmlformats.org/officeDocument/2006/bibliography"/>
  </ds:schemaRefs>
</ds:datastoreItem>
</file>

<file path=customXml/itemProps4.xml><?xml version="1.0" encoding="utf-8"?>
<ds:datastoreItem xmlns:ds="http://schemas.openxmlformats.org/officeDocument/2006/customXml" ds:itemID="{228C26AA-BD67-428D-B9D8-D78678153A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13795</Words>
  <Characters>75877</Characters>
  <Application>Microsoft Office Word</Application>
  <DocSecurity>0</DocSecurity>
  <Lines>632</Lines>
  <Paragraphs>178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YK</dc:creator>
  <cp:lastModifiedBy>Sabine Carotti</cp:lastModifiedBy>
  <cp:revision>2</cp:revision>
  <cp:lastPrinted>2022-02-06T10:36:00Z</cp:lastPrinted>
  <dcterms:created xsi:type="dcterms:W3CDTF">2022-02-28T20:47:00Z</dcterms:created>
  <dcterms:modified xsi:type="dcterms:W3CDTF">2022-02-28T20:47:00Z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0x010100744E0D2FE7347B43A492C891F36BD03C</vt:lpwstr>
  </property>
</Properties>
</file>